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6858AA" w:rsidRPr="006858AA" w14:paraId="18476474" w14:textId="77777777" w:rsidTr="00867C10">
        <w:tc>
          <w:tcPr>
            <w:tcW w:w="509" w:type="dxa"/>
          </w:tcPr>
          <w:p w14:paraId="6DE34CB0" w14:textId="77777777" w:rsidR="00672BFD" w:rsidRPr="006858AA" w:rsidRDefault="00672BFD" w:rsidP="0024666E">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sidRPr="006858AA">
              <w:rPr>
                <w:rFonts w:ascii="Times New Roman" w:eastAsia="黑体" w:hAnsi="Times New Roman"/>
                <w:sz w:val="21"/>
                <w:szCs w:val="21"/>
              </w:rPr>
              <w:t>ICS</w:t>
            </w:r>
            <w:r w:rsidRPr="006858AA">
              <w:rPr>
                <w:rFonts w:ascii="黑体" w:eastAsia="黑体" w:hAnsi="黑体"/>
                <w:sz w:val="21"/>
                <w:szCs w:val="21"/>
              </w:rPr>
              <w:t xml:space="preserve"> </w:t>
            </w:r>
            <w:r w:rsidR="006A25E5" w:rsidRPr="006858AA">
              <w:rPr>
                <w:rFonts w:ascii="黑体" w:eastAsia="黑体" w:hAnsi="黑体"/>
                <w:sz w:val="21"/>
                <w:szCs w:val="21"/>
              </w:rPr>
              <w:t xml:space="preserve"> </w:t>
            </w:r>
          </w:p>
        </w:tc>
        <w:tc>
          <w:tcPr>
            <w:tcW w:w="8855" w:type="dxa"/>
          </w:tcPr>
          <w:p w14:paraId="4401E8A9" w14:textId="77777777" w:rsidR="00672BFD" w:rsidRPr="006858AA" w:rsidRDefault="00672BFD" w:rsidP="00E66416">
            <w:pPr>
              <w:pStyle w:val="affff4"/>
              <w:framePr w:wrap="notBeside" w:vAnchor="page" w:hAnchor="page" w:x="1372" w:y="568"/>
              <w:tabs>
                <w:tab w:val="clear" w:pos="4153"/>
                <w:tab w:val="clear" w:pos="8306"/>
              </w:tabs>
              <w:spacing w:line="240" w:lineRule="auto"/>
              <w:ind w:left="3"/>
              <w:jc w:val="both"/>
              <w:rPr>
                <w:rFonts w:ascii="黑体" w:eastAsia="黑体" w:hAnsi="黑体"/>
                <w:sz w:val="21"/>
                <w:szCs w:val="21"/>
              </w:rPr>
            </w:pPr>
            <w:r w:rsidRPr="006858AA">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858AA">
              <w:rPr>
                <w:rFonts w:ascii="黑体" w:eastAsia="黑体" w:hAnsi="黑体"/>
                <w:sz w:val="21"/>
                <w:szCs w:val="21"/>
              </w:rPr>
              <w:instrText xml:space="preserve"> FORMTEXT </w:instrText>
            </w:r>
            <w:r w:rsidRPr="006858AA">
              <w:rPr>
                <w:rFonts w:ascii="黑体" w:eastAsia="黑体" w:hAnsi="黑体"/>
                <w:sz w:val="21"/>
                <w:szCs w:val="21"/>
              </w:rPr>
            </w:r>
            <w:r w:rsidRPr="006858AA">
              <w:rPr>
                <w:rFonts w:ascii="黑体" w:eastAsia="黑体" w:hAnsi="黑体"/>
                <w:sz w:val="21"/>
                <w:szCs w:val="21"/>
              </w:rPr>
              <w:fldChar w:fldCharType="separate"/>
            </w:r>
            <w:r w:rsidR="00E66416" w:rsidRPr="006858AA">
              <w:rPr>
                <w:rFonts w:ascii="黑体" w:eastAsia="黑体" w:hAnsi="黑体"/>
                <w:sz w:val="21"/>
                <w:szCs w:val="21"/>
              </w:rPr>
              <w:t>65</w:t>
            </w:r>
            <w:r w:rsidR="00E66416" w:rsidRPr="006858AA">
              <w:rPr>
                <w:rFonts w:ascii="黑体" w:eastAsia="黑体" w:hAnsi="黑体" w:hint="eastAsia"/>
                <w:sz w:val="21"/>
                <w:szCs w:val="21"/>
              </w:rPr>
              <w:t>.</w:t>
            </w:r>
            <w:r w:rsidR="00E66416" w:rsidRPr="006858AA">
              <w:rPr>
                <w:rFonts w:ascii="黑体" w:eastAsia="黑体" w:hAnsi="黑体"/>
                <w:sz w:val="21"/>
                <w:szCs w:val="21"/>
              </w:rPr>
              <w:t>080</w:t>
            </w:r>
            <w:r w:rsidRPr="006858AA">
              <w:rPr>
                <w:rFonts w:ascii="黑体" w:eastAsia="黑体" w:hAnsi="黑体"/>
                <w:sz w:val="21"/>
                <w:szCs w:val="21"/>
              </w:rPr>
              <w:fldChar w:fldCharType="end"/>
            </w:r>
            <w:bookmarkEnd w:id="0"/>
          </w:p>
        </w:tc>
      </w:tr>
      <w:tr w:rsidR="006858AA" w:rsidRPr="006858AA" w14:paraId="30D7385B" w14:textId="77777777" w:rsidTr="00867C10">
        <w:tc>
          <w:tcPr>
            <w:tcW w:w="509" w:type="dxa"/>
          </w:tcPr>
          <w:p w14:paraId="05E56D71" w14:textId="77777777" w:rsidR="00672BFD" w:rsidRPr="006858AA" w:rsidRDefault="00672BFD" w:rsidP="0024666E">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858AA">
              <w:rPr>
                <w:rFonts w:ascii="Times New Roman" w:eastAsia="黑体" w:hAnsi="Times New Roman"/>
                <w:sz w:val="21"/>
                <w:szCs w:val="21"/>
              </w:rPr>
              <w:t>CCS</w:t>
            </w:r>
            <w:r w:rsidR="0024666E" w:rsidRPr="006858AA">
              <w:rPr>
                <w:rFonts w:ascii="Times New Roman" w:eastAsia="黑体" w:hAnsi="Times New Roman"/>
                <w:sz w:val="21"/>
                <w:szCs w:val="21"/>
              </w:rPr>
              <w:t xml:space="preserve"> </w:t>
            </w:r>
            <w:r w:rsidRPr="006858AA">
              <w:rPr>
                <w:rFonts w:ascii="黑体" w:eastAsia="黑体" w:hAnsi="黑体"/>
                <w:sz w:val="21"/>
                <w:szCs w:val="21"/>
              </w:rPr>
              <w:t xml:space="preserve"> </w:t>
            </w:r>
          </w:p>
        </w:tc>
        <w:tc>
          <w:tcPr>
            <w:tcW w:w="8855" w:type="dxa"/>
          </w:tcPr>
          <w:p w14:paraId="4DA43D79" w14:textId="77777777" w:rsidR="00672BFD" w:rsidRPr="006858AA" w:rsidRDefault="00672BFD" w:rsidP="0024666E">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858AA">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858AA">
              <w:rPr>
                <w:rFonts w:ascii="黑体" w:eastAsia="黑体" w:hAnsi="黑体"/>
                <w:sz w:val="21"/>
                <w:szCs w:val="21"/>
              </w:rPr>
              <w:instrText xml:space="preserve"> FORMTEXT </w:instrText>
            </w:r>
            <w:r w:rsidRPr="006858AA">
              <w:rPr>
                <w:rFonts w:ascii="黑体" w:eastAsia="黑体" w:hAnsi="黑体"/>
                <w:sz w:val="21"/>
                <w:szCs w:val="21"/>
              </w:rPr>
            </w:r>
            <w:r w:rsidRPr="006858AA">
              <w:rPr>
                <w:rFonts w:ascii="黑体" w:eastAsia="黑体" w:hAnsi="黑体"/>
                <w:sz w:val="21"/>
                <w:szCs w:val="21"/>
              </w:rPr>
              <w:fldChar w:fldCharType="separate"/>
            </w:r>
            <w:r w:rsidR="00E66416" w:rsidRPr="006858AA">
              <w:rPr>
                <w:rFonts w:ascii="黑体" w:eastAsia="黑体" w:hAnsi="黑体" w:hint="eastAsia"/>
                <w:sz w:val="21"/>
                <w:szCs w:val="21"/>
              </w:rPr>
              <w:t>G21</w:t>
            </w:r>
            <w:r w:rsidRPr="006858AA">
              <w:rPr>
                <w:rFonts w:ascii="黑体" w:eastAsia="黑体" w:hAnsi="黑体"/>
                <w:sz w:val="21"/>
                <w:szCs w:val="21"/>
              </w:rPr>
              <w:fldChar w:fldCharType="end"/>
            </w:r>
            <w:bookmarkEnd w:id="1"/>
          </w:p>
        </w:tc>
      </w:tr>
    </w:tbl>
    <w:p w14:paraId="4B99B607" w14:textId="77777777" w:rsidR="0000040A" w:rsidRPr="006858AA" w:rsidRDefault="0000040A" w:rsidP="000107E0">
      <w:pPr>
        <w:pStyle w:val="afffff1"/>
        <w:framePr w:w="9639" w:h="624" w:hRule="exact" w:hSpace="181" w:vSpace="181" w:wrap="around" w:hAnchor="page" w:x="1305" w:y="2269"/>
      </w:pPr>
      <w:bookmarkStart w:id="2" w:name="_Hlk26473981"/>
      <w:r w:rsidRPr="006858AA">
        <w:rPr>
          <w:rFonts w:hint="eastAsia"/>
        </w:rPr>
        <w:t>中华人民共和国国家标准</w:t>
      </w:r>
    </w:p>
    <w:bookmarkEnd w:id="2"/>
    <w:p w14:paraId="62E90282" w14:textId="77777777" w:rsidR="00AA456B" w:rsidRPr="006858AA" w:rsidRDefault="00C9517F" w:rsidP="00A952D7">
      <w:pPr>
        <w:pStyle w:val="affffffffffe"/>
        <w:framePr w:wrap="auto"/>
        <w:rPr>
          <w:lang w:val="fr-FR"/>
        </w:rPr>
      </w:pPr>
      <w:r w:rsidRPr="006858AA">
        <w:fldChar w:fldCharType="begin">
          <w:ffData>
            <w:name w:val="文字1"/>
            <w:enabled/>
            <w:calcOnExit w:val="0"/>
            <w:textInput>
              <w:default w:val="GB/T"/>
            </w:textInput>
          </w:ffData>
        </w:fldChar>
      </w:r>
      <w:bookmarkStart w:id="3" w:name="文字1"/>
      <w:r w:rsidRPr="006858AA">
        <w:rPr>
          <w:lang w:val="fr-FR"/>
        </w:rPr>
        <w:instrText xml:space="preserve"> FORMTEXT </w:instrText>
      </w:r>
      <w:r w:rsidRPr="006858AA">
        <w:fldChar w:fldCharType="separate"/>
      </w:r>
      <w:r w:rsidRPr="006858AA">
        <w:rPr>
          <w:lang w:val="fr-FR"/>
        </w:rPr>
        <w:t>GB/T</w:t>
      </w:r>
      <w:r w:rsidRPr="006858AA">
        <w:fldChar w:fldCharType="end"/>
      </w:r>
      <w:bookmarkEnd w:id="3"/>
      <w:r w:rsidRPr="006858AA">
        <w:rPr>
          <w:lang w:val="fr-FR"/>
        </w:rPr>
        <w:t xml:space="preserve"> </w:t>
      </w:r>
      <w:r w:rsidR="00087A77" w:rsidRPr="006858AA">
        <w:fldChar w:fldCharType="begin">
          <w:ffData>
            <w:name w:val="NSTD_CODE_F"/>
            <w:enabled/>
            <w:calcOnExit w:val="0"/>
            <w:textInput>
              <w:default w:val="XXXXX"/>
            </w:textInput>
          </w:ffData>
        </w:fldChar>
      </w:r>
      <w:bookmarkStart w:id="4" w:name="NSTD_CODE_F"/>
      <w:r w:rsidR="00087A77" w:rsidRPr="006858AA">
        <w:rPr>
          <w:lang w:val="fr-FR"/>
        </w:rPr>
        <w:instrText xml:space="preserve"> FORMTEXT </w:instrText>
      </w:r>
      <w:r w:rsidR="00087A77" w:rsidRPr="006858AA">
        <w:fldChar w:fldCharType="separate"/>
      </w:r>
      <w:r w:rsidR="00E66416" w:rsidRPr="006858AA">
        <w:t>34763</w:t>
      </w:r>
      <w:r w:rsidR="00087A77" w:rsidRPr="006858AA">
        <w:fldChar w:fldCharType="end"/>
      </w:r>
      <w:bookmarkEnd w:id="4"/>
      <w:r w:rsidR="004644A6" w:rsidRPr="006858AA">
        <w:rPr>
          <w:rFonts w:hAnsi="黑体"/>
          <w:lang w:val="fr-FR"/>
        </w:rPr>
        <w:t>—</w:t>
      </w:r>
      <w:r w:rsidR="00087A77" w:rsidRPr="006858AA">
        <w:fldChar w:fldCharType="begin">
          <w:ffData>
            <w:name w:val="NSTD_CODE_B"/>
            <w:enabled/>
            <w:calcOnExit w:val="0"/>
            <w:textInput>
              <w:default w:val="XXXX"/>
            </w:textInput>
          </w:ffData>
        </w:fldChar>
      </w:r>
      <w:bookmarkStart w:id="5" w:name="NSTD_CODE_B"/>
      <w:r w:rsidR="00087A77" w:rsidRPr="006858AA">
        <w:rPr>
          <w:lang w:val="fr-FR"/>
        </w:rPr>
        <w:instrText xml:space="preserve"> FORMTEXT </w:instrText>
      </w:r>
      <w:r w:rsidR="00087A77" w:rsidRPr="006858AA">
        <w:fldChar w:fldCharType="separate"/>
      </w:r>
      <w:r w:rsidR="00087A77" w:rsidRPr="006858AA">
        <w:rPr>
          <w:lang w:val="fr-FR"/>
        </w:rPr>
        <w:t>XXXX</w:t>
      </w:r>
      <w:r w:rsidR="00087A77" w:rsidRPr="006858AA">
        <w:fldChar w:fldCharType="end"/>
      </w:r>
      <w:bookmarkEnd w:id="5"/>
    </w:p>
    <w:p w14:paraId="20121882" w14:textId="77777777" w:rsidR="00E846C8" w:rsidRPr="006858AA" w:rsidRDefault="00087A77" w:rsidP="00A952D7">
      <w:pPr>
        <w:pStyle w:val="afffffffffff"/>
        <w:framePr w:wrap="auto"/>
        <w:rPr>
          <w:rFonts w:hAnsi="黑体"/>
        </w:rPr>
      </w:pPr>
      <w:r w:rsidRPr="006858AA">
        <w:rPr>
          <w:rFonts w:hAnsi="黑体"/>
        </w:rPr>
        <w:fldChar w:fldCharType="begin">
          <w:ffData>
            <w:name w:val="OSTD_CODE"/>
            <w:enabled/>
            <w:calcOnExit w:val="0"/>
            <w:textInput/>
          </w:ffData>
        </w:fldChar>
      </w:r>
      <w:bookmarkStart w:id="6" w:name="OSTD_CODE"/>
      <w:r w:rsidRPr="006858AA">
        <w:rPr>
          <w:rFonts w:hAnsi="黑体"/>
        </w:rPr>
        <w:instrText xml:space="preserve"> FORMTEXT </w:instrText>
      </w:r>
      <w:r w:rsidRPr="006858AA">
        <w:rPr>
          <w:rFonts w:hAnsi="黑体"/>
        </w:rPr>
      </w:r>
      <w:r w:rsidRPr="006858AA">
        <w:rPr>
          <w:rFonts w:hAnsi="黑体"/>
        </w:rPr>
        <w:fldChar w:fldCharType="separate"/>
      </w:r>
      <w:r w:rsidR="00E66416" w:rsidRPr="006858AA">
        <w:rPr>
          <w:rFonts w:hAnsi="黑体" w:hint="eastAsia"/>
        </w:rPr>
        <w:t>代替</w:t>
      </w:r>
      <w:r w:rsidR="00E66416" w:rsidRPr="006858AA">
        <w:rPr>
          <w:rFonts w:hAnsi="黑体"/>
        </w:rPr>
        <w:t>GB/T 34763-2017</w:t>
      </w:r>
      <w:r w:rsidRPr="006858AA">
        <w:rPr>
          <w:rFonts w:hAnsi="黑体"/>
        </w:rPr>
        <w:fldChar w:fldCharType="end"/>
      </w:r>
      <w:bookmarkEnd w:id="6"/>
    </w:p>
    <w:p w14:paraId="7143008D" w14:textId="77777777" w:rsidR="008F70BD" w:rsidRPr="006858AA" w:rsidRDefault="007439EB" w:rsidP="00324EDD">
      <w:pPr>
        <w:spacing w:line="240" w:lineRule="auto"/>
        <w:ind w:left="8080"/>
        <w:rPr>
          <w:rFonts w:ascii="黑体" w:eastAsia="黑体" w:hAnsi="黑体"/>
          <w:kern w:val="0"/>
          <w:sz w:val="52"/>
          <w:szCs w:val="20"/>
        </w:rPr>
      </w:pPr>
      <w:r w:rsidRPr="006858AA">
        <w:rPr>
          <w:rFonts w:ascii="黑体" w:eastAsia="黑体" w:hAnsi="黑体"/>
          <w:noProof/>
          <w:kern w:val="0"/>
          <w:sz w:val="52"/>
          <w:szCs w:val="20"/>
        </w:rPr>
        <mc:AlternateContent>
          <mc:Choice Requires="wps">
            <w:drawing>
              <wp:anchor distT="0" distB="0" distL="114300" distR="114300" simplePos="0" relativeHeight="251660288" behindDoc="0" locked="0" layoutInCell="1" allowOverlap="0" wp14:anchorId="0835BF22" wp14:editId="10F235CD">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4EF7AF"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r w:rsidR="003E2D49" w:rsidRPr="006858AA">
        <w:rPr>
          <w:rFonts w:ascii="黑体" w:eastAsia="黑体" w:hAnsi="黑体"/>
          <w:noProof/>
          <w:kern w:val="0"/>
          <w:sz w:val="52"/>
          <w:szCs w:val="20"/>
        </w:rPr>
        <w:drawing>
          <wp:anchor distT="0" distB="0" distL="114300" distR="114300" simplePos="0" relativeHeight="251659264" behindDoc="0" locked="0" layoutInCell="1" allowOverlap="0" wp14:anchorId="3706A0A9" wp14:editId="144E4D29">
            <wp:simplePos x="0" y="0"/>
            <wp:positionH relativeFrom="page">
              <wp:posOffset>5004435</wp:posOffset>
            </wp:positionH>
            <wp:positionV relativeFrom="page">
              <wp:posOffset>466725</wp:posOffset>
            </wp:positionV>
            <wp:extent cx="1447200" cy="73296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200" cy="732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790C72" w14:textId="77777777" w:rsidR="006816A4" w:rsidRPr="006858AA" w:rsidRDefault="006816A4" w:rsidP="0036429C">
      <w:pPr>
        <w:pStyle w:val="afffff1"/>
        <w:framePr w:w="9639" w:h="6976" w:hRule="exact" w:hSpace="0" w:vSpace="0" w:wrap="around" w:hAnchor="page" w:y="6408"/>
        <w:jc w:val="center"/>
        <w:rPr>
          <w:rFonts w:ascii="黑体" w:eastAsia="黑体" w:hAnsi="黑体"/>
          <w:b w:val="0"/>
          <w:bCs w:val="0"/>
          <w:w w:val="100"/>
        </w:rPr>
      </w:pPr>
    </w:p>
    <w:p w14:paraId="68DF488E" w14:textId="77777777" w:rsidR="006816A4" w:rsidRPr="006858AA" w:rsidRDefault="00DF15BE" w:rsidP="00463B77">
      <w:pPr>
        <w:pStyle w:val="afffffffffff0"/>
        <w:framePr w:h="6974" w:hRule="exact" w:wrap="around" w:x="1419" w:anchorLock="1"/>
      </w:pPr>
      <w:r w:rsidRPr="006858AA">
        <w:fldChar w:fldCharType="begin">
          <w:ffData>
            <w:name w:val="CSTD_NAME"/>
            <w:enabled/>
            <w:calcOnExit w:val="0"/>
            <w:textInput>
              <w:default w:val="点击此处添加标准名称"/>
            </w:textInput>
          </w:ffData>
        </w:fldChar>
      </w:r>
      <w:bookmarkStart w:id="7" w:name="CSTD_NAME"/>
      <w:r w:rsidRPr="006858AA">
        <w:instrText xml:space="preserve"> FORMTEXT </w:instrText>
      </w:r>
      <w:r w:rsidRPr="006858AA">
        <w:fldChar w:fldCharType="separate"/>
      </w:r>
      <w:r w:rsidR="009559B5" w:rsidRPr="006858AA">
        <w:t>脲醛缓释肥料</w:t>
      </w:r>
      <w:r w:rsidRPr="006858AA">
        <w:fldChar w:fldCharType="end"/>
      </w:r>
      <w:bookmarkEnd w:id="7"/>
    </w:p>
    <w:p w14:paraId="58EF52F1" w14:textId="77777777" w:rsidR="00815419" w:rsidRPr="006858AA" w:rsidRDefault="00815419" w:rsidP="00324EDD">
      <w:pPr>
        <w:framePr w:w="9639" w:h="6974" w:hRule="exact" w:wrap="around" w:vAnchor="page" w:hAnchor="page" w:x="1419" w:y="6408" w:anchorLock="1"/>
        <w:ind w:left="-1418"/>
      </w:pPr>
      <w:bookmarkStart w:id="8" w:name="_GoBack"/>
      <w:bookmarkEnd w:id="8"/>
    </w:p>
    <w:p w14:paraId="704DBBD8" w14:textId="77777777" w:rsidR="00755402" w:rsidRPr="006858AA" w:rsidRDefault="006162BE" w:rsidP="00463B77">
      <w:pPr>
        <w:pStyle w:val="affffffff0"/>
        <w:framePr w:w="9639" w:h="6974" w:hRule="exact" w:wrap="around" w:vAnchor="page" w:hAnchor="page" w:x="1419" w:y="6408" w:anchorLock="1"/>
        <w:textAlignment w:val="bottom"/>
        <w:rPr>
          <w:rFonts w:eastAsia="黑体"/>
          <w:noProof/>
          <w:szCs w:val="28"/>
        </w:rPr>
      </w:pPr>
      <w:r w:rsidRPr="006858AA">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sidRPr="006858AA">
        <w:rPr>
          <w:rFonts w:eastAsia="黑体"/>
          <w:noProof/>
          <w:szCs w:val="28"/>
        </w:rPr>
        <w:instrText xml:space="preserve"> FORMTEXT </w:instrText>
      </w:r>
      <w:r w:rsidRPr="006858AA">
        <w:rPr>
          <w:rFonts w:eastAsia="黑体"/>
          <w:noProof/>
          <w:szCs w:val="28"/>
        </w:rPr>
      </w:r>
      <w:r w:rsidRPr="006858AA">
        <w:rPr>
          <w:rFonts w:eastAsia="黑体"/>
          <w:noProof/>
          <w:szCs w:val="28"/>
        </w:rPr>
        <w:fldChar w:fldCharType="separate"/>
      </w:r>
      <w:r w:rsidR="00E66416" w:rsidRPr="006858AA">
        <w:rPr>
          <w:rFonts w:eastAsia="黑体"/>
          <w:noProof/>
          <w:szCs w:val="28"/>
        </w:rPr>
        <w:t>Urea aldehyde slow release fertilizer</w:t>
      </w:r>
      <w:r w:rsidRPr="006858AA">
        <w:rPr>
          <w:rFonts w:eastAsia="黑体"/>
          <w:noProof/>
          <w:szCs w:val="28"/>
        </w:rPr>
        <w:fldChar w:fldCharType="end"/>
      </w:r>
      <w:bookmarkEnd w:id="9"/>
    </w:p>
    <w:p w14:paraId="712C3491" w14:textId="77777777" w:rsidR="00815419" w:rsidRPr="006858AA" w:rsidRDefault="00815419" w:rsidP="00324EDD">
      <w:pPr>
        <w:framePr w:w="9639" w:h="6974" w:hRule="exact" w:wrap="around" w:vAnchor="page" w:hAnchor="page" w:x="1419" w:y="6408" w:anchorLock="1"/>
        <w:spacing w:line="760" w:lineRule="exact"/>
        <w:ind w:left="-1418"/>
      </w:pPr>
    </w:p>
    <w:p w14:paraId="47E99C7B" w14:textId="77777777" w:rsidR="00B87131" w:rsidRPr="006858AA" w:rsidRDefault="00C423A4" w:rsidP="00463B77">
      <w:pPr>
        <w:pStyle w:val="affffffff0"/>
        <w:framePr w:w="9639" w:h="6974" w:hRule="exact" w:wrap="around" w:vAnchor="page" w:hAnchor="page" w:x="1419" w:y="6408" w:anchorLock="1"/>
        <w:textAlignment w:val="bottom"/>
        <w:rPr>
          <w:rFonts w:eastAsia="黑体"/>
          <w:noProof/>
          <w:szCs w:val="28"/>
        </w:rPr>
      </w:pPr>
      <w:r w:rsidRPr="006858AA">
        <w:rPr>
          <w:rFonts w:eastAsia="黑体"/>
          <w:noProof/>
          <w:szCs w:val="28"/>
        </w:rPr>
        <w:fldChar w:fldCharType="begin">
          <w:ffData>
            <w:name w:val="IN_STD_CODE"/>
            <w:enabled/>
            <w:calcOnExit w:val="0"/>
            <w:textInput>
              <w:default w:val="(点击此处添加与国际标准一致性程度的标识)"/>
            </w:textInput>
          </w:ffData>
        </w:fldChar>
      </w:r>
      <w:bookmarkStart w:id="10" w:name="IN_STD_CODE"/>
      <w:r w:rsidRPr="006858AA">
        <w:rPr>
          <w:rFonts w:eastAsia="黑体"/>
          <w:noProof/>
          <w:szCs w:val="28"/>
        </w:rPr>
        <w:instrText xml:space="preserve"> FORMTEXT </w:instrText>
      </w:r>
      <w:r w:rsidRPr="006858AA">
        <w:rPr>
          <w:rFonts w:eastAsia="黑体"/>
          <w:noProof/>
          <w:szCs w:val="28"/>
        </w:rPr>
      </w:r>
      <w:r w:rsidRPr="006858AA">
        <w:rPr>
          <w:rFonts w:eastAsia="黑体"/>
          <w:noProof/>
          <w:szCs w:val="28"/>
        </w:rPr>
        <w:fldChar w:fldCharType="separate"/>
      </w:r>
      <w:r w:rsidRPr="006858AA">
        <w:rPr>
          <w:rFonts w:eastAsia="黑体" w:hint="eastAsia"/>
          <w:noProof/>
          <w:szCs w:val="28"/>
        </w:rPr>
        <w:t>(</w:t>
      </w:r>
      <w:r w:rsidRPr="006858AA">
        <w:rPr>
          <w:rFonts w:eastAsia="黑体" w:hint="eastAsia"/>
          <w:noProof/>
          <w:szCs w:val="28"/>
        </w:rPr>
        <w:t>点击此处添加与国际标准一致性程度的标识</w:t>
      </w:r>
      <w:r w:rsidRPr="006858AA">
        <w:rPr>
          <w:rFonts w:eastAsia="黑体" w:hint="eastAsia"/>
          <w:noProof/>
          <w:szCs w:val="28"/>
        </w:rPr>
        <w:t>)</w:t>
      </w:r>
      <w:r w:rsidRPr="006858AA">
        <w:rPr>
          <w:rFonts w:eastAsia="黑体"/>
          <w:noProof/>
          <w:szCs w:val="28"/>
        </w:rPr>
        <w:fldChar w:fldCharType="end"/>
      </w:r>
      <w:bookmarkEnd w:id="10"/>
    </w:p>
    <w:p w14:paraId="6824F39F" w14:textId="0E0B9193" w:rsidR="00CA7AFD" w:rsidRPr="006858AA" w:rsidRDefault="00645B6C" w:rsidP="00463B77">
      <w:pPr>
        <w:pStyle w:val="affffffff0"/>
        <w:framePr w:w="9639" w:h="6974" w:hRule="exact" w:wrap="around" w:vAnchor="page" w:hAnchor="page" w:x="1419" w:y="6408" w:anchorLock="1"/>
        <w:spacing w:before="440" w:after="160"/>
        <w:textAlignment w:val="bottom"/>
        <w:rPr>
          <w:noProof/>
          <w:sz w:val="24"/>
          <w:szCs w:val="28"/>
        </w:rPr>
      </w:pPr>
      <w:r w:rsidRPr="006858AA">
        <w:rPr>
          <w:rFonts w:hint="eastAsia"/>
          <w:noProof/>
          <w:sz w:val="24"/>
          <w:szCs w:val="28"/>
        </w:rPr>
        <w:t>（送审稿）</w:t>
      </w:r>
    </w:p>
    <w:p w14:paraId="6CA30BE7" w14:textId="1B66E979" w:rsidR="0036429C" w:rsidRPr="006858AA" w:rsidRDefault="00B378E5" w:rsidP="00463B77">
      <w:pPr>
        <w:pStyle w:val="affffffff0"/>
        <w:framePr w:w="9639" w:h="6974" w:hRule="exact" w:wrap="around" w:vAnchor="page" w:hAnchor="page" w:x="1419" w:y="6408" w:anchorLock="1"/>
        <w:spacing w:before="180" w:line="240" w:lineRule="atLeast"/>
        <w:textAlignment w:val="bottom"/>
        <w:rPr>
          <w:noProof/>
          <w:sz w:val="21"/>
          <w:szCs w:val="28"/>
        </w:rPr>
      </w:pPr>
      <w:r w:rsidRPr="006858AA">
        <w:rPr>
          <w:noProof/>
          <w:sz w:val="21"/>
          <w:szCs w:val="28"/>
        </w:rPr>
        <w:fldChar w:fldCharType="begin">
          <w:ffData>
            <w:name w:val="CMPLSH_DATE"/>
            <w:enabled/>
            <w:calcOnExit w:val="0"/>
            <w:textInput/>
          </w:ffData>
        </w:fldChar>
      </w:r>
      <w:bookmarkStart w:id="11" w:name="CMPLSH_DATE"/>
      <w:r w:rsidRPr="006858AA">
        <w:rPr>
          <w:noProof/>
          <w:sz w:val="21"/>
          <w:szCs w:val="28"/>
        </w:rPr>
        <w:instrText xml:space="preserve"> FORMTEXT </w:instrText>
      </w:r>
      <w:r w:rsidRPr="006858AA">
        <w:rPr>
          <w:noProof/>
          <w:sz w:val="21"/>
          <w:szCs w:val="28"/>
        </w:rPr>
      </w:r>
      <w:r w:rsidRPr="006858AA">
        <w:rPr>
          <w:noProof/>
          <w:sz w:val="21"/>
          <w:szCs w:val="28"/>
        </w:rPr>
        <w:fldChar w:fldCharType="separate"/>
      </w:r>
      <w:r w:rsidR="00DA60A4" w:rsidRPr="006858AA">
        <w:rPr>
          <w:rFonts w:hint="eastAsia"/>
          <w:noProof/>
          <w:sz w:val="21"/>
          <w:szCs w:val="28"/>
        </w:rPr>
        <w:t>（本草案完成时间：</w:t>
      </w:r>
      <w:r w:rsidR="00645B6C" w:rsidRPr="006858AA">
        <w:rPr>
          <w:rFonts w:hint="eastAsia"/>
          <w:noProof/>
          <w:sz w:val="21"/>
          <w:szCs w:val="28"/>
        </w:rPr>
        <w:t>2</w:t>
      </w:r>
      <w:r w:rsidR="00645B6C" w:rsidRPr="006858AA">
        <w:rPr>
          <w:noProof/>
          <w:sz w:val="21"/>
          <w:szCs w:val="28"/>
        </w:rPr>
        <w:t>026.9</w:t>
      </w:r>
      <w:r w:rsidR="00DA60A4" w:rsidRPr="006858AA">
        <w:rPr>
          <w:rFonts w:hint="eastAsia"/>
          <w:noProof/>
          <w:sz w:val="21"/>
          <w:szCs w:val="28"/>
        </w:rPr>
        <w:t>）</w:t>
      </w:r>
      <w:r w:rsidRPr="006858AA">
        <w:rPr>
          <w:noProof/>
          <w:sz w:val="21"/>
          <w:szCs w:val="28"/>
        </w:rPr>
        <w:fldChar w:fldCharType="end"/>
      </w:r>
      <w:bookmarkEnd w:id="11"/>
    </w:p>
    <w:p w14:paraId="460C8166" w14:textId="77777777" w:rsidR="00DE703F" w:rsidRPr="006858AA" w:rsidRDefault="008620FC" w:rsidP="00463B77">
      <w:pPr>
        <w:pStyle w:val="affffffff0"/>
        <w:framePr w:w="9639" w:h="6974" w:hRule="exact" w:wrap="around" w:vAnchor="page" w:hAnchor="page" w:x="1419" w:y="6408" w:anchorLock="1"/>
        <w:spacing w:beforeLines="300" w:before="720" w:afterLines="30" w:after="72" w:line="240" w:lineRule="auto"/>
        <w:textAlignment w:val="bottom"/>
        <w:rPr>
          <w:b/>
          <w:noProof/>
          <w:sz w:val="21"/>
          <w:szCs w:val="28"/>
        </w:rPr>
      </w:pPr>
      <w:r w:rsidRPr="006858A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6858AA">
        <w:rPr>
          <w:b/>
          <w:noProof/>
          <w:sz w:val="21"/>
          <w:szCs w:val="28"/>
        </w:rPr>
        <w:instrText xml:space="preserve"> FORMDROPDOWN </w:instrText>
      </w:r>
      <w:r w:rsidR="0025099F" w:rsidRPr="006858AA">
        <w:rPr>
          <w:b/>
          <w:noProof/>
          <w:sz w:val="21"/>
          <w:szCs w:val="28"/>
        </w:rPr>
      </w:r>
      <w:r w:rsidR="0025099F" w:rsidRPr="006858AA">
        <w:rPr>
          <w:b/>
          <w:noProof/>
          <w:sz w:val="21"/>
          <w:szCs w:val="28"/>
        </w:rPr>
        <w:fldChar w:fldCharType="separate"/>
      </w:r>
      <w:r w:rsidRPr="006858AA">
        <w:rPr>
          <w:b/>
          <w:noProof/>
          <w:sz w:val="21"/>
          <w:szCs w:val="28"/>
        </w:rPr>
        <w:fldChar w:fldCharType="end"/>
      </w:r>
      <w:bookmarkEnd w:id="12"/>
    </w:p>
    <w:p w14:paraId="68CCEFDB" w14:textId="77777777" w:rsidR="00CD50A1" w:rsidRPr="006858AA" w:rsidRDefault="00087A77" w:rsidP="00EE7869">
      <w:pPr>
        <w:pStyle w:val="affffffffffc"/>
        <w:framePr w:wrap="around" w:y="14176"/>
      </w:pPr>
      <w:r w:rsidRPr="006858AA">
        <w:rPr>
          <w:rFonts w:ascii="黑体"/>
        </w:rPr>
        <w:fldChar w:fldCharType="begin">
          <w:ffData>
            <w:name w:val="PLSH_DATE_Y"/>
            <w:enabled/>
            <w:calcOnExit w:val="0"/>
            <w:textInput>
              <w:default w:val="XXXX"/>
              <w:maxLength w:val="4"/>
            </w:textInput>
          </w:ffData>
        </w:fldChar>
      </w:r>
      <w:bookmarkStart w:id="13" w:name="PLSH_DATE_Y"/>
      <w:r w:rsidRPr="006858AA">
        <w:rPr>
          <w:rFonts w:ascii="黑体"/>
        </w:rPr>
        <w:instrText xml:space="preserve"> FORMTEXT </w:instrText>
      </w:r>
      <w:r w:rsidRPr="006858AA">
        <w:rPr>
          <w:rFonts w:ascii="黑体"/>
        </w:rPr>
      </w:r>
      <w:r w:rsidRPr="006858AA">
        <w:rPr>
          <w:rFonts w:ascii="黑体"/>
        </w:rPr>
        <w:fldChar w:fldCharType="separate"/>
      </w:r>
      <w:r w:rsidRPr="006858AA">
        <w:rPr>
          <w:rFonts w:ascii="黑体"/>
          <w:noProof/>
        </w:rPr>
        <w:t>XXXX</w:t>
      </w:r>
      <w:r w:rsidRPr="006858AA">
        <w:rPr>
          <w:rFonts w:ascii="黑体"/>
        </w:rPr>
        <w:fldChar w:fldCharType="end"/>
      </w:r>
      <w:bookmarkEnd w:id="13"/>
      <w:r w:rsidR="00CD50A1" w:rsidRPr="006858AA">
        <w:t xml:space="preserve"> </w:t>
      </w:r>
      <w:r w:rsidR="00CD50A1" w:rsidRPr="006858AA">
        <w:rPr>
          <w:rFonts w:ascii="黑体"/>
        </w:rPr>
        <w:t>-</w:t>
      </w:r>
      <w:r w:rsidR="00CD50A1" w:rsidRPr="006858AA">
        <w:t xml:space="preserve"> </w:t>
      </w:r>
      <w:r w:rsidRPr="006858AA">
        <w:rPr>
          <w:rFonts w:ascii="黑体"/>
        </w:rPr>
        <w:fldChar w:fldCharType="begin">
          <w:ffData>
            <w:name w:val="PLSH_DATE_M"/>
            <w:enabled/>
            <w:calcOnExit w:val="0"/>
            <w:textInput>
              <w:default w:val="XX"/>
              <w:maxLength w:val="2"/>
            </w:textInput>
          </w:ffData>
        </w:fldChar>
      </w:r>
      <w:bookmarkStart w:id="14" w:name="PLSH_DATE_M"/>
      <w:r w:rsidRPr="006858AA">
        <w:rPr>
          <w:rFonts w:ascii="黑体"/>
        </w:rPr>
        <w:instrText xml:space="preserve"> FORMTEXT </w:instrText>
      </w:r>
      <w:r w:rsidRPr="006858AA">
        <w:rPr>
          <w:rFonts w:ascii="黑体"/>
        </w:rPr>
      </w:r>
      <w:r w:rsidRPr="006858AA">
        <w:rPr>
          <w:rFonts w:ascii="黑体"/>
        </w:rPr>
        <w:fldChar w:fldCharType="separate"/>
      </w:r>
      <w:r w:rsidRPr="006858AA">
        <w:rPr>
          <w:rFonts w:ascii="黑体"/>
          <w:noProof/>
        </w:rPr>
        <w:t>XX</w:t>
      </w:r>
      <w:r w:rsidRPr="006858AA">
        <w:rPr>
          <w:rFonts w:ascii="黑体"/>
        </w:rPr>
        <w:fldChar w:fldCharType="end"/>
      </w:r>
      <w:bookmarkEnd w:id="14"/>
      <w:r w:rsidR="00CD50A1" w:rsidRPr="006858AA">
        <w:t xml:space="preserve"> </w:t>
      </w:r>
      <w:r w:rsidR="00CD50A1" w:rsidRPr="006858AA">
        <w:rPr>
          <w:rFonts w:ascii="黑体"/>
        </w:rPr>
        <w:t>-</w:t>
      </w:r>
      <w:r w:rsidR="00CD50A1" w:rsidRPr="006858AA">
        <w:t xml:space="preserve"> </w:t>
      </w:r>
      <w:r w:rsidRPr="006858AA">
        <w:rPr>
          <w:rFonts w:ascii="黑体"/>
        </w:rPr>
        <w:fldChar w:fldCharType="begin">
          <w:ffData>
            <w:name w:val="PLSH_DATE_D"/>
            <w:enabled/>
            <w:calcOnExit w:val="0"/>
            <w:textInput>
              <w:default w:val="XX"/>
              <w:maxLength w:val="2"/>
            </w:textInput>
          </w:ffData>
        </w:fldChar>
      </w:r>
      <w:bookmarkStart w:id="15" w:name="PLSH_DATE_D"/>
      <w:r w:rsidRPr="006858AA">
        <w:rPr>
          <w:rFonts w:ascii="黑体"/>
        </w:rPr>
        <w:instrText xml:space="preserve"> FORMTEXT </w:instrText>
      </w:r>
      <w:r w:rsidRPr="006858AA">
        <w:rPr>
          <w:rFonts w:ascii="黑体"/>
        </w:rPr>
      </w:r>
      <w:r w:rsidRPr="006858AA">
        <w:rPr>
          <w:rFonts w:ascii="黑体"/>
        </w:rPr>
        <w:fldChar w:fldCharType="separate"/>
      </w:r>
      <w:r w:rsidRPr="006858AA">
        <w:rPr>
          <w:rFonts w:ascii="黑体"/>
          <w:noProof/>
        </w:rPr>
        <w:t>XX</w:t>
      </w:r>
      <w:r w:rsidRPr="006858AA">
        <w:rPr>
          <w:rFonts w:ascii="黑体"/>
        </w:rPr>
        <w:fldChar w:fldCharType="end"/>
      </w:r>
      <w:bookmarkEnd w:id="15"/>
      <w:r w:rsidR="00CD50A1" w:rsidRPr="006858AA">
        <w:rPr>
          <w:rFonts w:hint="eastAsia"/>
        </w:rPr>
        <w:t>发布</w:t>
      </w:r>
    </w:p>
    <w:p w14:paraId="191AA18B" w14:textId="77777777" w:rsidR="00CD50A1" w:rsidRPr="006858AA" w:rsidRDefault="00087A77" w:rsidP="00EE7869">
      <w:pPr>
        <w:pStyle w:val="affffffffffd"/>
        <w:framePr w:wrap="around" w:y="14176"/>
      </w:pPr>
      <w:r w:rsidRPr="006858AA">
        <w:rPr>
          <w:rFonts w:ascii="黑体"/>
        </w:rPr>
        <w:fldChar w:fldCharType="begin">
          <w:ffData>
            <w:name w:val="CROT_DATE_Y"/>
            <w:enabled/>
            <w:calcOnExit w:val="0"/>
            <w:textInput>
              <w:default w:val="XXXX"/>
              <w:maxLength w:val="4"/>
            </w:textInput>
          </w:ffData>
        </w:fldChar>
      </w:r>
      <w:bookmarkStart w:id="16" w:name="CROT_DATE_Y"/>
      <w:r w:rsidRPr="006858AA">
        <w:rPr>
          <w:rFonts w:ascii="黑体"/>
        </w:rPr>
        <w:instrText xml:space="preserve"> FORMTEXT </w:instrText>
      </w:r>
      <w:r w:rsidRPr="006858AA">
        <w:rPr>
          <w:rFonts w:ascii="黑体"/>
        </w:rPr>
      </w:r>
      <w:r w:rsidRPr="006858AA">
        <w:rPr>
          <w:rFonts w:ascii="黑体"/>
        </w:rPr>
        <w:fldChar w:fldCharType="separate"/>
      </w:r>
      <w:r w:rsidRPr="006858AA">
        <w:rPr>
          <w:rFonts w:ascii="黑体"/>
          <w:noProof/>
        </w:rPr>
        <w:t>XXXX</w:t>
      </w:r>
      <w:r w:rsidRPr="006858AA">
        <w:rPr>
          <w:rFonts w:ascii="黑体"/>
        </w:rPr>
        <w:fldChar w:fldCharType="end"/>
      </w:r>
      <w:bookmarkEnd w:id="16"/>
      <w:r w:rsidR="00CD50A1" w:rsidRPr="006858AA">
        <w:t xml:space="preserve"> </w:t>
      </w:r>
      <w:r w:rsidR="00CD50A1" w:rsidRPr="006858AA">
        <w:rPr>
          <w:rFonts w:ascii="黑体"/>
        </w:rPr>
        <w:t>-</w:t>
      </w:r>
      <w:r w:rsidR="00CD50A1" w:rsidRPr="006858AA">
        <w:t xml:space="preserve"> </w:t>
      </w:r>
      <w:r w:rsidRPr="006858AA">
        <w:rPr>
          <w:rFonts w:ascii="黑体"/>
        </w:rPr>
        <w:fldChar w:fldCharType="begin">
          <w:ffData>
            <w:name w:val="CROT_DATE_M"/>
            <w:enabled/>
            <w:calcOnExit w:val="0"/>
            <w:textInput>
              <w:default w:val="XX"/>
              <w:maxLength w:val="2"/>
            </w:textInput>
          </w:ffData>
        </w:fldChar>
      </w:r>
      <w:bookmarkStart w:id="17" w:name="CROT_DATE_M"/>
      <w:r w:rsidRPr="006858AA">
        <w:rPr>
          <w:rFonts w:ascii="黑体"/>
        </w:rPr>
        <w:instrText xml:space="preserve"> FORMTEXT </w:instrText>
      </w:r>
      <w:r w:rsidRPr="006858AA">
        <w:rPr>
          <w:rFonts w:ascii="黑体"/>
        </w:rPr>
      </w:r>
      <w:r w:rsidRPr="006858AA">
        <w:rPr>
          <w:rFonts w:ascii="黑体"/>
        </w:rPr>
        <w:fldChar w:fldCharType="separate"/>
      </w:r>
      <w:r w:rsidRPr="006858AA">
        <w:rPr>
          <w:rFonts w:ascii="黑体"/>
          <w:noProof/>
        </w:rPr>
        <w:t>XX</w:t>
      </w:r>
      <w:r w:rsidRPr="006858AA">
        <w:rPr>
          <w:rFonts w:ascii="黑体"/>
        </w:rPr>
        <w:fldChar w:fldCharType="end"/>
      </w:r>
      <w:bookmarkEnd w:id="17"/>
      <w:r w:rsidR="00CD50A1" w:rsidRPr="006858AA">
        <w:t xml:space="preserve"> </w:t>
      </w:r>
      <w:r w:rsidR="00CD50A1" w:rsidRPr="006858AA">
        <w:rPr>
          <w:rFonts w:ascii="黑体"/>
        </w:rPr>
        <w:t>-</w:t>
      </w:r>
      <w:r w:rsidR="00CD50A1" w:rsidRPr="006858AA">
        <w:t xml:space="preserve"> </w:t>
      </w:r>
      <w:r w:rsidRPr="006858AA">
        <w:rPr>
          <w:rFonts w:ascii="黑体"/>
        </w:rPr>
        <w:fldChar w:fldCharType="begin">
          <w:ffData>
            <w:name w:val="CROT_DATE_D"/>
            <w:enabled/>
            <w:calcOnExit w:val="0"/>
            <w:textInput>
              <w:default w:val="XX"/>
              <w:maxLength w:val="2"/>
            </w:textInput>
          </w:ffData>
        </w:fldChar>
      </w:r>
      <w:bookmarkStart w:id="18" w:name="CROT_DATE_D"/>
      <w:r w:rsidRPr="006858AA">
        <w:rPr>
          <w:rFonts w:ascii="黑体"/>
        </w:rPr>
        <w:instrText xml:space="preserve"> FORMTEXT </w:instrText>
      </w:r>
      <w:r w:rsidRPr="006858AA">
        <w:rPr>
          <w:rFonts w:ascii="黑体"/>
        </w:rPr>
      </w:r>
      <w:r w:rsidRPr="006858AA">
        <w:rPr>
          <w:rFonts w:ascii="黑体"/>
        </w:rPr>
        <w:fldChar w:fldCharType="separate"/>
      </w:r>
      <w:r w:rsidRPr="006858AA">
        <w:rPr>
          <w:rFonts w:ascii="黑体"/>
          <w:noProof/>
        </w:rPr>
        <w:t>XX</w:t>
      </w:r>
      <w:r w:rsidRPr="006858AA">
        <w:rPr>
          <w:rFonts w:ascii="黑体"/>
        </w:rPr>
        <w:fldChar w:fldCharType="end"/>
      </w:r>
      <w:bookmarkEnd w:id="18"/>
      <w:r w:rsidR="00CD50A1" w:rsidRPr="006858AA">
        <w:rPr>
          <w:rFonts w:hint="eastAsia"/>
        </w:rPr>
        <w:t>实施</w:t>
      </w:r>
    </w:p>
    <w:p w14:paraId="2DB40413" w14:textId="77777777" w:rsidR="00A02BAE" w:rsidRPr="006858AA" w:rsidRDefault="00FC17B7" w:rsidP="00A02BAE">
      <w:pPr>
        <w:rPr>
          <w:rFonts w:ascii="宋体" w:hAnsi="宋体"/>
          <w:sz w:val="28"/>
          <w:szCs w:val="28"/>
        </w:rPr>
        <w:sectPr w:rsidR="00A02BAE" w:rsidRPr="006858AA"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sidRPr="006858AA">
        <w:rPr>
          <w:rFonts w:ascii="宋体" w:hAnsi="宋体" w:hint="eastAsia"/>
          <w:noProof/>
          <w:sz w:val="28"/>
          <w:szCs w:val="28"/>
        </w:rPr>
        <w:drawing>
          <wp:anchor distT="0" distB="0" distL="114300" distR="114300" simplePos="0" relativeHeight="251664384" behindDoc="0" locked="0" layoutInCell="1" allowOverlap="1" wp14:anchorId="1AF2E89A" wp14:editId="73D21317">
            <wp:simplePos x="0" y="0"/>
            <wp:positionH relativeFrom="column">
              <wp:posOffset>1610360</wp:posOffset>
            </wp:positionH>
            <wp:positionV relativeFrom="paragraph">
              <wp:posOffset>8281035</wp:posOffset>
            </wp:positionV>
            <wp:extent cx="2868840" cy="545400"/>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国标发布单位(1).ti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14:sizeRelH relativeFrom="margin">
              <wp14:pctWidth>0</wp14:pctWidth>
            </wp14:sizeRelH>
            <wp14:sizeRelV relativeFrom="margin">
              <wp14:pctHeight>0</wp14:pctHeight>
            </wp14:sizeRelV>
          </wp:anchor>
        </w:drawing>
      </w:r>
      <w:r w:rsidR="006A37B9" w:rsidRPr="006858AA">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D334D91" wp14:editId="1433A964">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C51796"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r w:rsidRPr="006858AA">
        <w:rPr>
          <w:rFonts w:ascii="宋体" w:hAnsi="宋体" w:hint="eastAsia"/>
          <w:sz w:val="28"/>
          <w:szCs w:val="28"/>
        </w:rPr>
        <w:t>`</w:t>
      </w:r>
    </w:p>
    <w:p w14:paraId="6E0D17AE" w14:textId="77777777" w:rsidR="00E66416" w:rsidRPr="006858AA" w:rsidRDefault="00E66416" w:rsidP="00E66416">
      <w:pPr>
        <w:pStyle w:val="a7"/>
        <w:spacing w:after="468"/>
      </w:pPr>
      <w:bookmarkStart w:id="19" w:name="BookMark2"/>
      <w:r w:rsidRPr="006858AA">
        <w:rPr>
          <w:spacing w:val="320"/>
        </w:rPr>
        <w:lastRenderedPageBreak/>
        <w:t>前</w:t>
      </w:r>
      <w:r w:rsidRPr="006858AA">
        <w:t>言</w:t>
      </w:r>
    </w:p>
    <w:p w14:paraId="075252B2" w14:textId="77777777" w:rsidR="00E66416" w:rsidRPr="006858AA" w:rsidRDefault="00E66416" w:rsidP="00E66416">
      <w:pPr>
        <w:pStyle w:val="afffff6"/>
        <w:ind w:firstLine="420"/>
      </w:pPr>
      <w:r w:rsidRPr="006858AA">
        <w:rPr>
          <w:rFonts w:hint="eastAsia"/>
        </w:rPr>
        <w:t>本文件按照GB/T 1.1—2020《标准化工作导则  第1部分：标准化文件的结构和起草规则》的规定起草。</w:t>
      </w:r>
    </w:p>
    <w:p w14:paraId="7C3B1A1A" w14:textId="77777777" w:rsidR="009559B5" w:rsidRPr="006858AA" w:rsidRDefault="009559B5" w:rsidP="009559B5">
      <w:pPr>
        <w:pStyle w:val="afffff6"/>
        <w:ind w:firstLine="420"/>
        <w:rPr>
          <w:rFonts w:hAnsi="宋体"/>
          <w:szCs w:val="21"/>
        </w:rPr>
      </w:pPr>
      <w:r w:rsidRPr="006858AA">
        <w:rPr>
          <w:rFonts w:hAnsi="宋体"/>
          <w:szCs w:val="21"/>
        </w:rPr>
        <w:t>本</w:t>
      </w:r>
      <w:r w:rsidRPr="006858AA">
        <w:rPr>
          <w:rFonts w:hAnsi="宋体" w:hint="eastAsia"/>
          <w:szCs w:val="21"/>
        </w:rPr>
        <w:t>文件</w:t>
      </w:r>
      <w:r w:rsidRPr="006858AA">
        <w:rPr>
          <w:rFonts w:hAnsi="宋体"/>
          <w:szCs w:val="21"/>
        </w:rPr>
        <w:t>代替</w:t>
      </w:r>
      <w:r w:rsidRPr="006858AA">
        <w:rPr>
          <w:rFonts w:hAnsi="宋体"/>
        </w:rPr>
        <w:t>GB/T 34763—2017</w:t>
      </w:r>
      <w:r w:rsidRPr="006858AA">
        <w:rPr>
          <w:rFonts w:hAnsi="宋体"/>
          <w:szCs w:val="21"/>
        </w:rPr>
        <w:t>《</w:t>
      </w:r>
      <w:r w:rsidRPr="006858AA">
        <w:rPr>
          <w:rFonts w:hAnsi="宋体" w:hint="eastAsia"/>
          <w:szCs w:val="21"/>
        </w:rPr>
        <w:t>脲醛缓释肥料</w:t>
      </w:r>
      <w:r w:rsidRPr="006858AA">
        <w:rPr>
          <w:rFonts w:hAnsi="宋体"/>
          <w:szCs w:val="21"/>
        </w:rPr>
        <w:t>》，与</w:t>
      </w:r>
      <w:r w:rsidRPr="006858AA">
        <w:rPr>
          <w:rFonts w:hAnsi="宋体"/>
        </w:rPr>
        <w:t>GB/T 34763—2017</w:t>
      </w:r>
      <w:r w:rsidRPr="006858AA">
        <w:rPr>
          <w:rFonts w:hAnsi="宋体"/>
          <w:szCs w:val="21"/>
        </w:rPr>
        <w:t>相比</w:t>
      </w:r>
      <w:r w:rsidRPr="006858AA">
        <w:rPr>
          <w:rFonts w:hAnsi="宋体" w:hint="eastAsia"/>
          <w:szCs w:val="21"/>
        </w:rPr>
        <w:t>，除结构调整和编辑性改动外，</w:t>
      </w:r>
      <w:r w:rsidRPr="006858AA">
        <w:rPr>
          <w:rFonts w:hAnsi="宋体"/>
          <w:szCs w:val="21"/>
        </w:rPr>
        <w:t>主要技术变化如下：</w:t>
      </w:r>
    </w:p>
    <w:p w14:paraId="0265546E" w14:textId="77777777" w:rsidR="002A7833" w:rsidRPr="006858AA" w:rsidRDefault="002A7833" w:rsidP="009559B5">
      <w:pPr>
        <w:pStyle w:val="afffff6"/>
        <w:ind w:firstLine="420"/>
        <w:rPr>
          <w:rFonts w:hAnsi="宋体"/>
          <w:szCs w:val="21"/>
        </w:rPr>
      </w:pPr>
      <w:r w:rsidRPr="006858AA">
        <w:rPr>
          <w:rFonts w:ascii="Times New Roman"/>
        </w:rPr>
        <w:t>——</w:t>
      </w:r>
      <w:r w:rsidRPr="006858AA">
        <w:rPr>
          <w:rFonts w:ascii="Times New Roman" w:hint="eastAsia"/>
        </w:rPr>
        <w:t>删除了缓释肥料和脲醛氮的术语和定义（见</w:t>
      </w:r>
      <w:r w:rsidRPr="006858AA">
        <w:rPr>
          <w:rFonts w:ascii="Times New Roman" w:hint="eastAsia"/>
        </w:rPr>
        <w:t>2</w:t>
      </w:r>
      <w:r w:rsidRPr="006858AA">
        <w:rPr>
          <w:rFonts w:ascii="Times New Roman"/>
        </w:rPr>
        <w:t>017</w:t>
      </w:r>
      <w:r w:rsidR="00B92277" w:rsidRPr="006858AA">
        <w:rPr>
          <w:rFonts w:ascii="Times New Roman" w:hint="eastAsia"/>
        </w:rPr>
        <w:t>年</w:t>
      </w:r>
      <w:r w:rsidRPr="006858AA">
        <w:rPr>
          <w:rFonts w:ascii="Times New Roman" w:hint="eastAsia"/>
        </w:rPr>
        <w:t>版的</w:t>
      </w:r>
      <w:r w:rsidRPr="006858AA">
        <w:rPr>
          <w:rFonts w:ascii="Times New Roman" w:hint="eastAsia"/>
        </w:rPr>
        <w:t>3</w:t>
      </w:r>
      <w:r w:rsidRPr="006858AA">
        <w:rPr>
          <w:rFonts w:ascii="Times New Roman"/>
        </w:rPr>
        <w:t>.1</w:t>
      </w:r>
      <w:r w:rsidRPr="006858AA">
        <w:rPr>
          <w:rFonts w:ascii="Times New Roman" w:hint="eastAsia"/>
        </w:rPr>
        <w:t>和</w:t>
      </w:r>
      <w:r w:rsidRPr="006858AA">
        <w:rPr>
          <w:rFonts w:ascii="Times New Roman" w:hint="eastAsia"/>
        </w:rPr>
        <w:t>3</w:t>
      </w:r>
      <w:r w:rsidRPr="006858AA">
        <w:rPr>
          <w:rFonts w:ascii="Times New Roman"/>
        </w:rPr>
        <w:t>.2</w:t>
      </w:r>
      <w:r w:rsidRPr="006858AA">
        <w:rPr>
          <w:rFonts w:ascii="Times New Roman" w:hint="eastAsia"/>
        </w:rPr>
        <w:t>）；</w:t>
      </w:r>
    </w:p>
    <w:p w14:paraId="0464B28B" w14:textId="77777777" w:rsidR="00DD3452" w:rsidRPr="006858AA" w:rsidRDefault="00DD3452" w:rsidP="009559B5">
      <w:pPr>
        <w:pStyle w:val="afffff6"/>
        <w:ind w:firstLine="420"/>
        <w:rPr>
          <w:rFonts w:ascii="Times New Roman"/>
        </w:rPr>
      </w:pPr>
      <w:r w:rsidRPr="006858AA">
        <w:rPr>
          <w:rFonts w:ascii="Times New Roman"/>
        </w:rPr>
        <w:t>——</w:t>
      </w:r>
      <w:r w:rsidR="002A7833" w:rsidRPr="006858AA">
        <w:rPr>
          <w:rFonts w:ascii="Times New Roman" w:hint="eastAsia"/>
        </w:rPr>
        <w:t>增加了亚甲基脲、异丁叉二脲、丁烯叉二脲的术语和定义（见</w:t>
      </w:r>
      <w:r w:rsidR="002A7833" w:rsidRPr="006858AA">
        <w:rPr>
          <w:rFonts w:ascii="Times New Roman" w:hint="eastAsia"/>
        </w:rPr>
        <w:t>3</w:t>
      </w:r>
      <w:r w:rsidR="002A7833" w:rsidRPr="006858AA">
        <w:rPr>
          <w:rFonts w:ascii="Times New Roman"/>
        </w:rPr>
        <w:t>.3</w:t>
      </w:r>
      <w:r w:rsidR="002A7833" w:rsidRPr="006858AA">
        <w:rPr>
          <w:rFonts w:ascii="Times New Roman" w:hint="eastAsia"/>
        </w:rPr>
        <w:t>、</w:t>
      </w:r>
      <w:r w:rsidR="002A7833" w:rsidRPr="006858AA">
        <w:rPr>
          <w:rFonts w:ascii="Times New Roman" w:hint="eastAsia"/>
        </w:rPr>
        <w:t>3</w:t>
      </w:r>
      <w:r w:rsidR="002A7833" w:rsidRPr="006858AA">
        <w:rPr>
          <w:rFonts w:ascii="Times New Roman"/>
        </w:rPr>
        <w:t>.4</w:t>
      </w:r>
      <w:r w:rsidR="002A7833" w:rsidRPr="006858AA">
        <w:rPr>
          <w:rFonts w:ascii="Times New Roman" w:hint="eastAsia"/>
        </w:rPr>
        <w:t>、</w:t>
      </w:r>
      <w:r w:rsidR="002A7833" w:rsidRPr="006858AA">
        <w:rPr>
          <w:rFonts w:ascii="Times New Roman"/>
        </w:rPr>
        <w:t>3.5</w:t>
      </w:r>
      <w:r w:rsidR="002A7833" w:rsidRPr="006858AA">
        <w:rPr>
          <w:rFonts w:ascii="Times New Roman" w:hint="eastAsia"/>
        </w:rPr>
        <w:t>）；</w:t>
      </w:r>
    </w:p>
    <w:p w14:paraId="262222EA" w14:textId="12D35437" w:rsidR="00E90945" w:rsidRPr="006858AA" w:rsidRDefault="00E90945" w:rsidP="009559B5">
      <w:pPr>
        <w:pStyle w:val="afffff6"/>
        <w:ind w:firstLine="420"/>
        <w:rPr>
          <w:rFonts w:hAnsi="宋体"/>
          <w:szCs w:val="21"/>
        </w:rPr>
      </w:pPr>
      <w:r w:rsidRPr="006858AA">
        <w:rPr>
          <w:rFonts w:ascii="Times New Roman"/>
        </w:rPr>
        <w:t>——</w:t>
      </w:r>
      <w:r w:rsidRPr="006858AA">
        <w:rPr>
          <w:rFonts w:ascii="Times New Roman" w:hint="eastAsia"/>
        </w:rPr>
        <w:t>更改了脲甲醛（</w:t>
      </w:r>
      <w:r w:rsidRPr="006858AA">
        <w:rPr>
          <w:rFonts w:ascii="Times New Roman" w:hint="eastAsia"/>
        </w:rPr>
        <w:t>UF</w:t>
      </w:r>
      <w:r w:rsidRPr="006858AA">
        <w:rPr>
          <w:rFonts w:ascii="Times New Roman" w:hint="eastAsia"/>
        </w:rPr>
        <w:t>）和亚甲基脲（</w:t>
      </w:r>
      <w:r w:rsidRPr="006858AA">
        <w:rPr>
          <w:rFonts w:ascii="Times New Roman" w:hint="eastAsia"/>
        </w:rPr>
        <w:t>MU</w:t>
      </w:r>
      <w:r w:rsidRPr="006858AA">
        <w:rPr>
          <w:rFonts w:ascii="Times New Roman" w:hint="eastAsia"/>
        </w:rPr>
        <w:t>）的技术要求（见表</w:t>
      </w:r>
      <w:r w:rsidRPr="006858AA">
        <w:rPr>
          <w:rFonts w:ascii="Times New Roman" w:hint="eastAsia"/>
        </w:rPr>
        <w:t>1</w:t>
      </w:r>
      <w:r w:rsidRPr="006858AA">
        <w:rPr>
          <w:rFonts w:ascii="Times New Roman" w:hint="eastAsia"/>
        </w:rPr>
        <w:t>，</w:t>
      </w:r>
      <w:r w:rsidRPr="006858AA">
        <w:rPr>
          <w:rFonts w:ascii="Times New Roman" w:hint="eastAsia"/>
        </w:rPr>
        <w:t>2</w:t>
      </w:r>
      <w:r w:rsidRPr="006858AA">
        <w:rPr>
          <w:rFonts w:ascii="Times New Roman"/>
        </w:rPr>
        <w:t>017</w:t>
      </w:r>
      <w:r w:rsidR="00B92277" w:rsidRPr="006858AA">
        <w:rPr>
          <w:rFonts w:ascii="Times New Roman" w:hint="eastAsia"/>
        </w:rPr>
        <w:t>年</w:t>
      </w:r>
      <w:r w:rsidRPr="006858AA">
        <w:rPr>
          <w:rFonts w:ascii="Times New Roman" w:hint="eastAsia"/>
        </w:rPr>
        <w:t>版的表</w:t>
      </w:r>
      <w:r w:rsidRPr="006858AA">
        <w:rPr>
          <w:rFonts w:ascii="Times New Roman" w:hint="eastAsia"/>
        </w:rPr>
        <w:t>1</w:t>
      </w:r>
      <w:r w:rsidRPr="006858AA">
        <w:rPr>
          <w:rFonts w:ascii="Times New Roman" w:hint="eastAsia"/>
        </w:rPr>
        <w:t>），更改了脲醛缓释氮肥、脲醛缓释复合肥料、脲醛缓释掺混肥料的技术要求（见表</w:t>
      </w:r>
      <w:r w:rsidRPr="006858AA">
        <w:rPr>
          <w:rFonts w:ascii="Times New Roman"/>
        </w:rPr>
        <w:t>3</w:t>
      </w:r>
      <w:r w:rsidRPr="006858AA">
        <w:rPr>
          <w:rFonts w:ascii="Times New Roman" w:hint="eastAsia"/>
        </w:rPr>
        <w:t>，</w:t>
      </w:r>
      <w:r w:rsidRPr="006858AA">
        <w:rPr>
          <w:rFonts w:ascii="Times New Roman" w:hint="eastAsia"/>
        </w:rPr>
        <w:t>2017</w:t>
      </w:r>
      <w:r w:rsidR="00B92277" w:rsidRPr="006858AA">
        <w:rPr>
          <w:rFonts w:ascii="Times New Roman" w:hint="eastAsia"/>
        </w:rPr>
        <w:t>年</w:t>
      </w:r>
      <w:r w:rsidRPr="006858AA">
        <w:rPr>
          <w:rFonts w:ascii="Times New Roman" w:hint="eastAsia"/>
        </w:rPr>
        <w:t>版的表</w:t>
      </w:r>
      <w:r w:rsidRPr="006858AA">
        <w:rPr>
          <w:rFonts w:ascii="Times New Roman"/>
        </w:rPr>
        <w:t>3</w:t>
      </w:r>
      <w:r w:rsidRPr="006858AA">
        <w:rPr>
          <w:rFonts w:ascii="Times New Roman" w:hint="eastAsia"/>
        </w:rPr>
        <w:t>）；</w:t>
      </w:r>
    </w:p>
    <w:p w14:paraId="06A2401F" w14:textId="50526D70" w:rsidR="009559B5" w:rsidRPr="006858AA" w:rsidRDefault="00DD3452" w:rsidP="009559B5">
      <w:pPr>
        <w:pStyle w:val="afffff6"/>
        <w:ind w:firstLine="420"/>
      </w:pPr>
      <w:bookmarkStart w:id="20" w:name="sys230100"/>
      <w:r w:rsidRPr="006858AA">
        <w:rPr>
          <w:rFonts w:ascii="Times New Roman"/>
        </w:rPr>
        <w:t>——</w:t>
      </w:r>
      <w:r w:rsidR="006A52AF" w:rsidRPr="006858AA">
        <w:rPr>
          <w:rFonts w:hint="eastAsia"/>
        </w:rPr>
        <w:t>增加了产品中有毒有害物质的限量要求（见4</w:t>
      </w:r>
      <w:r w:rsidR="006A52AF" w:rsidRPr="006858AA">
        <w:t>.</w:t>
      </w:r>
      <w:r w:rsidR="000F64B4" w:rsidRPr="006858AA">
        <w:rPr>
          <w:rFonts w:hint="eastAsia"/>
        </w:rPr>
        <w:t>3</w:t>
      </w:r>
      <w:r w:rsidR="006A52AF" w:rsidRPr="006858AA">
        <w:rPr>
          <w:rFonts w:hint="eastAsia"/>
        </w:rPr>
        <w:t>）</w:t>
      </w:r>
      <w:r w:rsidR="009559B5" w:rsidRPr="006858AA">
        <w:rPr>
          <w:rFonts w:hint="eastAsia"/>
        </w:rPr>
        <w:t>；</w:t>
      </w:r>
      <w:bookmarkEnd w:id="20"/>
    </w:p>
    <w:p w14:paraId="198296AE" w14:textId="7AE88419" w:rsidR="00E90945" w:rsidRPr="006858AA" w:rsidRDefault="00E90945" w:rsidP="009559B5">
      <w:pPr>
        <w:pStyle w:val="afffff6"/>
        <w:ind w:firstLine="420"/>
        <w:rPr>
          <w:rFonts w:ascii="Times New Roman"/>
        </w:rPr>
      </w:pPr>
      <w:r w:rsidRPr="006858AA">
        <w:rPr>
          <w:rFonts w:ascii="Times New Roman"/>
        </w:rPr>
        <w:t>——</w:t>
      </w:r>
      <w:r w:rsidR="00B92277" w:rsidRPr="006858AA">
        <w:rPr>
          <w:rFonts w:ascii="Times New Roman" w:hint="eastAsia"/>
        </w:rPr>
        <w:t>更改了</w:t>
      </w:r>
      <w:r w:rsidRPr="006858AA">
        <w:rPr>
          <w:rFonts w:ascii="Times New Roman" w:hint="eastAsia"/>
        </w:rPr>
        <w:t>要素“采样方案”</w:t>
      </w:r>
      <w:r w:rsidR="00186A9F" w:rsidRPr="006858AA">
        <w:rPr>
          <w:rFonts w:ascii="Times New Roman" w:hint="eastAsia"/>
        </w:rPr>
        <w:t>为</w:t>
      </w:r>
      <w:r w:rsidR="00B92277" w:rsidRPr="006858AA">
        <w:rPr>
          <w:rFonts w:ascii="Times New Roman" w:hint="eastAsia"/>
        </w:rPr>
        <w:t>“</w:t>
      </w:r>
      <w:r w:rsidRPr="006858AA">
        <w:rPr>
          <w:rFonts w:ascii="Times New Roman" w:hint="eastAsia"/>
        </w:rPr>
        <w:t>取样</w:t>
      </w:r>
      <w:r w:rsidR="00B92277" w:rsidRPr="006858AA">
        <w:rPr>
          <w:rFonts w:ascii="Times New Roman" w:hint="eastAsia"/>
        </w:rPr>
        <w:t>”</w:t>
      </w:r>
      <w:r w:rsidRPr="006858AA">
        <w:rPr>
          <w:rFonts w:ascii="Times New Roman" w:hint="eastAsia"/>
        </w:rPr>
        <w:t>（见第</w:t>
      </w:r>
      <w:r w:rsidRPr="006858AA">
        <w:rPr>
          <w:rFonts w:ascii="Times New Roman" w:hint="eastAsia"/>
        </w:rPr>
        <w:t>5</w:t>
      </w:r>
      <w:r w:rsidRPr="006858AA">
        <w:rPr>
          <w:rFonts w:ascii="Times New Roman" w:hint="eastAsia"/>
        </w:rPr>
        <w:t>章，</w:t>
      </w:r>
      <w:r w:rsidRPr="006858AA">
        <w:rPr>
          <w:rFonts w:ascii="Times New Roman" w:hint="eastAsia"/>
        </w:rPr>
        <w:t>2</w:t>
      </w:r>
      <w:r w:rsidRPr="006858AA">
        <w:rPr>
          <w:rFonts w:ascii="Times New Roman"/>
        </w:rPr>
        <w:t>017</w:t>
      </w:r>
      <w:r w:rsidR="00B92277" w:rsidRPr="006858AA">
        <w:rPr>
          <w:rFonts w:ascii="Times New Roman" w:hint="eastAsia"/>
        </w:rPr>
        <w:t>年</w:t>
      </w:r>
      <w:r w:rsidRPr="006858AA">
        <w:rPr>
          <w:rFonts w:ascii="Times New Roman" w:hint="eastAsia"/>
        </w:rPr>
        <w:t>版的</w:t>
      </w:r>
      <w:r w:rsidRPr="006858AA">
        <w:rPr>
          <w:rFonts w:ascii="Times New Roman" w:hint="eastAsia"/>
        </w:rPr>
        <w:t>6</w:t>
      </w:r>
      <w:r w:rsidRPr="006858AA">
        <w:rPr>
          <w:rFonts w:ascii="Times New Roman"/>
        </w:rPr>
        <w:t>.3</w:t>
      </w:r>
      <w:r w:rsidRPr="006858AA">
        <w:rPr>
          <w:rFonts w:ascii="Times New Roman" w:hint="eastAsia"/>
        </w:rPr>
        <w:t>）；</w:t>
      </w:r>
    </w:p>
    <w:p w14:paraId="41DB4FE3" w14:textId="77777777" w:rsidR="00E90945" w:rsidRPr="006858AA" w:rsidRDefault="00186A9F" w:rsidP="009559B5">
      <w:pPr>
        <w:pStyle w:val="afffff6"/>
        <w:ind w:firstLine="420"/>
        <w:rPr>
          <w:rFonts w:ascii="Times New Roman"/>
        </w:rPr>
      </w:pPr>
      <w:r w:rsidRPr="006858AA">
        <w:rPr>
          <w:rFonts w:ascii="Times New Roman"/>
        </w:rPr>
        <w:t>——</w:t>
      </w:r>
      <w:r w:rsidRPr="006858AA">
        <w:rPr>
          <w:rFonts w:ascii="Times New Roman" w:hint="eastAsia"/>
        </w:rPr>
        <w:t>增加了脲醛缓释掺混肥料取样和缩分的规定（见</w:t>
      </w:r>
      <w:r w:rsidRPr="006858AA">
        <w:rPr>
          <w:rFonts w:ascii="Times New Roman"/>
        </w:rPr>
        <w:t>5.1.1.3</w:t>
      </w:r>
      <w:r w:rsidRPr="006858AA">
        <w:rPr>
          <w:rFonts w:ascii="Times New Roman" w:hint="eastAsia"/>
        </w:rPr>
        <w:t>和</w:t>
      </w:r>
      <w:r w:rsidRPr="006858AA">
        <w:rPr>
          <w:rFonts w:ascii="Times New Roman" w:hint="eastAsia"/>
        </w:rPr>
        <w:t>5</w:t>
      </w:r>
      <w:r w:rsidRPr="006858AA">
        <w:rPr>
          <w:rFonts w:ascii="Times New Roman"/>
        </w:rPr>
        <w:t>.2.2</w:t>
      </w:r>
      <w:r w:rsidRPr="006858AA">
        <w:rPr>
          <w:rFonts w:ascii="Times New Roman" w:hint="eastAsia"/>
        </w:rPr>
        <w:t>）；</w:t>
      </w:r>
    </w:p>
    <w:p w14:paraId="1594A247" w14:textId="197C0D32" w:rsidR="00186A9F" w:rsidRPr="006858AA" w:rsidRDefault="00B92277" w:rsidP="009559B5">
      <w:pPr>
        <w:pStyle w:val="afffff6"/>
        <w:ind w:firstLine="420"/>
        <w:rPr>
          <w:rFonts w:ascii="Times New Roman"/>
        </w:rPr>
      </w:pPr>
      <w:r w:rsidRPr="006858AA">
        <w:rPr>
          <w:rFonts w:ascii="Times New Roman"/>
        </w:rPr>
        <w:t>——</w:t>
      </w:r>
      <w:r w:rsidRPr="006858AA">
        <w:rPr>
          <w:rFonts w:ascii="Times New Roman" w:hint="eastAsia"/>
        </w:rPr>
        <w:t>更改了要素“标识”为“标识和质量证明书”（见第</w:t>
      </w:r>
      <w:r w:rsidRPr="006858AA">
        <w:rPr>
          <w:rFonts w:ascii="Times New Roman" w:hint="eastAsia"/>
        </w:rPr>
        <w:t>8</w:t>
      </w:r>
      <w:r w:rsidRPr="006858AA">
        <w:rPr>
          <w:rFonts w:ascii="Times New Roman" w:hint="eastAsia"/>
        </w:rPr>
        <w:t>章，</w:t>
      </w:r>
      <w:r w:rsidRPr="006858AA">
        <w:rPr>
          <w:rFonts w:ascii="Times New Roman" w:hint="eastAsia"/>
        </w:rPr>
        <w:t>2</w:t>
      </w:r>
      <w:r w:rsidRPr="006858AA">
        <w:rPr>
          <w:rFonts w:ascii="Times New Roman"/>
        </w:rPr>
        <w:t>017</w:t>
      </w:r>
      <w:r w:rsidRPr="006858AA">
        <w:rPr>
          <w:rFonts w:ascii="Times New Roman" w:hint="eastAsia"/>
        </w:rPr>
        <w:t>年版的第</w:t>
      </w:r>
      <w:r w:rsidRPr="006858AA">
        <w:rPr>
          <w:rFonts w:ascii="Times New Roman" w:hint="eastAsia"/>
        </w:rPr>
        <w:t>7</w:t>
      </w:r>
      <w:r w:rsidRPr="006858AA">
        <w:rPr>
          <w:rFonts w:ascii="Times New Roman" w:hint="eastAsia"/>
        </w:rPr>
        <w:t>章）；</w:t>
      </w:r>
    </w:p>
    <w:p w14:paraId="022241AF" w14:textId="42311C1C" w:rsidR="00B92277" w:rsidRPr="006858AA" w:rsidRDefault="00B92277" w:rsidP="009559B5">
      <w:pPr>
        <w:pStyle w:val="afffff6"/>
        <w:ind w:firstLine="420"/>
        <w:rPr>
          <w:rFonts w:ascii="Times New Roman"/>
        </w:rPr>
      </w:pPr>
      <w:r w:rsidRPr="006858AA">
        <w:rPr>
          <w:rFonts w:ascii="Times New Roman"/>
        </w:rPr>
        <w:t>——</w:t>
      </w:r>
      <w:r w:rsidRPr="006858AA">
        <w:rPr>
          <w:rFonts w:ascii="Times New Roman" w:hint="eastAsia"/>
        </w:rPr>
        <w:t>增加了异丁叉二脲（</w:t>
      </w:r>
      <w:r w:rsidRPr="006858AA">
        <w:rPr>
          <w:rFonts w:ascii="Times New Roman" w:hint="eastAsia"/>
        </w:rPr>
        <w:t>I</w:t>
      </w:r>
      <w:r w:rsidRPr="006858AA">
        <w:rPr>
          <w:rFonts w:ascii="Times New Roman"/>
        </w:rPr>
        <w:t>BDU</w:t>
      </w:r>
      <w:r w:rsidRPr="006858AA">
        <w:rPr>
          <w:rFonts w:ascii="Times New Roman" w:hint="eastAsia"/>
        </w:rPr>
        <w:t>）和丁烯叉二脲（</w:t>
      </w:r>
      <w:r w:rsidRPr="006858AA">
        <w:rPr>
          <w:rFonts w:ascii="Times New Roman" w:hint="eastAsia"/>
        </w:rPr>
        <w:t>C</w:t>
      </w:r>
      <w:r w:rsidRPr="006858AA">
        <w:rPr>
          <w:rFonts w:ascii="Times New Roman"/>
        </w:rPr>
        <w:t>DU</w:t>
      </w:r>
      <w:r w:rsidRPr="006858AA">
        <w:rPr>
          <w:rFonts w:ascii="Times New Roman" w:hint="eastAsia"/>
        </w:rPr>
        <w:t>）含量测定</w:t>
      </w:r>
      <w:r w:rsidR="00F85CD8" w:rsidRPr="006858AA">
        <w:rPr>
          <w:rFonts w:ascii="Times New Roman" w:hint="eastAsia"/>
        </w:rPr>
        <w:t>的</w:t>
      </w:r>
      <w:r w:rsidRPr="006858AA">
        <w:rPr>
          <w:rFonts w:ascii="Times New Roman" w:hint="eastAsia"/>
        </w:rPr>
        <w:t>高效液相色谱</w:t>
      </w:r>
      <w:r w:rsidR="00F85CD8" w:rsidRPr="006858AA">
        <w:rPr>
          <w:rFonts w:ascii="Times New Roman" w:hint="eastAsia"/>
        </w:rPr>
        <w:t>方</w:t>
      </w:r>
      <w:r w:rsidRPr="006858AA">
        <w:rPr>
          <w:rFonts w:ascii="Times New Roman" w:hint="eastAsia"/>
        </w:rPr>
        <w:t>法（见附录</w:t>
      </w:r>
      <w:r w:rsidRPr="006858AA">
        <w:rPr>
          <w:rFonts w:ascii="Times New Roman" w:hint="eastAsia"/>
        </w:rPr>
        <w:t>B</w:t>
      </w:r>
      <w:r w:rsidRPr="006858AA">
        <w:rPr>
          <w:rFonts w:ascii="Times New Roman" w:hint="eastAsia"/>
        </w:rPr>
        <w:t>）</w:t>
      </w:r>
      <w:r w:rsidR="00DA14F7" w:rsidRPr="006858AA">
        <w:rPr>
          <w:rFonts w:ascii="Times New Roman" w:hint="eastAsia"/>
        </w:rPr>
        <w:t>，增加了亚甲基脲（</w:t>
      </w:r>
      <w:r w:rsidR="00DA14F7" w:rsidRPr="006858AA">
        <w:rPr>
          <w:rFonts w:ascii="Times New Roman" w:hint="eastAsia"/>
        </w:rPr>
        <w:t>MU</w:t>
      </w:r>
      <w:r w:rsidR="00DA14F7" w:rsidRPr="006858AA">
        <w:rPr>
          <w:rFonts w:ascii="Times New Roman" w:hint="eastAsia"/>
        </w:rPr>
        <w:t>）测定</w:t>
      </w:r>
      <w:r w:rsidR="00F85CD8" w:rsidRPr="006858AA">
        <w:rPr>
          <w:rFonts w:ascii="Times New Roman" w:hint="eastAsia"/>
        </w:rPr>
        <w:t>的</w:t>
      </w:r>
      <w:r w:rsidR="00DA14F7" w:rsidRPr="006858AA">
        <w:rPr>
          <w:rFonts w:ascii="Times New Roman" w:hint="eastAsia"/>
        </w:rPr>
        <w:t>高效液相色谱</w:t>
      </w:r>
      <w:r w:rsidR="00F85CD8" w:rsidRPr="006858AA">
        <w:rPr>
          <w:rFonts w:ascii="Times New Roman" w:hint="eastAsia"/>
        </w:rPr>
        <w:t>方</w:t>
      </w:r>
      <w:r w:rsidR="00DA14F7" w:rsidRPr="006858AA">
        <w:rPr>
          <w:rFonts w:ascii="Times New Roman" w:hint="eastAsia"/>
        </w:rPr>
        <w:t>法（见附录</w:t>
      </w:r>
      <w:r w:rsidR="00DA14F7" w:rsidRPr="006858AA">
        <w:rPr>
          <w:rFonts w:ascii="Times New Roman"/>
        </w:rPr>
        <w:t>C</w:t>
      </w:r>
      <w:r w:rsidR="00DA14F7" w:rsidRPr="006858AA">
        <w:rPr>
          <w:rFonts w:ascii="Times New Roman" w:hint="eastAsia"/>
        </w:rPr>
        <w:t>）；</w:t>
      </w:r>
    </w:p>
    <w:p w14:paraId="10EA7532" w14:textId="77777777" w:rsidR="00CF0F44" w:rsidRPr="006858AA" w:rsidRDefault="00E102F1" w:rsidP="009559B5">
      <w:pPr>
        <w:pStyle w:val="afffff6"/>
        <w:ind w:firstLine="420"/>
        <w:rPr>
          <w:rFonts w:ascii="Times New Roman"/>
        </w:rPr>
      </w:pPr>
      <w:r w:rsidRPr="006858AA">
        <w:rPr>
          <w:rFonts w:ascii="Times New Roman"/>
        </w:rPr>
        <w:t>——</w:t>
      </w:r>
      <w:r w:rsidRPr="006858AA">
        <w:rPr>
          <w:rFonts w:ascii="Times New Roman" w:hint="eastAsia"/>
        </w:rPr>
        <w:t>增加了</w:t>
      </w:r>
      <w:r w:rsidRPr="006858AA">
        <w:rPr>
          <w:rFonts w:ascii="Times New Roman" w:hint="eastAsia"/>
        </w:rPr>
        <w:t>IBDU</w:t>
      </w:r>
      <w:r w:rsidRPr="006858AA">
        <w:rPr>
          <w:rFonts w:ascii="Times New Roman" w:hint="eastAsia"/>
        </w:rPr>
        <w:t>和</w:t>
      </w:r>
      <w:r w:rsidRPr="006858AA">
        <w:rPr>
          <w:rFonts w:ascii="Times New Roman" w:hint="eastAsia"/>
        </w:rPr>
        <w:t>CDU</w:t>
      </w:r>
      <w:r w:rsidRPr="006858AA">
        <w:rPr>
          <w:rFonts w:ascii="Times New Roman" w:hint="eastAsia"/>
        </w:rPr>
        <w:t>的色谱图（见附录</w:t>
      </w:r>
      <w:r w:rsidRPr="006858AA">
        <w:rPr>
          <w:rFonts w:ascii="Times New Roman"/>
        </w:rPr>
        <w:t>D</w:t>
      </w:r>
      <w:r w:rsidRPr="006858AA">
        <w:rPr>
          <w:rFonts w:ascii="Times New Roman" w:hint="eastAsia"/>
        </w:rPr>
        <w:t>）</w:t>
      </w:r>
      <w:r w:rsidR="00DA14F7" w:rsidRPr="006858AA">
        <w:rPr>
          <w:rFonts w:ascii="Times New Roman" w:hint="eastAsia"/>
        </w:rPr>
        <w:t>，增加了</w:t>
      </w:r>
      <w:r w:rsidR="00DA14F7" w:rsidRPr="006858AA">
        <w:rPr>
          <w:rFonts w:ascii="Times New Roman"/>
        </w:rPr>
        <w:t>urea</w:t>
      </w:r>
      <w:r w:rsidR="00DA14F7" w:rsidRPr="006858AA">
        <w:rPr>
          <w:rFonts w:ascii="Times New Roman"/>
        </w:rPr>
        <w:t>、</w:t>
      </w:r>
      <w:r w:rsidR="00DA14F7" w:rsidRPr="006858AA">
        <w:rPr>
          <w:rFonts w:ascii="Times New Roman"/>
        </w:rPr>
        <w:t>MDU</w:t>
      </w:r>
      <w:r w:rsidR="00DA14F7" w:rsidRPr="006858AA">
        <w:rPr>
          <w:rFonts w:ascii="Times New Roman"/>
        </w:rPr>
        <w:t>、</w:t>
      </w:r>
      <w:r w:rsidR="00DA14F7" w:rsidRPr="006858AA">
        <w:rPr>
          <w:rFonts w:ascii="Times New Roman"/>
        </w:rPr>
        <w:t>DMTU</w:t>
      </w:r>
      <w:r w:rsidR="00DA14F7" w:rsidRPr="006858AA">
        <w:rPr>
          <w:rFonts w:ascii="Times New Roman"/>
        </w:rPr>
        <w:t>和</w:t>
      </w:r>
      <w:r w:rsidR="00DA14F7" w:rsidRPr="006858AA">
        <w:rPr>
          <w:rFonts w:ascii="Times New Roman"/>
        </w:rPr>
        <w:t>TMTU</w:t>
      </w:r>
      <w:r w:rsidR="00DA14F7" w:rsidRPr="006858AA">
        <w:rPr>
          <w:rFonts w:hint="eastAsia"/>
        </w:rPr>
        <w:t>的色谱图</w:t>
      </w:r>
      <w:r w:rsidR="00DA14F7" w:rsidRPr="006858AA">
        <w:rPr>
          <w:rFonts w:ascii="Times New Roman" w:hint="eastAsia"/>
        </w:rPr>
        <w:t>（见附录</w:t>
      </w:r>
      <w:r w:rsidR="00DA14F7" w:rsidRPr="006858AA">
        <w:rPr>
          <w:rFonts w:ascii="Times New Roman"/>
        </w:rPr>
        <w:t>E</w:t>
      </w:r>
      <w:r w:rsidR="00DA14F7" w:rsidRPr="006858AA">
        <w:rPr>
          <w:rFonts w:ascii="Times New Roman" w:hint="eastAsia"/>
        </w:rPr>
        <w:t>）</w:t>
      </w:r>
      <w:r w:rsidR="00CF0F44" w:rsidRPr="006858AA">
        <w:rPr>
          <w:rFonts w:ascii="Times New Roman" w:hint="eastAsia"/>
        </w:rPr>
        <w:t>；</w:t>
      </w:r>
    </w:p>
    <w:p w14:paraId="0DE4C2F7" w14:textId="3D89C7DB" w:rsidR="00CF0F44" w:rsidRPr="006858AA" w:rsidRDefault="00CF0F44" w:rsidP="00CF0F44">
      <w:pPr>
        <w:pStyle w:val="afb"/>
        <w:numPr>
          <w:ilvl w:val="0"/>
          <w:numId w:val="0"/>
        </w:numPr>
        <w:ind w:left="851" w:hanging="426"/>
      </w:pPr>
      <w:r w:rsidRPr="006858AA">
        <w:rPr>
          <w:rFonts w:ascii="Times New Roman"/>
        </w:rPr>
        <w:t>——</w:t>
      </w:r>
      <w:r w:rsidRPr="006858AA">
        <w:rPr>
          <w:rFonts w:ascii="Times New Roman" w:hint="eastAsia"/>
        </w:rPr>
        <w:t>增加了尿素氮（</w:t>
      </w:r>
      <w:r w:rsidRPr="006858AA">
        <w:rPr>
          <w:rFonts w:ascii="Times New Roman" w:hint="eastAsia"/>
        </w:rPr>
        <w:t>UN</w:t>
      </w:r>
      <w:r w:rsidRPr="006858AA">
        <w:rPr>
          <w:rFonts w:ascii="Times New Roman" w:hint="eastAsia"/>
        </w:rPr>
        <w:t>）含量测定的高效液相色谱方法（见附录</w:t>
      </w:r>
      <w:r w:rsidRPr="006858AA">
        <w:rPr>
          <w:rFonts w:ascii="Times New Roman" w:hint="eastAsia"/>
        </w:rPr>
        <w:t>F</w:t>
      </w:r>
      <w:r w:rsidRPr="006858AA">
        <w:rPr>
          <w:rFonts w:ascii="Times New Roman" w:hint="eastAsia"/>
        </w:rPr>
        <w:t>）；</w:t>
      </w:r>
    </w:p>
    <w:p w14:paraId="773E796A" w14:textId="05A651D6" w:rsidR="00E102F1" w:rsidRPr="006858AA" w:rsidRDefault="00CF0F44" w:rsidP="00F85CD8">
      <w:pPr>
        <w:pStyle w:val="afb"/>
        <w:numPr>
          <w:ilvl w:val="0"/>
          <w:numId w:val="0"/>
        </w:numPr>
        <w:ind w:left="851" w:hanging="426"/>
        <w:rPr>
          <w:rFonts w:ascii="Times New Roman"/>
        </w:rPr>
      </w:pPr>
      <w:r w:rsidRPr="006858AA">
        <w:rPr>
          <w:rFonts w:ascii="Times New Roman"/>
        </w:rPr>
        <w:t>——</w:t>
      </w:r>
      <w:r w:rsidRPr="006858AA">
        <w:rPr>
          <w:rFonts w:ascii="Times New Roman" w:hint="eastAsia"/>
        </w:rPr>
        <w:t>增加了脲醛样品中尿素的色谱图（见附录</w:t>
      </w:r>
      <w:r w:rsidRPr="006858AA">
        <w:rPr>
          <w:rFonts w:ascii="Times New Roman" w:hint="eastAsia"/>
        </w:rPr>
        <w:t>G</w:t>
      </w:r>
      <w:r w:rsidRPr="006858AA">
        <w:rPr>
          <w:rFonts w:ascii="Times New Roman" w:hint="eastAsia"/>
        </w:rPr>
        <w:t>）。</w:t>
      </w:r>
    </w:p>
    <w:p w14:paraId="589E300B" w14:textId="5312987A" w:rsidR="00A6341F" w:rsidRPr="006858AA" w:rsidRDefault="00A6341F" w:rsidP="00F85CD8">
      <w:pPr>
        <w:pStyle w:val="afb"/>
        <w:numPr>
          <w:ilvl w:val="0"/>
          <w:numId w:val="0"/>
        </w:numPr>
        <w:ind w:left="851" w:hanging="426"/>
      </w:pPr>
      <w:r w:rsidRPr="006858AA">
        <w:rPr>
          <w:rFonts w:ascii="Times New Roman" w:hint="eastAsia"/>
        </w:rPr>
        <w:t>请注意本文件的某些内容可能涉及专利。本文件的发布机构不承担识别专利的责任。</w:t>
      </w:r>
    </w:p>
    <w:p w14:paraId="32C4C31C" w14:textId="77777777" w:rsidR="00E66416" w:rsidRPr="006858AA" w:rsidRDefault="00E66416" w:rsidP="00E66416">
      <w:pPr>
        <w:pStyle w:val="afffff6"/>
        <w:ind w:firstLine="420"/>
      </w:pPr>
      <w:r w:rsidRPr="006858AA">
        <w:rPr>
          <w:rFonts w:hint="eastAsia"/>
        </w:rPr>
        <w:t>本文件由中国石油和化学工业联合会提出。</w:t>
      </w:r>
    </w:p>
    <w:p w14:paraId="417DCD6F" w14:textId="77777777" w:rsidR="00E66416" w:rsidRPr="006858AA" w:rsidRDefault="00E66416" w:rsidP="00E66416">
      <w:pPr>
        <w:pStyle w:val="afffff6"/>
        <w:ind w:firstLine="420"/>
      </w:pPr>
      <w:r w:rsidRPr="006858AA">
        <w:rPr>
          <w:rFonts w:hint="eastAsia"/>
        </w:rPr>
        <w:t>本文件由全国肥料和土壤调理剂标准化技术委员会（SAC/TC105）归口。</w:t>
      </w:r>
    </w:p>
    <w:p w14:paraId="123EE103" w14:textId="37FE5A81" w:rsidR="00E66416" w:rsidRPr="006858AA" w:rsidRDefault="00E66416" w:rsidP="00CA53AE">
      <w:pPr>
        <w:pStyle w:val="afffff6"/>
        <w:ind w:firstLine="420"/>
      </w:pPr>
      <w:r w:rsidRPr="006858AA">
        <w:rPr>
          <w:rFonts w:hint="eastAsia"/>
        </w:rPr>
        <w:t>本文件起草单位：</w:t>
      </w:r>
      <w:r w:rsidR="00CA53AE" w:rsidRPr="006858AA">
        <w:rPr>
          <w:rFonts w:hint="eastAsia"/>
        </w:rPr>
        <w:t>上海化工院检测有限公司、住商肥料（青岛）有限公司、五洲丰农业科技有限公司、上海化工研究院有限公司、佛山住商肥料有限公司、山东优麦吉农业科技有限公司、潍坊市坊子区计量测试所、山东师范大学、辽宁东北丰专用肥有限公司、大连沃稞技术开发有限公司、龙蟒大地农业有限公司、辽宁芦田肥业有限公司、优孚（四川）新材料有限公司、九禾股份有限公司、宜都兴发化工有限公司、山东明泉现代农业服务股份有限公司、瑞星集团股份有限公司、山东省产品质量检验研究院。</w:t>
      </w:r>
    </w:p>
    <w:p w14:paraId="114AE0B9" w14:textId="51A849A2" w:rsidR="00E66416" w:rsidRPr="006858AA" w:rsidRDefault="00E66416" w:rsidP="00E66416">
      <w:pPr>
        <w:pStyle w:val="afffff6"/>
        <w:ind w:firstLine="420"/>
      </w:pPr>
      <w:r w:rsidRPr="006858AA">
        <w:rPr>
          <w:rFonts w:hint="eastAsia"/>
        </w:rPr>
        <w:t>本文件主要起草人：</w:t>
      </w:r>
      <w:r w:rsidR="00CA53AE" w:rsidRPr="006858AA">
        <w:rPr>
          <w:rFonts w:hint="eastAsia"/>
        </w:rPr>
        <w:t>段路路、周庆云、刘瑞鹏等。</w:t>
      </w:r>
    </w:p>
    <w:p w14:paraId="009BC844" w14:textId="77777777" w:rsidR="00E66416" w:rsidRPr="006858AA" w:rsidRDefault="00E66416" w:rsidP="00E66416">
      <w:pPr>
        <w:pStyle w:val="afffff6"/>
        <w:ind w:firstLine="420"/>
      </w:pPr>
      <w:r w:rsidRPr="006858AA">
        <w:rPr>
          <w:rFonts w:hint="eastAsia"/>
        </w:rPr>
        <w:t>本文件所代替文件的历次版本发布情况为：</w:t>
      </w:r>
    </w:p>
    <w:p w14:paraId="735E8EE0" w14:textId="77777777" w:rsidR="00E66416" w:rsidRPr="006858AA" w:rsidRDefault="00DD3452" w:rsidP="00E66416">
      <w:pPr>
        <w:pStyle w:val="afffff6"/>
        <w:ind w:firstLine="420"/>
      </w:pPr>
      <w:r w:rsidRPr="006858AA">
        <w:rPr>
          <w:rFonts w:ascii="Times New Roman"/>
        </w:rPr>
        <w:t>——</w:t>
      </w:r>
      <w:r w:rsidR="00C70BCE" w:rsidRPr="006858AA">
        <w:rPr>
          <w:rFonts w:hint="eastAsia"/>
        </w:rPr>
        <w:t>2</w:t>
      </w:r>
      <w:r w:rsidR="00C70BCE" w:rsidRPr="006858AA">
        <w:t>017</w:t>
      </w:r>
      <w:r w:rsidR="00C70BCE" w:rsidRPr="006858AA">
        <w:rPr>
          <w:rFonts w:hint="eastAsia"/>
        </w:rPr>
        <w:t>年首次发布为</w:t>
      </w:r>
      <w:r w:rsidR="00E66416" w:rsidRPr="006858AA">
        <w:rPr>
          <w:rFonts w:hint="eastAsia"/>
        </w:rPr>
        <w:t>GB/T</w:t>
      </w:r>
      <w:r w:rsidR="00E66416" w:rsidRPr="006858AA">
        <w:t xml:space="preserve"> 34763-2017</w:t>
      </w:r>
      <w:r w:rsidR="0054388D" w:rsidRPr="006858AA">
        <w:rPr>
          <w:rFonts w:hint="eastAsia"/>
        </w:rPr>
        <w:t>；</w:t>
      </w:r>
    </w:p>
    <w:p w14:paraId="0D9C0DBB" w14:textId="77777777" w:rsidR="0054388D" w:rsidRPr="006858AA" w:rsidRDefault="00DD3452" w:rsidP="00E66416">
      <w:pPr>
        <w:pStyle w:val="afffff6"/>
        <w:ind w:firstLine="420"/>
      </w:pPr>
      <w:r w:rsidRPr="006858AA">
        <w:rPr>
          <w:rFonts w:ascii="Times New Roman"/>
        </w:rPr>
        <w:t>——</w:t>
      </w:r>
      <w:r w:rsidR="0054388D" w:rsidRPr="006858AA">
        <w:rPr>
          <w:rFonts w:hint="eastAsia"/>
        </w:rPr>
        <w:t>本次为第一次修订。</w:t>
      </w:r>
    </w:p>
    <w:p w14:paraId="36C78298" w14:textId="77777777" w:rsidR="00E66416" w:rsidRPr="006858AA" w:rsidRDefault="00E66416" w:rsidP="00E66416">
      <w:pPr>
        <w:pStyle w:val="afffff6"/>
        <w:ind w:firstLine="420"/>
        <w:sectPr w:rsidR="00E66416" w:rsidRPr="006858AA" w:rsidSect="00E66416">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type="lines" w:linePitch="312"/>
        </w:sectPr>
      </w:pPr>
    </w:p>
    <w:p w14:paraId="1EE9DBE2" w14:textId="77777777" w:rsidR="00894836" w:rsidRPr="006858AA" w:rsidRDefault="00894836" w:rsidP="00093D25">
      <w:pPr>
        <w:spacing w:line="20" w:lineRule="exact"/>
        <w:jc w:val="center"/>
        <w:rPr>
          <w:rFonts w:ascii="黑体" w:eastAsia="黑体" w:hAnsi="黑体"/>
          <w:sz w:val="32"/>
          <w:szCs w:val="32"/>
        </w:rPr>
      </w:pPr>
      <w:bookmarkStart w:id="21" w:name="BookMark4"/>
      <w:bookmarkEnd w:id="19"/>
    </w:p>
    <w:p w14:paraId="0CA53EB4" w14:textId="77777777" w:rsidR="00894836" w:rsidRPr="006858AA"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25A73CC2823643B2A23675FFCA05AD02"/>
        </w:placeholder>
      </w:sdtPr>
      <w:sdtEndPr/>
      <w:sdtContent>
        <w:bookmarkStart w:id="22" w:name="NEW_STAND_NAME" w:displacedByCustomXml="prev"/>
        <w:p w14:paraId="3A632B73" w14:textId="77777777" w:rsidR="00F26B7E" w:rsidRPr="006858AA" w:rsidRDefault="00626A76" w:rsidP="009559B5">
          <w:pPr>
            <w:pStyle w:val="affffffffff3"/>
            <w:spacing w:beforeLines="1" w:before="3" w:afterLines="220" w:after="686"/>
          </w:pPr>
          <w:r w:rsidRPr="006858AA">
            <w:rPr>
              <w:rFonts w:hint="eastAsia"/>
            </w:rPr>
            <w:t>脲醛缓释肥料</w:t>
          </w:r>
        </w:p>
      </w:sdtContent>
    </w:sdt>
    <w:bookmarkEnd w:id="22" w:displacedByCustomXml="prev"/>
    <w:p w14:paraId="0986AD21" w14:textId="77777777" w:rsidR="00E2552F" w:rsidRPr="006858AA" w:rsidRDefault="00E2552F" w:rsidP="00A77CCB">
      <w:pPr>
        <w:pStyle w:val="afff7"/>
        <w:spacing w:before="312" w:after="312"/>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0718"/>
      <w:r w:rsidRPr="006858AA">
        <w:rPr>
          <w:rFonts w:hint="eastAsia"/>
        </w:rPr>
        <w:t>范围</w:t>
      </w:r>
      <w:bookmarkEnd w:id="23"/>
      <w:bookmarkEnd w:id="24"/>
      <w:bookmarkEnd w:id="25"/>
      <w:bookmarkEnd w:id="26"/>
      <w:bookmarkEnd w:id="27"/>
      <w:bookmarkEnd w:id="28"/>
      <w:bookmarkEnd w:id="29"/>
      <w:bookmarkEnd w:id="30"/>
      <w:bookmarkEnd w:id="31"/>
    </w:p>
    <w:p w14:paraId="0EAC7002" w14:textId="31A3973A" w:rsidR="00E66416" w:rsidRPr="006858AA" w:rsidRDefault="00A46261" w:rsidP="00E66416">
      <w:pPr>
        <w:pStyle w:val="afffff6"/>
        <w:ind w:firstLine="420"/>
      </w:pPr>
      <w:bookmarkStart w:id="32" w:name="_Toc17233326"/>
      <w:bookmarkStart w:id="33" w:name="_Toc17233334"/>
      <w:bookmarkStart w:id="34" w:name="_Toc24884212"/>
      <w:bookmarkStart w:id="35" w:name="_Toc24884219"/>
      <w:bookmarkStart w:id="36" w:name="_Toc26648466"/>
      <w:r w:rsidRPr="006858AA">
        <w:rPr>
          <w:rFonts w:hint="eastAsia"/>
        </w:rPr>
        <w:t>本文件</w:t>
      </w:r>
      <w:r w:rsidR="00E66416" w:rsidRPr="006858AA">
        <w:rPr>
          <w:rFonts w:hint="eastAsia"/>
        </w:rPr>
        <w:t>规定了脲醛缓释肥料</w:t>
      </w:r>
      <w:r w:rsidR="00A6341F" w:rsidRPr="006858AA">
        <w:rPr>
          <w:rFonts w:hint="eastAsia"/>
        </w:rPr>
        <w:t>的术语和定义、</w:t>
      </w:r>
      <w:r w:rsidR="00E66416" w:rsidRPr="006858AA">
        <w:rPr>
          <w:rFonts w:hint="eastAsia"/>
        </w:rPr>
        <w:t>要求、</w:t>
      </w:r>
      <w:r w:rsidR="00590C08" w:rsidRPr="006858AA">
        <w:rPr>
          <w:rFonts w:hint="eastAsia"/>
        </w:rPr>
        <w:t>取样、</w:t>
      </w:r>
      <w:r w:rsidR="00E66416" w:rsidRPr="006858AA">
        <w:rPr>
          <w:rFonts w:hint="eastAsia"/>
        </w:rPr>
        <w:t>试验方法、检验规则、标识</w:t>
      </w:r>
      <w:r w:rsidR="00590C08" w:rsidRPr="006858AA">
        <w:rPr>
          <w:rFonts w:hint="eastAsia"/>
        </w:rPr>
        <w:t>和质量证明书</w:t>
      </w:r>
      <w:r w:rsidR="00E66416" w:rsidRPr="006858AA">
        <w:rPr>
          <w:rFonts w:hint="eastAsia"/>
        </w:rPr>
        <w:t>、包装、运输和贮存。</w:t>
      </w:r>
    </w:p>
    <w:p w14:paraId="0851A5DE" w14:textId="191A54E4" w:rsidR="008B0C9C" w:rsidRPr="006858AA" w:rsidRDefault="00A46261" w:rsidP="00E66416">
      <w:pPr>
        <w:pStyle w:val="afffff6"/>
        <w:ind w:firstLine="420"/>
      </w:pPr>
      <w:r w:rsidRPr="006858AA">
        <w:rPr>
          <w:rFonts w:hint="eastAsia"/>
        </w:rPr>
        <w:t>本文件</w:t>
      </w:r>
      <w:r w:rsidR="00E66416" w:rsidRPr="006858AA">
        <w:rPr>
          <w:rFonts w:hint="eastAsia"/>
        </w:rPr>
        <w:t>适用于脲醛缓释氮肥、脲醛缓释复合肥料、脲醛缓释掺混肥料。</w:t>
      </w:r>
    </w:p>
    <w:p w14:paraId="3F54DE69" w14:textId="77777777" w:rsidR="00E2552F" w:rsidRPr="006858AA" w:rsidRDefault="00E2552F" w:rsidP="00A77CCB">
      <w:pPr>
        <w:pStyle w:val="afff7"/>
        <w:spacing w:before="312" w:after="312"/>
      </w:pPr>
      <w:bookmarkStart w:id="37" w:name="_Toc26718931"/>
      <w:bookmarkStart w:id="38" w:name="_Toc26986531"/>
      <w:bookmarkStart w:id="39" w:name="_Toc26986772"/>
      <w:bookmarkStart w:id="40" w:name="_Toc97190719"/>
      <w:r w:rsidRPr="006858AA">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5C58E8906B2243B1B5D3AEE4043B234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5E534CB" w14:textId="77777777" w:rsidR="000C3E10" w:rsidRPr="006858AA" w:rsidRDefault="00584EA6" w:rsidP="00F65893">
          <w:pPr>
            <w:pStyle w:val="afffff6"/>
            <w:ind w:firstLine="420"/>
          </w:pPr>
          <w:r w:rsidRPr="006858AA">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52710A3" w14:textId="77777777" w:rsidR="00DA60A4" w:rsidRPr="006858AA" w:rsidRDefault="00DA60A4" w:rsidP="00E66416">
      <w:pPr>
        <w:pStyle w:val="afffff6"/>
        <w:ind w:firstLine="420"/>
      </w:pPr>
      <w:r w:rsidRPr="006858AA">
        <w:rPr>
          <w:rFonts w:hint="eastAsia"/>
        </w:rPr>
        <w:t>G</w:t>
      </w:r>
      <w:r w:rsidRPr="006858AA">
        <w:t>B/T 6274</w:t>
      </w:r>
      <w:r w:rsidR="00CC06EE" w:rsidRPr="006858AA">
        <w:rPr>
          <w:rFonts w:hint="eastAsia"/>
        </w:rPr>
        <w:t>—</w:t>
      </w:r>
      <w:r w:rsidR="00CC06EE" w:rsidRPr="006858AA">
        <w:t>2025</w:t>
      </w:r>
      <w:r w:rsidRPr="006858AA">
        <w:t xml:space="preserve"> </w:t>
      </w:r>
      <w:r w:rsidR="00F9569E" w:rsidRPr="006858AA">
        <w:t xml:space="preserve"> </w:t>
      </w:r>
      <w:r w:rsidRPr="006858AA">
        <w:rPr>
          <w:rFonts w:hint="eastAsia"/>
        </w:rPr>
        <w:t>肥料、土壤调理剂和有益物质 术语</w:t>
      </w:r>
    </w:p>
    <w:p w14:paraId="36B5FC3B" w14:textId="77777777" w:rsidR="00E66416" w:rsidRPr="006858AA" w:rsidRDefault="00E66416" w:rsidP="00E66416">
      <w:pPr>
        <w:pStyle w:val="afffff6"/>
        <w:ind w:firstLine="420"/>
      </w:pPr>
      <w:r w:rsidRPr="006858AA">
        <w:rPr>
          <w:rFonts w:hint="eastAsia"/>
        </w:rPr>
        <w:t xml:space="preserve">GB/T 6679 </w:t>
      </w:r>
      <w:r w:rsidRPr="006858AA">
        <w:t xml:space="preserve"> </w:t>
      </w:r>
      <w:r w:rsidRPr="006858AA">
        <w:rPr>
          <w:rFonts w:hint="eastAsia"/>
        </w:rPr>
        <w:t>固体化工产品采样通则</w:t>
      </w:r>
    </w:p>
    <w:p w14:paraId="7E9A340E" w14:textId="77777777" w:rsidR="00E66416" w:rsidRPr="006858AA" w:rsidRDefault="00E66416" w:rsidP="00E66416">
      <w:pPr>
        <w:pStyle w:val="afffff6"/>
        <w:ind w:firstLine="420"/>
      </w:pPr>
      <w:r w:rsidRPr="006858AA">
        <w:rPr>
          <w:rFonts w:hint="eastAsia"/>
        </w:rPr>
        <w:t xml:space="preserve">GB/T 8170 </w:t>
      </w:r>
      <w:r w:rsidRPr="006858AA">
        <w:t xml:space="preserve"> </w:t>
      </w:r>
      <w:r w:rsidRPr="006858AA">
        <w:rPr>
          <w:rFonts w:hint="eastAsia"/>
        </w:rPr>
        <w:t>数值修约规则与极限数值的表示和判定</w:t>
      </w:r>
    </w:p>
    <w:p w14:paraId="7CCBE801" w14:textId="6C1DD694" w:rsidR="00E66416" w:rsidRPr="006858AA" w:rsidRDefault="00E66416" w:rsidP="00E66416">
      <w:pPr>
        <w:pStyle w:val="afffff6"/>
        <w:ind w:firstLine="420"/>
      </w:pPr>
      <w:r w:rsidRPr="006858AA">
        <w:rPr>
          <w:rFonts w:hint="eastAsia"/>
        </w:rPr>
        <w:t xml:space="preserve">GB/T 8569 </w:t>
      </w:r>
      <w:r w:rsidRPr="006858AA">
        <w:t xml:space="preserve"> </w:t>
      </w:r>
      <w:r w:rsidRPr="006858AA">
        <w:rPr>
          <w:rFonts w:hint="eastAsia"/>
        </w:rPr>
        <w:t>固体化学肥料包装</w:t>
      </w:r>
    </w:p>
    <w:p w14:paraId="4FBDE9B8" w14:textId="21530D45" w:rsidR="001C4E1D" w:rsidRPr="006858AA" w:rsidRDefault="001C4E1D" w:rsidP="00E66416">
      <w:pPr>
        <w:pStyle w:val="afffff6"/>
        <w:ind w:firstLine="420"/>
      </w:pPr>
      <w:r w:rsidRPr="006858AA">
        <w:rPr>
          <w:rFonts w:hint="eastAsia"/>
        </w:rPr>
        <w:t>GB/T 857</w:t>
      </w:r>
      <w:r w:rsidRPr="006858AA">
        <w:t>1</w:t>
      </w:r>
      <w:r w:rsidRPr="006858AA">
        <w:rPr>
          <w:rFonts w:hint="eastAsia"/>
        </w:rPr>
        <w:t xml:space="preserve">  复混肥料  实验室样品制备</w:t>
      </w:r>
    </w:p>
    <w:p w14:paraId="3590765C" w14:textId="77777777" w:rsidR="00E66416" w:rsidRPr="006858AA" w:rsidRDefault="00E66416" w:rsidP="00E66416">
      <w:pPr>
        <w:pStyle w:val="afffff6"/>
        <w:ind w:firstLine="420"/>
      </w:pPr>
      <w:r w:rsidRPr="006858AA">
        <w:rPr>
          <w:rFonts w:hint="eastAsia"/>
        </w:rPr>
        <w:t xml:space="preserve">GB/T 8572 </w:t>
      </w:r>
      <w:r w:rsidRPr="006858AA">
        <w:t xml:space="preserve"> </w:t>
      </w:r>
      <w:r w:rsidRPr="006858AA">
        <w:rPr>
          <w:rFonts w:hint="eastAsia"/>
        </w:rPr>
        <w:t xml:space="preserve">复混肥料中总氮含量的测定 </w:t>
      </w:r>
      <w:r w:rsidRPr="006858AA">
        <w:t xml:space="preserve"> </w:t>
      </w:r>
      <w:r w:rsidRPr="006858AA">
        <w:rPr>
          <w:rFonts w:hint="eastAsia"/>
        </w:rPr>
        <w:t>蒸馏后滴定法</w:t>
      </w:r>
    </w:p>
    <w:p w14:paraId="021974FA" w14:textId="77777777" w:rsidR="00E66416" w:rsidRPr="006858AA" w:rsidRDefault="00E66416" w:rsidP="00E66416">
      <w:pPr>
        <w:pStyle w:val="afffff6"/>
        <w:ind w:firstLine="420"/>
      </w:pPr>
      <w:r w:rsidRPr="006858AA">
        <w:rPr>
          <w:rFonts w:hint="eastAsia"/>
        </w:rPr>
        <w:t xml:space="preserve">GB/T 8576 </w:t>
      </w:r>
      <w:r w:rsidRPr="006858AA">
        <w:t xml:space="preserve"> </w:t>
      </w:r>
      <w:r w:rsidRPr="006858AA">
        <w:rPr>
          <w:rFonts w:hint="eastAsia"/>
        </w:rPr>
        <w:t xml:space="preserve">复混肥料中游离水含量的测定 </w:t>
      </w:r>
      <w:r w:rsidRPr="006858AA">
        <w:t xml:space="preserve"> </w:t>
      </w:r>
      <w:r w:rsidRPr="006858AA">
        <w:rPr>
          <w:rFonts w:hint="eastAsia"/>
        </w:rPr>
        <w:t>真空干燥箱法</w:t>
      </w:r>
    </w:p>
    <w:p w14:paraId="25A94E39" w14:textId="77777777" w:rsidR="00E66416" w:rsidRPr="006858AA" w:rsidRDefault="00E66416" w:rsidP="00E66416">
      <w:pPr>
        <w:pStyle w:val="afffff6"/>
        <w:ind w:firstLine="420"/>
      </w:pPr>
      <w:r w:rsidRPr="006858AA">
        <w:rPr>
          <w:rFonts w:hint="eastAsia"/>
        </w:rPr>
        <w:t xml:space="preserve">GB/T 8577 </w:t>
      </w:r>
      <w:r w:rsidRPr="006858AA">
        <w:t xml:space="preserve"> </w:t>
      </w:r>
      <w:r w:rsidRPr="006858AA">
        <w:rPr>
          <w:rFonts w:hint="eastAsia"/>
        </w:rPr>
        <w:t xml:space="preserve">复混肥料中游离水含量的测定 </w:t>
      </w:r>
      <w:r w:rsidRPr="006858AA">
        <w:t xml:space="preserve"> </w:t>
      </w:r>
      <w:r w:rsidRPr="006858AA">
        <w:rPr>
          <w:rFonts w:hint="eastAsia"/>
        </w:rPr>
        <w:t>卡尔·费休法</w:t>
      </w:r>
    </w:p>
    <w:p w14:paraId="6B2AAB69" w14:textId="77777777" w:rsidR="00E66416" w:rsidRPr="006858AA" w:rsidRDefault="00E66416" w:rsidP="00E66416">
      <w:pPr>
        <w:pStyle w:val="afffff6"/>
        <w:ind w:firstLine="420"/>
      </w:pPr>
      <w:r w:rsidRPr="006858AA">
        <w:rPr>
          <w:rFonts w:hint="eastAsia"/>
        </w:rPr>
        <w:t xml:space="preserve">GB/T 14540 </w:t>
      </w:r>
      <w:r w:rsidRPr="006858AA">
        <w:t xml:space="preserve"> </w:t>
      </w:r>
      <w:r w:rsidRPr="006858AA">
        <w:rPr>
          <w:rFonts w:hint="eastAsia"/>
        </w:rPr>
        <w:t>复混肥料中铜、铁、锰、锌、硼、钼含量的测定</w:t>
      </w:r>
    </w:p>
    <w:p w14:paraId="5EFECFA8" w14:textId="77777777" w:rsidR="00E66416" w:rsidRPr="006858AA" w:rsidRDefault="00E66416" w:rsidP="00E66416">
      <w:pPr>
        <w:pStyle w:val="afffff6"/>
        <w:ind w:firstLine="420"/>
      </w:pPr>
      <w:r w:rsidRPr="006858AA">
        <w:rPr>
          <w:rFonts w:hint="eastAsia"/>
        </w:rPr>
        <w:t xml:space="preserve">GB 18382 </w:t>
      </w:r>
      <w:r w:rsidRPr="006858AA">
        <w:t xml:space="preserve"> </w:t>
      </w:r>
      <w:r w:rsidRPr="006858AA">
        <w:rPr>
          <w:rFonts w:hint="eastAsia"/>
        </w:rPr>
        <w:t xml:space="preserve">肥料标识 </w:t>
      </w:r>
      <w:r w:rsidRPr="006858AA">
        <w:t xml:space="preserve"> </w:t>
      </w:r>
      <w:r w:rsidRPr="006858AA">
        <w:rPr>
          <w:rFonts w:hint="eastAsia"/>
        </w:rPr>
        <w:t>内容和要求</w:t>
      </w:r>
    </w:p>
    <w:p w14:paraId="70714B40" w14:textId="77777777" w:rsidR="00E66416" w:rsidRPr="006858AA" w:rsidRDefault="00E66416" w:rsidP="00E66416">
      <w:pPr>
        <w:pStyle w:val="afffff6"/>
        <w:ind w:firstLine="420"/>
      </w:pPr>
      <w:r w:rsidRPr="006858AA">
        <w:rPr>
          <w:rFonts w:hint="eastAsia"/>
        </w:rPr>
        <w:t xml:space="preserve">GB/T 19203 </w:t>
      </w:r>
      <w:r w:rsidRPr="006858AA">
        <w:t xml:space="preserve"> </w:t>
      </w:r>
      <w:r w:rsidRPr="006858AA">
        <w:rPr>
          <w:rFonts w:hint="eastAsia"/>
        </w:rPr>
        <w:t>复</w:t>
      </w:r>
      <w:r w:rsidR="00DA60A4" w:rsidRPr="006858AA">
        <w:rPr>
          <w:rFonts w:hint="eastAsia"/>
        </w:rPr>
        <w:t>合</w:t>
      </w:r>
      <w:r w:rsidRPr="006858AA">
        <w:rPr>
          <w:rFonts w:hint="eastAsia"/>
        </w:rPr>
        <w:t>肥料中钙、镁、硫含量的测定</w:t>
      </w:r>
    </w:p>
    <w:p w14:paraId="4560D3AE" w14:textId="77777777" w:rsidR="004045EE" w:rsidRPr="006858AA" w:rsidRDefault="004045EE" w:rsidP="00E66416">
      <w:pPr>
        <w:pStyle w:val="afffff6"/>
        <w:ind w:firstLine="420"/>
      </w:pPr>
      <w:r w:rsidRPr="006858AA">
        <w:rPr>
          <w:rFonts w:hint="eastAsia"/>
        </w:rPr>
        <w:t xml:space="preserve">GB/T </w:t>
      </w:r>
      <w:r w:rsidRPr="006858AA">
        <w:t>2163</w:t>
      </w:r>
      <w:r w:rsidRPr="006858AA">
        <w:rPr>
          <w:rFonts w:hint="eastAsia"/>
        </w:rPr>
        <w:t xml:space="preserve">3 </w:t>
      </w:r>
      <w:r w:rsidRPr="006858AA">
        <w:t xml:space="preserve"> </w:t>
      </w:r>
      <w:r w:rsidRPr="006858AA">
        <w:rPr>
          <w:rFonts w:hint="eastAsia"/>
        </w:rPr>
        <w:t>掺混肥料（B</w:t>
      </w:r>
      <w:r w:rsidRPr="006858AA">
        <w:t>B</w:t>
      </w:r>
      <w:r w:rsidRPr="006858AA">
        <w:rPr>
          <w:rFonts w:hint="eastAsia"/>
        </w:rPr>
        <w:t>肥）</w:t>
      </w:r>
    </w:p>
    <w:p w14:paraId="219503BE" w14:textId="77777777" w:rsidR="00E66416" w:rsidRPr="006858AA" w:rsidRDefault="00E66416" w:rsidP="00E66416">
      <w:pPr>
        <w:pStyle w:val="afffff6"/>
        <w:ind w:firstLine="420"/>
      </w:pPr>
      <w:r w:rsidRPr="006858AA">
        <w:rPr>
          <w:rFonts w:hint="eastAsia"/>
        </w:rPr>
        <w:t xml:space="preserve">GB/T 24891 </w:t>
      </w:r>
      <w:r w:rsidRPr="006858AA">
        <w:t xml:space="preserve"> </w:t>
      </w:r>
      <w:r w:rsidRPr="006858AA">
        <w:rPr>
          <w:rFonts w:hint="eastAsia"/>
        </w:rPr>
        <w:t>复混肥料粒度的测定</w:t>
      </w:r>
    </w:p>
    <w:p w14:paraId="6CBD4824" w14:textId="77777777" w:rsidR="00E66416" w:rsidRPr="006858AA" w:rsidRDefault="00E66416" w:rsidP="00E66416">
      <w:pPr>
        <w:pStyle w:val="afffff6"/>
        <w:ind w:firstLine="420"/>
      </w:pPr>
      <w:r w:rsidRPr="006858AA">
        <w:rPr>
          <w:rFonts w:hint="eastAsia"/>
        </w:rPr>
        <w:t xml:space="preserve">GB/T </w:t>
      </w:r>
      <w:r w:rsidRPr="006858AA">
        <w:t xml:space="preserve">34764 </w:t>
      </w:r>
      <w:r w:rsidRPr="006858AA">
        <w:rPr>
          <w:rFonts w:hint="eastAsia"/>
        </w:rPr>
        <w:t xml:space="preserve"> 肥料中铜、铁、锰、锌、硼、钼含量的测定 </w:t>
      </w:r>
      <w:r w:rsidRPr="006858AA">
        <w:t xml:space="preserve"> </w:t>
      </w:r>
      <w:r w:rsidRPr="006858AA">
        <w:rPr>
          <w:rFonts w:hint="eastAsia"/>
        </w:rPr>
        <w:t>等离子体发射光谱法</w:t>
      </w:r>
    </w:p>
    <w:p w14:paraId="34858F28" w14:textId="77777777" w:rsidR="00584EA6" w:rsidRPr="006858AA" w:rsidRDefault="00584EA6" w:rsidP="00E66416">
      <w:pPr>
        <w:pStyle w:val="afffff6"/>
        <w:ind w:firstLine="420"/>
      </w:pPr>
      <w:r w:rsidRPr="006858AA">
        <w:rPr>
          <w:rFonts w:hint="eastAsia"/>
        </w:rPr>
        <w:t>G</w:t>
      </w:r>
      <w:r w:rsidRPr="006858AA">
        <w:t xml:space="preserve">B 38400  </w:t>
      </w:r>
      <w:r w:rsidRPr="006858AA">
        <w:rPr>
          <w:rFonts w:hint="eastAsia"/>
        </w:rPr>
        <w:t>肥料中有毒有害物质的限量要求</w:t>
      </w:r>
    </w:p>
    <w:p w14:paraId="02D1B199" w14:textId="77777777" w:rsidR="00AA6EC9" w:rsidRPr="006858AA" w:rsidRDefault="00E66416" w:rsidP="00E66416">
      <w:pPr>
        <w:pStyle w:val="afffff6"/>
        <w:ind w:firstLine="420"/>
      </w:pPr>
      <w:r w:rsidRPr="006858AA">
        <w:rPr>
          <w:rFonts w:hint="eastAsia"/>
        </w:rPr>
        <w:t xml:space="preserve">HG/T 2843 </w:t>
      </w:r>
      <w:r w:rsidRPr="006858AA">
        <w:t xml:space="preserve"> </w:t>
      </w:r>
      <w:r w:rsidRPr="006858AA">
        <w:rPr>
          <w:rFonts w:hint="eastAsia"/>
        </w:rPr>
        <w:t>化肥产品 化学分析常用标准滴定溶液、标准溶液、试剂溶液和指示剂溶液</w:t>
      </w:r>
    </w:p>
    <w:p w14:paraId="4196F9AC" w14:textId="77777777" w:rsidR="00B265BC" w:rsidRPr="006858AA" w:rsidRDefault="00FD59EB" w:rsidP="00FD59EB">
      <w:pPr>
        <w:pStyle w:val="afff7"/>
        <w:spacing w:before="312" w:after="312"/>
      </w:pPr>
      <w:bookmarkStart w:id="41" w:name="_Toc97190720"/>
      <w:r w:rsidRPr="006858AA">
        <w:rPr>
          <w:rFonts w:hint="eastAsia"/>
          <w:szCs w:val="21"/>
        </w:rPr>
        <w:t>术语和定义</w:t>
      </w:r>
      <w:bookmarkEnd w:id="41"/>
    </w:p>
    <w:bookmarkStart w:id="42" w:name="_Toc26986532" w:displacedByCustomXml="next"/>
    <w:bookmarkEnd w:id="42" w:displacedByCustomXml="next"/>
    <w:sdt>
      <w:sdtPr>
        <w:id w:val="-1909835108"/>
        <w:placeholder>
          <w:docPart w:val="5C58E8906B2243B1B5D3AEE4043B234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7F51314" w14:textId="77777777" w:rsidR="003C010C" w:rsidRPr="006858AA" w:rsidRDefault="00DA60A4" w:rsidP="00BA263B">
          <w:pPr>
            <w:pStyle w:val="afffff6"/>
            <w:ind w:firstLine="420"/>
          </w:pPr>
          <w:r w:rsidRPr="006858AA">
            <w:t>GB/T 6274界定的以及下列术语和定义适用于本文件。</w:t>
          </w:r>
        </w:p>
      </w:sdtContent>
    </w:sdt>
    <w:p w14:paraId="6FE9BDB4" w14:textId="77777777" w:rsidR="00E66416" w:rsidRPr="006858AA" w:rsidRDefault="00E66416" w:rsidP="00E66416">
      <w:pPr>
        <w:pStyle w:val="affffffffffff0"/>
        <w:ind w:left="420" w:hangingChars="200" w:hanging="420"/>
      </w:pPr>
    </w:p>
    <w:p w14:paraId="751FA19E" w14:textId="4F695912" w:rsidR="00E66416" w:rsidRPr="006858AA" w:rsidRDefault="00E66416" w:rsidP="00E66416">
      <w:pPr>
        <w:pStyle w:val="afffff6"/>
        <w:ind w:firstLine="420"/>
        <w:rPr>
          <w:rFonts w:ascii="黑体" w:eastAsia="黑体" w:hAnsi="黑体"/>
        </w:rPr>
      </w:pPr>
      <w:r w:rsidRPr="006858AA">
        <w:rPr>
          <w:rFonts w:ascii="黑体" w:eastAsia="黑体" w:hAnsi="黑体"/>
        </w:rPr>
        <w:t>脲醛</w:t>
      </w:r>
      <w:r w:rsidRPr="006858AA">
        <w:rPr>
          <w:rFonts w:ascii="黑体" w:eastAsia="黑体" w:hAnsi="黑体" w:hint="eastAsia"/>
        </w:rPr>
        <w:t>缓释</w:t>
      </w:r>
      <w:r w:rsidRPr="006858AA">
        <w:rPr>
          <w:rFonts w:ascii="黑体" w:eastAsia="黑体" w:hAnsi="黑体"/>
        </w:rPr>
        <w:t>肥料</w:t>
      </w:r>
      <w:r w:rsidR="009E08F0" w:rsidRPr="006858AA">
        <w:rPr>
          <w:rFonts w:ascii="黑体" w:eastAsia="黑体" w:hAnsi="黑体" w:hint="eastAsia"/>
        </w:rPr>
        <w:t xml:space="preserve"> </w:t>
      </w:r>
      <w:r w:rsidRPr="006858AA">
        <w:rPr>
          <w:rFonts w:ascii="黑体" w:eastAsia="黑体" w:hAnsi="黑体" w:hint="eastAsia"/>
        </w:rPr>
        <w:t>u</w:t>
      </w:r>
      <w:r w:rsidRPr="006858AA">
        <w:rPr>
          <w:rFonts w:ascii="黑体" w:eastAsia="黑体" w:hAnsi="黑体"/>
        </w:rPr>
        <w:t>rea a</w:t>
      </w:r>
      <w:r w:rsidRPr="006858AA">
        <w:rPr>
          <w:rFonts w:ascii="黑体" w:eastAsia="黑体" w:hAnsi="黑体" w:hint="eastAsia"/>
        </w:rPr>
        <w:t>l</w:t>
      </w:r>
      <w:r w:rsidRPr="006858AA">
        <w:rPr>
          <w:rFonts w:ascii="黑体" w:eastAsia="黑体" w:hAnsi="黑体"/>
        </w:rPr>
        <w:t xml:space="preserve">dehyde </w:t>
      </w:r>
      <w:r w:rsidR="00145BDB" w:rsidRPr="006858AA">
        <w:rPr>
          <w:rFonts w:ascii="黑体" w:eastAsia="黑体" w:hAnsi="黑体"/>
        </w:rPr>
        <w:t>slow release fertilizer</w:t>
      </w:r>
    </w:p>
    <w:p w14:paraId="073F6317" w14:textId="5B4ACE02" w:rsidR="001C4E1D" w:rsidRPr="006858AA" w:rsidRDefault="00E66416" w:rsidP="001C4E1D">
      <w:pPr>
        <w:pStyle w:val="afffff6"/>
        <w:ind w:firstLine="420"/>
      </w:pPr>
      <w:r w:rsidRPr="006858AA">
        <w:t>由尿素和醛类在一定条件下</w:t>
      </w:r>
      <w:r w:rsidRPr="006858AA">
        <w:rPr>
          <w:rFonts w:hint="eastAsia"/>
        </w:rPr>
        <w:t>反应</w:t>
      </w:r>
      <w:r w:rsidRPr="006858AA">
        <w:t>制得</w:t>
      </w:r>
      <w:r w:rsidR="000E5B95" w:rsidRPr="006858AA">
        <w:rPr>
          <w:rFonts w:hint="eastAsia"/>
        </w:rPr>
        <w:t>的</w:t>
      </w:r>
      <w:r w:rsidRPr="006858AA">
        <w:rPr>
          <w:rFonts w:hint="eastAsia"/>
        </w:rPr>
        <w:t>含有或部分含有有机微溶性氮</w:t>
      </w:r>
      <w:r w:rsidRPr="006858AA">
        <w:t>缓释肥料</w:t>
      </w:r>
      <w:r w:rsidRPr="006858AA">
        <w:rPr>
          <w:rFonts w:hint="eastAsia"/>
        </w:rPr>
        <w:t>。</w:t>
      </w:r>
    </w:p>
    <w:p w14:paraId="116D258E" w14:textId="423A0907" w:rsidR="00B831C0" w:rsidRPr="006858AA" w:rsidRDefault="00B831C0" w:rsidP="00B831C0">
      <w:pPr>
        <w:pStyle w:val="afffd"/>
      </w:pPr>
      <w:bookmarkStart w:id="43" w:name="_Hlk238630919"/>
      <w:r w:rsidRPr="006858AA">
        <w:rPr>
          <w:rFonts w:hint="eastAsia"/>
        </w:rPr>
        <w:t>包括脲醛缓释氮肥、脲醛缓释复合肥料、脲醛缓释掺混肥料。</w:t>
      </w:r>
    </w:p>
    <w:bookmarkEnd w:id="43"/>
    <w:p w14:paraId="383BAF1C" w14:textId="47357FDA" w:rsidR="001C4E1D" w:rsidRPr="006858AA" w:rsidRDefault="001C4E1D" w:rsidP="001C4E1D">
      <w:pPr>
        <w:pStyle w:val="affffffffffff0"/>
        <w:ind w:left="420" w:hangingChars="200" w:hanging="420"/>
      </w:pPr>
    </w:p>
    <w:p w14:paraId="6A76BA04" w14:textId="16928772" w:rsidR="001C4E1D" w:rsidRPr="006858AA" w:rsidRDefault="001C4E1D" w:rsidP="001C4E1D">
      <w:pPr>
        <w:pStyle w:val="afffff6"/>
        <w:ind w:firstLine="420"/>
        <w:rPr>
          <w:rFonts w:ascii="黑体" w:eastAsia="黑体" w:hAnsi="黑体"/>
        </w:rPr>
      </w:pPr>
      <w:bookmarkStart w:id="44" w:name="_Hlk238630961"/>
      <w:r w:rsidRPr="006858AA">
        <w:rPr>
          <w:rFonts w:ascii="黑体" w:eastAsia="黑体" w:hAnsi="黑体" w:hint="eastAsia"/>
        </w:rPr>
        <w:t xml:space="preserve">脲醛缓释氮肥 urea </w:t>
      </w:r>
      <w:r w:rsidRPr="006858AA">
        <w:rPr>
          <w:rFonts w:ascii="黑体" w:eastAsia="黑体" w:hAnsi="黑体"/>
        </w:rPr>
        <w:t>a</w:t>
      </w:r>
      <w:r w:rsidRPr="006858AA">
        <w:rPr>
          <w:rFonts w:ascii="黑体" w:eastAsia="黑体" w:hAnsi="黑体" w:hint="eastAsia"/>
        </w:rPr>
        <w:t>l</w:t>
      </w:r>
      <w:r w:rsidRPr="006858AA">
        <w:rPr>
          <w:rFonts w:ascii="黑体" w:eastAsia="黑体" w:hAnsi="黑体"/>
        </w:rPr>
        <w:t>dehyde</w:t>
      </w:r>
      <w:r w:rsidRPr="006858AA">
        <w:rPr>
          <w:rFonts w:ascii="黑体" w:eastAsia="黑体" w:hAnsi="黑体" w:hint="eastAsia"/>
        </w:rPr>
        <w:t xml:space="preserve"> slow release nitrogen fertilizer</w:t>
      </w:r>
    </w:p>
    <w:p w14:paraId="0E62E713" w14:textId="05061F31" w:rsidR="001C4E1D" w:rsidRPr="006858AA" w:rsidRDefault="002A414E" w:rsidP="001C4E1D">
      <w:pPr>
        <w:pStyle w:val="afffff6"/>
        <w:ind w:firstLine="420"/>
      </w:pPr>
      <w:r w:rsidRPr="006858AA">
        <w:rPr>
          <w:rFonts w:hAnsi="宋体" w:cs="宋体" w:hint="eastAsia"/>
        </w:rPr>
        <w:t>以尿素和醛类在一定条件下反应制得的缓释氮为特征的氮肥</w:t>
      </w:r>
      <w:r w:rsidR="001C4E1D" w:rsidRPr="006858AA">
        <w:rPr>
          <w:rFonts w:hint="eastAsia"/>
        </w:rPr>
        <w:t>。</w:t>
      </w:r>
    </w:p>
    <w:p w14:paraId="68E9546E" w14:textId="7A863DC8" w:rsidR="00D37253" w:rsidRPr="006858AA" w:rsidRDefault="002A414E" w:rsidP="00D37253">
      <w:pPr>
        <w:pStyle w:val="afffd"/>
      </w:pPr>
      <w:r w:rsidRPr="006858AA">
        <w:rPr>
          <w:rFonts w:hint="eastAsia"/>
        </w:rPr>
        <w:t>包括</w:t>
      </w:r>
      <w:proofErr w:type="gramStart"/>
      <w:r w:rsidRPr="006858AA">
        <w:rPr>
          <w:rFonts w:hint="eastAsia"/>
        </w:rPr>
        <w:t>脲</w:t>
      </w:r>
      <w:proofErr w:type="gramEnd"/>
      <w:r w:rsidRPr="006858AA">
        <w:rPr>
          <w:rFonts w:hint="eastAsia"/>
        </w:rPr>
        <w:t>甲醛、亚甲基</w:t>
      </w:r>
      <w:proofErr w:type="gramStart"/>
      <w:r w:rsidRPr="006858AA">
        <w:rPr>
          <w:rFonts w:hint="eastAsia"/>
        </w:rPr>
        <w:t>脲</w:t>
      </w:r>
      <w:proofErr w:type="gramEnd"/>
      <w:r w:rsidRPr="006858AA">
        <w:rPr>
          <w:rFonts w:hint="eastAsia"/>
        </w:rPr>
        <w:t>、异丁叉二</w:t>
      </w:r>
      <w:proofErr w:type="gramStart"/>
      <w:r w:rsidRPr="006858AA">
        <w:rPr>
          <w:rFonts w:hint="eastAsia"/>
        </w:rPr>
        <w:t>脲</w:t>
      </w:r>
      <w:proofErr w:type="gramEnd"/>
      <w:r w:rsidRPr="006858AA">
        <w:rPr>
          <w:rFonts w:hint="eastAsia"/>
        </w:rPr>
        <w:t>、丁烯叉二</w:t>
      </w:r>
      <w:proofErr w:type="gramStart"/>
      <w:r w:rsidRPr="006858AA">
        <w:rPr>
          <w:rFonts w:hint="eastAsia"/>
        </w:rPr>
        <w:t>脲</w:t>
      </w:r>
      <w:proofErr w:type="gramEnd"/>
      <w:r w:rsidRPr="006858AA">
        <w:rPr>
          <w:rFonts w:hint="eastAsia"/>
        </w:rPr>
        <w:t>等单一品种，以及由上述一种或多种品种与尿素、硫酸铵等</w:t>
      </w:r>
      <w:r w:rsidRPr="006858AA">
        <w:rPr>
          <w:rFonts w:hint="eastAsia"/>
        </w:rPr>
        <w:lastRenderedPageBreak/>
        <w:t>速效氮肥混合制成的产品。</w:t>
      </w:r>
    </w:p>
    <w:p w14:paraId="548FCD74" w14:textId="77777777" w:rsidR="000809EA" w:rsidRPr="006858AA" w:rsidRDefault="000809EA" w:rsidP="003E3330">
      <w:pPr>
        <w:pStyle w:val="afff8"/>
        <w:spacing w:before="156" w:after="156"/>
        <w:ind w:left="0"/>
      </w:pPr>
    </w:p>
    <w:p w14:paraId="2BC9C996" w14:textId="77777777" w:rsidR="000809EA" w:rsidRPr="006858AA" w:rsidRDefault="00CC06EE" w:rsidP="000809EA">
      <w:pPr>
        <w:pStyle w:val="afffff6"/>
        <w:ind w:firstLine="420"/>
      </w:pPr>
      <w:r w:rsidRPr="006858AA">
        <w:rPr>
          <w:rFonts w:ascii="黑体" w:eastAsia="黑体" w:hAnsi="黑体" w:hint="eastAsia"/>
        </w:rPr>
        <w:t>脲甲醛 urea formaldehyde; UF</w:t>
      </w:r>
    </w:p>
    <w:p w14:paraId="77474F4A" w14:textId="77777777" w:rsidR="00CC06EE" w:rsidRPr="006858AA" w:rsidRDefault="00CC06EE" w:rsidP="00CC06EE">
      <w:pPr>
        <w:pStyle w:val="afffff6"/>
        <w:ind w:firstLine="420"/>
      </w:pPr>
      <w:r w:rsidRPr="006858AA">
        <w:rPr>
          <w:rFonts w:hint="eastAsia"/>
        </w:rPr>
        <w:t>尿素和甲醛反应制成的缓效氮肥。</w:t>
      </w:r>
    </w:p>
    <w:p w14:paraId="05B9B4E2" w14:textId="4EDD0085" w:rsidR="00CC06EE" w:rsidRPr="006858AA" w:rsidRDefault="00CC06EE" w:rsidP="00CC06EE">
      <w:pPr>
        <w:pStyle w:val="afffd"/>
      </w:pPr>
      <w:r w:rsidRPr="006858AA">
        <w:rPr>
          <w:rFonts w:hint="eastAsia"/>
        </w:rPr>
        <w:t>主要</w:t>
      </w:r>
      <w:r w:rsidR="00D80B68" w:rsidRPr="006858AA">
        <w:rPr>
          <w:rFonts w:hint="eastAsia"/>
        </w:rPr>
        <w:t>以中短</w:t>
      </w:r>
      <w:proofErr w:type="gramStart"/>
      <w:r w:rsidR="00D80B68" w:rsidRPr="006858AA">
        <w:rPr>
          <w:rFonts w:hint="eastAsia"/>
        </w:rPr>
        <w:t>链亚甲基脲</w:t>
      </w:r>
      <w:proofErr w:type="gramEnd"/>
      <w:r w:rsidR="00D80B68" w:rsidRPr="006858AA">
        <w:rPr>
          <w:rFonts w:hint="eastAsia"/>
        </w:rPr>
        <w:t>低聚物为主体，</w:t>
      </w:r>
      <w:r w:rsidRPr="006858AA">
        <w:rPr>
          <w:rFonts w:hint="eastAsia"/>
        </w:rPr>
        <w:t>为较低相对分子质量的</w:t>
      </w:r>
      <w:r w:rsidRPr="006858AA">
        <w:t>NH</w:t>
      </w:r>
      <w:r w:rsidRPr="006858AA">
        <w:rPr>
          <w:vertAlign w:val="subscript"/>
        </w:rPr>
        <w:t>2</w:t>
      </w:r>
      <w:r w:rsidRPr="006858AA">
        <w:rPr>
          <w:rFonts w:hint="eastAsia"/>
        </w:rPr>
        <w:t>—</w:t>
      </w:r>
      <w:r w:rsidRPr="006858AA">
        <w:t>CO</w:t>
      </w:r>
      <w:r w:rsidRPr="006858AA">
        <w:rPr>
          <w:rFonts w:hint="eastAsia"/>
        </w:rPr>
        <w:t>—</w:t>
      </w:r>
      <w:r w:rsidRPr="006858AA">
        <w:t>(NHCH</w:t>
      </w:r>
      <w:r w:rsidRPr="006858AA">
        <w:rPr>
          <w:vertAlign w:val="subscript"/>
        </w:rPr>
        <w:t>2</w:t>
      </w:r>
      <w:r w:rsidR="00557774" w:rsidRPr="006858AA">
        <w:t>CO</w:t>
      </w:r>
      <w:r w:rsidRPr="006858AA">
        <w:t>NH)</w:t>
      </w:r>
      <w:r w:rsidRPr="006858AA">
        <w:rPr>
          <w:vertAlign w:val="subscript"/>
        </w:rPr>
        <w:t>n</w:t>
      </w:r>
      <w:r w:rsidRPr="006858AA">
        <w:t>NH</w:t>
      </w:r>
      <w:r w:rsidRPr="006858AA">
        <w:rPr>
          <w:vertAlign w:val="subscript"/>
        </w:rPr>
        <w:t>2</w:t>
      </w:r>
      <w:r w:rsidRPr="006858AA">
        <w:rPr>
          <w:rFonts w:hint="eastAsia"/>
        </w:rPr>
        <w:t>（</w:t>
      </w:r>
      <w:r w:rsidRPr="006858AA">
        <w:t>1</w:t>
      </w:r>
      <w:r w:rsidRPr="006858AA">
        <w:rPr>
          <w:rFonts w:hint="eastAsia"/>
        </w:rPr>
        <w:t>≤</w:t>
      </w:r>
      <w:r w:rsidRPr="006858AA">
        <w:t>n</w:t>
      </w:r>
      <w:r w:rsidRPr="006858AA">
        <w:rPr>
          <w:rFonts w:hint="eastAsia"/>
        </w:rPr>
        <w:t>≤</w:t>
      </w:r>
      <w:r w:rsidRPr="006858AA">
        <w:t>8</w:t>
      </w:r>
      <w:r w:rsidRPr="006858AA">
        <w:rPr>
          <w:rFonts w:hint="eastAsia"/>
        </w:rPr>
        <w:t>）形式的亚甲基</w:t>
      </w:r>
      <w:proofErr w:type="gramStart"/>
      <w:r w:rsidRPr="006858AA">
        <w:rPr>
          <w:rFonts w:hint="eastAsia"/>
        </w:rPr>
        <w:t>脲</w:t>
      </w:r>
      <w:proofErr w:type="gramEnd"/>
      <w:r w:rsidRPr="006858AA">
        <w:rPr>
          <w:rFonts w:hint="eastAsia"/>
        </w:rPr>
        <w:t>的混合物。</w:t>
      </w:r>
    </w:p>
    <w:p w14:paraId="405D0443" w14:textId="5924045E" w:rsidR="00CC06EE" w:rsidRPr="006858AA" w:rsidRDefault="00CC06EE" w:rsidP="00CC06EE">
      <w:pPr>
        <w:pStyle w:val="afffff6"/>
        <w:ind w:firstLine="420"/>
      </w:pPr>
      <w:r w:rsidRPr="006858AA">
        <w:rPr>
          <w:rFonts w:hint="eastAsia"/>
        </w:rPr>
        <w:t>[来源：</w:t>
      </w:r>
      <w:r w:rsidRPr="006858AA">
        <w:t>GB/T 6274</w:t>
      </w:r>
      <w:r w:rsidRPr="006858AA">
        <w:rPr>
          <w:rFonts w:hint="eastAsia"/>
        </w:rPr>
        <w:t>—</w:t>
      </w:r>
      <w:r w:rsidRPr="006858AA">
        <w:t>2025</w:t>
      </w:r>
      <w:r w:rsidR="002F63C1" w:rsidRPr="006858AA">
        <w:rPr>
          <w:rFonts w:hint="eastAsia"/>
        </w:rPr>
        <w:t>，3</w:t>
      </w:r>
      <w:r w:rsidR="002F63C1" w:rsidRPr="006858AA">
        <w:t>.2.1.18</w:t>
      </w:r>
      <w:r w:rsidR="00D80B68" w:rsidRPr="006858AA">
        <w:rPr>
          <w:rFonts w:hint="eastAsia"/>
        </w:rPr>
        <w:t>，有修改</w:t>
      </w:r>
      <w:r w:rsidRPr="006858AA">
        <w:rPr>
          <w:rFonts w:hint="eastAsia"/>
        </w:rPr>
        <w:t>]</w:t>
      </w:r>
    </w:p>
    <w:p w14:paraId="4B796717" w14:textId="77777777" w:rsidR="002549DD" w:rsidRPr="006858AA" w:rsidRDefault="002549DD" w:rsidP="003E3330">
      <w:pPr>
        <w:pStyle w:val="afff8"/>
        <w:spacing w:before="156" w:after="156"/>
        <w:ind w:left="0"/>
      </w:pPr>
    </w:p>
    <w:p w14:paraId="0B74B4A7" w14:textId="77777777" w:rsidR="002549DD" w:rsidRPr="006858AA" w:rsidRDefault="002549DD" w:rsidP="002549DD">
      <w:pPr>
        <w:pStyle w:val="afffff6"/>
        <w:ind w:firstLine="420"/>
        <w:rPr>
          <w:rFonts w:ascii="黑体" w:eastAsia="黑体" w:hAnsi="黑体"/>
        </w:rPr>
      </w:pPr>
      <w:r w:rsidRPr="006858AA">
        <w:rPr>
          <w:rFonts w:ascii="黑体" w:eastAsia="黑体" w:hAnsi="黑体" w:hint="eastAsia"/>
        </w:rPr>
        <w:t>亚甲基脲 methylene urea; MU</w:t>
      </w:r>
    </w:p>
    <w:p w14:paraId="17430F3C" w14:textId="46737E25" w:rsidR="002549DD" w:rsidRPr="006858AA" w:rsidRDefault="00145BDB" w:rsidP="002549DD">
      <w:pPr>
        <w:pStyle w:val="afffff6"/>
        <w:ind w:firstLine="420"/>
      </w:pPr>
      <w:r w:rsidRPr="006858AA">
        <w:rPr>
          <w:rFonts w:hint="eastAsia"/>
        </w:rPr>
        <w:t>由</w:t>
      </w:r>
      <w:r w:rsidR="002549DD" w:rsidRPr="006858AA">
        <w:rPr>
          <w:rFonts w:hint="eastAsia"/>
        </w:rPr>
        <w:t>尿素和甲醛反应生成的低聚物或加合物。</w:t>
      </w:r>
    </w:p>
    <w:p w14:paraId="02AC3CDA" w14:textId="77777777" w:rsidR="002549DD" w:rsidRPr="006858AA" w:rsidRDefault="002549DD" w:rsidP="002549DD">
      <w:pPr>
        <w:pStyle w:val="afffd"/>
      </w:pPr>
      <w:r w:rsidRPr="006858AA">
        <w:rPr>
          <w:rFonts w:hint="eastAsia"/>
        </w:rPr>
        <w:t>是一种缓效氮肥，主要成分包括冷水中可溶的亚甲基二</w:t>
      </w:r>
      <w:proofErr w:type="gramStart"/>
      <w:r w:rsidRPr="006858AA">
        <w:rPr>
          <w:rFonts w:hint="eastAsia"/>
        </w:rPr>
        <w:t>脲</w:t>
      </w:r>
      <w:proofErr w:type="gramEnd"/>
      <w:r w:rsidRPr="006858AA">
        <w:rPr>
          <w:rFonts w:hint="eastAsia"/>
        </w:rPr>
        <w:t>（MDU）和二亚甲基三脲（DMTU），热水中可溶的三亚甲基四脲（TMTU）和四亚甲基五脲（TMPU），以及热水中不溶的更长链低聚物。该产品通常不含</w:t>
      </w:r>
      <w:proofErr w:type="gramStart"/>
      <w:r w:rsidRPr="006858AA">
        <w:rPr>
          <w:rFonts w:hint="eastAsia"/>
        </w:rPr>
        <w:t>羟</w:t>
      </w:r>
      <w:proofErr w:type="gramEnd"/>
      <w:r w:rsidRPr="006858AA">
        <w:rPr>
          <w:rFonts w:hint="eastAsia"/>
        </w:rPr>
        <w:t>甲基脲和</w:t>
      </w:r>
      <w:proofErr w:type="gramStart"/>
      <w:r w:rsidRPr="006858AA">
        <w:rPr>
          <w:rFonts w:hint="eastAsia"/>
        </w:rPr>
        <w:t>羟甲</w:t>
      </w:r>
      <w:proofErr w:type="gramEnd"/>
      <w:r w:rsidRPr="006858AA">
        <w:rPr>
          <w:rFonts w:hint="eastAsia"/>
        </w:rPr>
        <w:t>基醚，是一种缓效氮的来源。</w:t>
      </w:r>
    </w:p>
    <w:p w14:paraId="24A738AF" w14:textId="19146E17" w:rsidR="002549DD" w:rsidRPr="006858AA" w:rsidRDefault="002549DD" w:rsidP="002549DD">
      <w:pPr>
        <w:pStyle w:val="afffff6"/>
        <w:ind w:firstLine="420"/>
      </w:pPr>
      <w:r w:rsidRPr="006858AA">
        <w:rPr>
          <w:rFonts w:hint="eastAsia"/>
        </w:rPr>
        <w:t>[来源：GB/T 6274—2025，3.2.1.18</w:t>
      </w:r>
      <w:r w:rsidRPr="006858AA">
        <w:t>.1</w:t>
      </w:r>
      <w:r w:rsidR="00145BDB" w:rsidRPr="006858AA">
        <w:rPr>
          <w:rFonts w:hint="eastAsia"/>
        </w:rPr>
        <w:t>，有修改</w:t>
      </w:r>
      <w:r w:rsidRPr="006858AA">
        <w:rPr>
          <w:rFonts w:hint="eastAsia"/>
        </w:rPr>
        <w:t>]</w:t>
      </w:r>
    </w:p>
    <w:p w14:paraId="3E3661FA" w14:textId="77777777" w:rsidR="00E66416" w:rsidRPr="006858AA" w:rsidRDefault="00E66416" w:rsidP="00E66416">
      <w:pPr>
        <w:pStyle w:val="affffffffffff0"/>
        <w:ind w:left="420" w:hangingChars="200" w:hanging="420"/>
      </w:pPr>
    </w:p>
    <w:p w14:paraId="47597A7A" w14:textId="77777777" w:rsidR="002F63C1" w:rsidRPr="006858AA" w:rsidRDefault="002F63C1" w:rsidP="002F63C1">
      <w:pPr>
        <w:pStyle w:val="afffff6"/>
        <w:ind w:firstLine="420"/>
      </w:pPr>
      <w:r w:rsidRPr="006858AA">
        <w:rPr>
          <w:rFonts w:ascii="黑体" w:eastAsia="黑体" w:hAnsi="黑体" w:hint="eastAsia"/>
        </w:rPr>
        <w:t>异丁叉二脲 isobutylidene diurea; IBDU</w:t>
      </w:r>
    </w:p>
    <w:p w14:paraId="4EBC7F2C" w14:textId="77777777" w:rsidR="002F63C1" w:rsidRPr="006858AA" w:rsidRDefault="002F63C1" w:rsidP="002F63C1">
      <w:pPr>
        <w:pStyle w:val="afffff6"/>
        <w:ind w:firstLine="420"/>
      </w:pPr>
      <w:r w:rsidRPr="006858AA">
        <w:rPr>
          <w:rFonts w:hint="eastAsia"/>
        </w:rPr>
        <w:t>尿素和异丁醛反应制成的缓释氮肥。</w:t>
      </w:r>
    </w:p>
    <w:p w14:paraId="3067A78F" w14:textId="77777777" w:rsidR="002F63C1" w:rsidRPr="006858AA" w:rsidRDefault="002F63C1" w:rsidP="002F63C1">
      <w:pPr>
        <w:pStyle w:val="afffd"/>
      </w:pPr>
      <w:r w:rsidRPr="006858AA">
        <w:rPr>
          <w:rFonts w:hint="eastAsia"/>
        </w:rPr>
        <w:t>其溶解度随颗粒的增大而降低。</w:t>
      </w:r>
    </w:p>
    <w:p w14:paraId="1393D3FF" w14:textId="77777777" w:rsidR="002F63C1" w:rsidRPr="006858AA" w:rsidRDefault="002F63C1" w:rsidP="002F63C1">
      <w:pPr>
        <w:pStyle w:val="afffff6"/>
        <w:ind w:firstLine="420"/>
      </w:pPr>
      <w:r w:rsidRPr="006858AA">
        <w:rPr>
          <w:rFonts w:hint="eastAsia"/>
        </w:rPr>
        <w:t>[来源：</w:t>
      </w:r>
      <w:r w:rsidR="00C9665F" w:rsidRPr="006858AA">
        <w:rPr>
          <w:rFonts w:hint="eastAsia"/>
        </w:rPr>
        <w:t>GB/T 6274—2025，3.2.1.1</w:t>
      </w:r>
      <w:r w:rsidR="00C9665F" w:rsidRPr="006858AA">
        <w:t>9</w:t>
      </w:r>
      <w:r w:rsidRPr="006858AA">
        <w:rPr>
          <w:rFonts w:hint="eastAsia"/>
        </w:rPr>
        <w:t>]</w:t>
      </w:r>
    </w:p>
    <w:p w14:paraId="29389636" w14:textId="77777777" w:rsidR="002F63C1" w:rsidRPr="006858AA" w:rsidRDefault="002F63C1" w:rsidP="003E3330">
      <w:pPr>
        <w:pStyle w:val="afff8"/>
        <w:spacing w:before="156" w:after="156"/>
        <w:ind w:left="0"/>
      </w:pPr>
    </w:p>
    <w:p w14:paraId="7AE74E69" w14:textId="77777777" w:rsidR="00C9665F" w:rsidRPr="006858AA" w:rsidRDefault="00C9665F" w:rsidP="00C9665F">
      <w:pPr>
        <w:pStyle w:val="afffff6"/>
        <w:ind w:firstLine="420"/>
        <w:rPr>
          <w:rFonts w:ascii="黑体" w:eastAsia="黑体" w:hAnsi="黑体"/>
        </w:rPr>
      </w:pPr>
      <w:r w:rsidRPr="006858AA">
        <w:rPr>
          <w:rFonts w:ascii="黑体" w:eastAsia="黑体" w:hAnsi="黑体" w:hint="eastAsia"/>
        </w:rPr>
        <w:t>丁烯叉二脲 crotonylidene diurea; CDU</w:t>
      </w:r>
    </w:p>
    <w:p w14:paraId="16B80636" w14:textId="77777777" w:rsidR="00C9665F" w:rsidRPr="006858AA" w:rsidRDefault="00C9665F" w:rsidP="007D459C">
      <w:pPr>
        <w:pStyle w:val="afffff6"/>
        <w:ind w:firstLine="420"/>
      </w:pPr>
      <w:r w:rsidRPr="006858AA">
        <w:rPr>
          <w:rFonts w:hint="eastAsia"/>
        </w:rPr>
        <w:t>尿素和丁烯醛反应制成的缓释氮肥。</w:t>
      </w:r>
    </w:p>
    <w:p w14:paraId="5D211EC8" w14:textId="169D4FA9" w:rsidR="00E66416" w:rsidRPr="006858AA" w:rsidRDefault="007D459C" w:rsidP="004867A8">
      <w:pPr>
        <w:pStyle w:val="afffff6"/>
        <w:ind w:firstLine="420"/>
      </w:pPr>
      <w:r w:rsidRPr="006858AA">
        <w:rPr>
          <w:rFonts w:hint="eastAsia"/>
        </w:rPr>
        <w:t>[来源：GB/T 6274—2025，3.2.1.</w:t>
      </w:r>
      <w:r w:rsidRPr="006858AA">
        <w:t>20</w:t>
      </w:r>
      <w:r w:rsidRPr="006858AA">
        <w:rPr>
          <w:rFonts w:hint="eastAsia"/>
        </w:rPr>
        <w:t>]</w:t>
      </w:r>
    </w:p>
    <w:p w14:paraId="2C05D61F" w14:textId="175550CF" w:rsidR="00B901D1" w:rsidRPr="006858AA" w:rsidRDefault="00B901D1" w:rsidP="00B901D1">
      <w:pPr>
        <w:pStyle w:val="afff8"/>
        <w:spacing w:before="156" w:after="156"/>
        <w:ind w:left="0"/>
      </w:pPr>
    </w:p>
    <w:p w14:paraId="3F09C2AE" w14:textId="5A500A50" w:rsidR="00B901D1" w:rsidRPr="006858AA" w:rsidRDefault="00B901D1" w:rsidP="00B901D1">
      <w:pPr>
        <w:pStyle w:val="afffff6"/>
        <w:ind w:firstLine="420"/>
        <w:rPr>
          <w:rFonts w:ascii="黑体" w:eastAsia="黑体" w:hAnsi="黑体"/>
        </w:rPr>
      </w:pPr>
      <w:r w:rsidRPr="006858AA">
        <w:rPr>
          <w:rFonts w:ascii="黑体" w:eastAsia="黑体" w:hAnsi="黑体" w:hint="eastAsia"/>
        </w:rPr>
        <w:t xml:space="preserve">脲醛氮 </w:t>
      </w:r>
      <w:r w:rsidRPr="006858AA">
        <w:rPr>
          <w:rFonts w:ascii="黑体" w:eastAsia="黑体" w:hAnsi="黑体"/>
        </w:rPr>
        <w:t>urea formaldehyde nitrogen; UFN</w:t>
      </w:r>
    </w:p>
    <w:p w14:paraId="4BA88EB5" w14:textId="63E05093" w:rsidR="00B901D1" w:rsidRPr="006858AA" w:rsidRDefault="003D2EE3" w:rsidP="00B901D1">
      <w:pPr>
        <w:pStyle w:val="afffff6"/>
        <w:ind w:firstLine="420"/>
        <w:rPr>
          <w:rFonts w:ascii="黑体" w:eastAsia="黑体" w:hAnsi="黑体"/>
        </w:rPr>
      </w:pPr>
      <w:r w:rsidRPr="006858AA">
        <w:rPr>
          <w:rFonts w:hint="eastAsia"/>
        </w:rPr>
        <w:t>由尿素与醛类在一定条件下反应</w:t>
      </w:r>
      <w:r w:rsidR="00BA247E" w:rsidRPr="006858AA">
        <w:rPr>
          <w:rFonts w:hint="eastAsia"/>
        </w:rPr>
        <w:t>制得</w:t>
      </w:r>
      <w:r w:rsidRPr="006858AA">
        <w:rPr>
          <w:rFonts w:hint="eastAsia"/>
        </w:rPr>
        <w:t>的有机微溶性氮。</w:t>
      </w:r>
    </w:p>
    <w:p w14:paraId="5AA6CDEC" w14:textId="77777777" w:rsidR="00F72233" w:rsidRPr="006858AA" w:rsidRDefault="00F72233" w:rsidP="003E3330">
      <w:pPr>
        <w:pStyle w:val="afff8"/>
        <w:spacing w:before="156" w:after="156"/>
        <w:ind w:left="0"/>
      </w:pPr>
    </w:p>
    <w:p w14:paraId="4C36CCD2" w14:textId="77777777" w:rsidR="00E66416" w:rsidRPr="006858AA" w:rsidRDefault="00E66416" w:rsidP="00F72233">
      <w:pPr>
        <w:pStyle w:val="affffffffffff0"/>
        <w:numPr>
          <w:ilvl w:val="0"/>
          <w:numId w:val="0"/>
        </w:numPr>
        <w:ind w:left="420"/>
        <w:rPr>
          <w:rFonts w:ascii="黑体" w:eastAsia="黑体" w:hAnsi="黑体"/>
        </w:rPr>
      </w:pPr>
      <w:r w:rsidRPr="006858AA">
        <w:rPr>
          <w:rFonts w:ascii="黑体" w:eastAsia="黑体" w:hAnsi="黑体" w:hint="eastAsia"/>
        </w:rPr>
        <w:t>脲醛缓释复合肥料urea formaldehyde recombination fertilizer</w:t>
      </w:r>
    </w:p>
    <w:p w14:paraId="6D5C7851" w14:textId="49D27B00" w:rsidR="00E66416" w:rsidRPr="006858AA" w:rsidRDefault="00E66416" w:rsidP="00F72233">
      <w:pPr>
        <w:pStyle w:val="afffff6"/>
        <w:ind w:firstLine="420"/>
      </w:pPr>
      <w:r w:rsidRPr="006858AA">
        <w:rPr>
          <w:rFonts w:hint="eastAsia"/>
        </w:rPr>
        <w:t>尿素与</w:t>
      </w:r>
      <w:r w:rsidR="00BA247E" w:rsidRPr="006858AA">
        <w:rPr>
          <w:rFonts w:hint="eastAsia"/>
        </w:rPr>
        <w:t>醛类</w:t>
      </w:r>
      <w:r w:rsidRPr="006858AA">
        <w:rPr>
          <w:rFonts w:hint="eastAsia"/>
        </w:rPr>
        <w:t>在线反应或添加粉状脲醛缓释氮肥经造粒方法制成的</w:t>
      </w:r>
      <w:r w:rsidR="00BA247E" w:rsidRPr="006858AA">
        <w:rPr>
          <w:rFonts w:hint="eastAsia"/>
        </w:rPr>
        <w:t>氮磷钾三种养分中至少含两种养分</w:t>
      </w:r>
      <w:r w:rsidRPr="006858AA">
        <w:rPr>
          <w:rFonts w:hint="eastAsia"/>
        </w:rPr>
        <w:t>的肥料。</w:t>
      </w:r>
    </w:p>
    <w:p w14:paraId="0F80A813" w14:textId="77777777" w:rsidR="00F72233" w:rsidRPr="006858AA" w:rsidRDefault="00F72233" w:rsidP="003E3330">
      <w:pPr>
        <w:pStyle w:val="afff8"/>
        <w:spacing w:before="156" w:after="156"/>
        <w:ind w:left="0"/>
      </w:pPr>
    </w:p>
    <w:p w14:paraId="55BCA310" w14:textId="77777777" w:rsidR="00E66416" w:rsidRPr="006858AA" w:rsidRDefault="00E66416" w:rsidP="00F72233">
      <w:pPr>
        <w:pStyle w:val="affffffffffff0"/>
        <w:numPr>
          <w:ilvl w:val="0"/>
          <w:numId w:val="0"/>
        </w:numPr>
        <w:ind w:left="420"/>
        <w:rPr>
          <w:rFonts w:ascii="黑体" w:eastAsia="黑体" w:hAnsi="黑体"/>
        </w:rPr>
      </w:pPr>
      <w:r w:rsidRPr="006858AA">
        <w:rPr>
          <w:rFonts w:ascii="黑体" w:eastAsia="黑体" w:hAnsi="黑体" w:hint="eastAsia"/>
        </w:rPr>
        <w:t>脲醛缓释掺混肥料 urea aldehyde slow release bulk blending fertilizer</w:t>
      </w:r>
    </w:p>
    <w:p w14:paraId="40C88590" w14:textId="69CB3D35" w:rsidR="00E66416" w:rsidRPr="006858AA" w:rsidRDefault="00E66416" w:rsidP="00E66416">
      <w:pPr>
        <w:pStyle w:val="affffffffffff5"/>
        <w:rPr>
          <w:rFonts w:hAnsi="宋体" w:cs="宋体"/>
        </w:rPr>
      </w:pPr>
      <w:r w:rsidRPr="006858AA">
        <w:rPr>
          <w:rFonts w:hAnsi="宋体" w:cs="宋体" w:hint="eastAsia"/>
        </w:rPr>
        <w:t>以干混方法制成的含有脲醛缓释氮</w:t>
      </w:r>
      <w:r w:rsidR="00BA247E" w:rsidRPr="006858AA">
        <w:rPr>
          <w:rFonts w:hAnsi="宋体" w:cs="宋体" w:hint="eastAsia"/>
        </w:rPr>
        <w:t>的</w:t>
      </w:r>
      <w:r w:rsidRPr="006858AA">
        <w:rPr>
          <w:rFonts w:hAnsi="宋体" w:cs="宋体" w:hint="eastAsia"/>
        </w:rPr>
        <w:t>掺混肥料。</w:t>
      </w:r>
    </w:p>
    <w:p w14:paraId="34F803D4" w14:textId="469645C1" w:rsidR="00E91EC2" w:rsidRPr="006858AA" w:rsidRDefault="00E91EC2" w:rsidP="00E91EC2">
      <w:pPr>
        <w:pStyle w:val="afff8"/>
        <w:spacing w:before="156" w:after="156"/>
        <w:ind w:left="0"/>
      </w:pPr>
    </w:p>
    <w:p w14:paraId="413E8997" w14:textId="77777777" w:rsidR="00E91EC2" w:rsidRPr="006858AA" w:rsidRDefault="00E91EC2" w:rsidP="00E91EC2">
      <w:pPr>
        <w:pStyle w:val="affffffffffff0"/>
        <w:numPr>
          <w:ilvl w:val="0"/>
          <w:numId w:val="0"/>
        </w:numPr>
        <w:ind w:left="420"/>
        <w:rPr>
          <w:rFonts w:ascii="黑体" w:eastAsia="黑体" w:hAnsi="黑体"/>
        </w:rPr>
      </w:pPr>
      <w:r w:rsidRPr="006858AA">
        <w:rPr>
          <w:rFonts w:ascii="黑体" w:eastAsia="黑体" w:hAnsi="黑体" w:hint="eastAsia"/>
        </w:rPr>
        <w:t>缓释有效氮 slow available nitrogen, SAN</w:t>
      </w:r>
    </w:p>
    <w:p w14:paraId="0DFEC63F" w14:textId="2354EDC3" w:rsidR="00E91EC2" w:rsidRPr="006858AA" w:rsidRDefault="00E91EC2" w:rsidP="00E91EC2">
      <w:pPr>
        <w:pStyle w:val="afffff6"/>
        <w:ind w:firstLine="420"/>
      </w:pPr>
      <w:r w:rsidRPr="006858AA">
        <w:rPr>
          <w:rFonts w:hint="eastAsia"/>
        </w:rPr>
        <w:t>表征脲醛缓释肥料缓释特性、可被植物有效吸收利用的氮含量。</w:t>
      </w:r>
    </w:p>
    <w:p w14:paraId="0C321368" w14:textId="01B7F028" w:rsidR="00E91EC2" w:rsidRPr="006858AA" w:rsidRDefault="00E91EC2" w:rsidP="00E91EC2">
      <w:pPr>
        <w:pStyle w:val="afffd"/>
      </w:pPr>
      <w:proofErr w:type="gramStart"/>
      <w:r w:rsidRPr="006858AA">
        <w:rPr>
          <w:rFonts w:hint="eastAsia"/>
        </w:rPr>
        <w:lastRenderedPageBreak/>
        <w:t>脲</w:t>
      </w:r>
      <w:proofErr w:type="gramEnd"/>
      <w:r w:rsidRPr="006858AA">
        <w:rPr>
          <w:rFonts w:hint="eastAsia"/>
        </w:rPr>
        <w:t>甲醛（UF）、亚甲基脲（MU）</w:t>
      </w:r>
      <w:proofErr w:type="gramStart"/>
      <w:r w:rsidRPr="006858AA">
        <w:rPr>
          <w:rFonts w:hint="eastAsia"/>
        </w:rPr>
        <w:t>以仅热水溶</w:t>
      </w:r>
      <w:proofErr w:type="gramEnd"/>
      <w:r w:rsidRPr="006858AA">
        <w:rPr>
          <w:rFonts w:hint="eastAsia"/>
        </w:rPr>
        <w:t>性氮（only HWSN）计，异丁叉二脲（IBDU）、丁烯叉二脲（CDU）以冷水不溶性氮（CWIN）计，脲醛缓释氮肥、脲醛缓释掺混肥料以冷水不溶氮（CWIN）计，脲醛缓释复合肥料以脲醛氮（UFN）计。</w:t>
      </w:r>
    </w:p>
    <w:p w14:paraId="67B8BC9A" w14:textId="77777777" w:rsidR="002549DD" w:rsidRPr="006858AA" w:rsidRDefault="002549DD" w:rsidP="003E3330">
      <w:pPr>
        <w:pStyle w:val="afff8"/>
        <w:spacing w:before="156" w:after="156"/>
        <w:ind w:left="0"/>
      </w:pPr>
    </w:p>
    <w:p w14:paraId="3528513D" w14:textId="2E9FFA14" w:rsidR="002549DD" w:rsidRPr="006858AA" w:rsidRDefault="002549DD" w:rsidP="002549DD">
      <w:pPr>
        <w:pStyle w:val="afffff6"/>
        <w:ind w:firstLine="420"/>
        <w:rPr>
          <w:rFonts w:ascii="黑体" w:eastAsia="黑体" w:hAnsi="黑体"/>
        </w:rPr>
      </w:pPr>
      <w:r w:rsidRPr="006858AA">
        <w:rPr>
          <w:rFonts w:ascii="黑体" w:eastAsia="黑体" w:hAnsi="黑体" w:hint="eastAsia"/>
        </w:rPr>
        <w:t>冷水不溶性氮</w:t>
      </w:r>
      <w:r w:rsidR="002D6917" w:rsidRPr="006858AA">
        <w:rPr>
          <w:rFonts w:ascii="黑体" w:eastAsia="黑体" w:hAnsi="黑体" w:hint="eastAsia"/>
        </w:rPr>
        <w:t xml:space="preserve"> </w:t>
      </w:r>
      <w:r w:rsidRPr="006858AA">
        <w:rPr>
          <w:rFonts w:ascii="黑体" w:eastAsia="黑体" w:hAnsi="黑体" w:hint="eastAsia"/>
        </w:rPr>
        <w:t>cold water insoluble nitrogen, CWIN</w:t>
      </w:r>
    </w:p>
    <w:p w14:paraId="66C15D36" w14:textId="5EF69B30" w:rsidR="002549DD" w:rsidRPr="006858AA" w:rsidRDefault="002549DD" w:rsidP="002549DD">
      <w:pPr>
        <w:pStyle w:val="afffff6"/>
        <w:ind w:firstLine="420"/>
      </w:pPr>
      <w:r w:rsidRPr="006858AA">
        <w:rPr>
          <w:rFonts w:hint="eastAsia"/>
        </w:rPr>
        <w:t>肥料经25℃的pH 7.5磷酸盐缓冲溶液浸提15min，未溶出的氮。</w:t>
      </w:r>
    </w:p>
    <w:p w14:paraId="35AC6B36" w14:textId="3CB391BF" w:rsidR="00BA247E" w:rsidRPr="006858AA" w:rsidRDefault="00BA247E" w:rsidP="00BA247E">
      <w:pPr>
        <w:pStyle w:val="afffd"/>
      </w:pPr>
      <w:r w:rsidRPr="006858AA">
        <w:rPr>
          <w:rFonts w:hint="eastAsia"/>
        </w:rPr>
        <w:t>用作 IBDU、CDU、脲醛缓释氮肥、脲醛缓释掺混肥料缓释有效氮的核算依据。</w:t>
      </w:r>
    </w:p>
    <w:p w14:paraId="2321C878" w14:textId="77777777" w:rsidR="002549DD" w:rsidRPr="006858AA" w:rsidRDefault="002549DD" w:rsidP="003E3330">
      <w:pPr>
        <w:pStyle w:val="afff8"/>
        <w:spacing w:before="156" w:after="156"/>
        <w:ind w:left="0"/>
      </w:pPr>
    </w:p>
    <w:p w14:paraId="621473FD" w14:textId="43B0B71E" w:rsidR="002549DD" w:rsidRPr="006858AA" w:rsidRDefault="002549DD" w:rsidP="002549DD">
      <w:pPr>
        <w:pStyle w:val="afffff6"/>
        <w:ind w:firstLine="420"/>
        <w:rPr>
          <w:rFonts w:ascii="黑体" w:eastAsia="黑体" w:hAnsi="黑体"/>
        </w:rPr>
      </w:pPr>
      <w:r w:rsidRPr="006858AA">
        <w:rPr>
          <w:rFonts w:ascii="黑体" w:eastAsia="黑体" w:hAnsi="黑体" w:hint="eastAsia"/>
        </w:rPr>
        <w:t>热水不溶性氮</w:t>
      </w:r>
      <w:r w:rsidR="002D6917" w:rsidRPr="006858AA">
        <w:rPr>
          <w:rFonts w:ascii="黑体" w:eastAsia="黑体" w:hAnsi="黑体" w:hint="eastAsia"/>
        </w:rPr>
        <w:t xml:space="preserve"> </w:t>
      </w:r>
      <w:r w:rsidRPr="006858AA">
        <w:rPr>
          <w:rFonts w:ascii="黑体" w:eastAsia="黑体" w:hAnsi="黑体" w:hint="eastAsia"/>
        </w:rPr>
        <w:t>hot water insoluble nitrogen, HWIN</w:t>
      </w:r>
    </w:p>
    <w:p w14:paraId="45B2AD4B" w14:textId="7457ADAE" w:rsidR="002549DD" w:rsidRPr="006858AA" w:rsidRDefault="002549DD" w:rsidP="002549DD">
      <w:pPr>
        <w:pStyle w:val="afffff6"/>
        <w:ind w:firstLine="420"/>
      </w:pPr>
      <w:r w:rsidRPr="006858AA">
        <w:rPr>
          <w:rFonts w:hint="eastAsia"/>
        </w:rPr>
        <w:t>肥料经100℃的pH 7.5磷酸盐缓冲溶液浸提30min</w:t>
      </w:r>
      <w:r w:rsidR="004045EE" w:rsidRPr="006858AA">
        <w:rPr>
          <w:rFonts w:hint="eastAsia"/>
        </w:rPr>
        <w:t>，</w:t>
      </w:r>
      <w:r w:rsidRPr="006858AA">
        <w:rPr>
          <w:rFonts w:hint="eastAsia"/>
        </w:rPr>
        <w:t>未溶出的氮。</w:t>
      </w:r>
    </w:p>
    <w:p w14:paraId="62AEE585" w14:textId="27414831" w:rsidR="00BA247E" w:rsidRPr="006858AA" w:rsidRDefault="001A0B48" w:rsidP="001A0B48">
      <w:pPr>
        <w:pStyle w:val="afffd"/>
      </w:pPr>
      <w:r w:rsidRPr="006858AA">
        <w:rPr>
          <w:rFonts w:hint="eastAsia"/>
        </w:rPr>
        <w:t>用以表征缓释氮中无效的部分。</w:t>
      </w:r>
    </w:p>
    <w:p w14:paraId="72AEDDCD" w14:textId="77777777" w:rsidR="002549DD" w:rsidRPr="006858AA" w:rsidRDefault="002549DD" w:rsidP="003E3330">
      <w:pPr>
        <w:pStyle w:val="afff8"/>
        <w:spacing w:before="156" w:after="156"/>
        <w:ind w:left="0"/>
      </w:pPr>
    </w:p>
    <w:p w14:paraId="397FED38" w14:textId="4D046281" w:rsidR="002549DD" w:rsidRPr="006858AA" w:rsidRDefault="002549DD" w:rsidP="002549DD">
      <w:pPr>
        <w:pStyle w:val="afffff6"/>
        <w:ind w:firstLine="420"/>
        <w:rPr>
          <w:rFonts w:ascii="黑体" w:eastAsia="黑体" w:hAnsi="黑体"/>
        </w:rPr>
      </w:pPr>
      <w:r w:rsidRPr="006858AA">
        <w:rPr>
          <w:rFonts w:ascii="黑体" w:eastAsia="黑体" w:hAnsi="黑体" w:hint="eastAsia"/>
        </w:rPr>
        <w:t>热水溶解氮</w:t>
      </w:r>
      <w:r w:rsidR="002D6917" w:rsidRPr="006858AA">
        <w:rPr>
          <w:rFonts w:ascii="黑体" w:eastAsia="黑体" w:hAnsi="黑体" w:hint="eastAsia"/>
        </w:rPr>
        <w:t xml:space="preserve"> </w:t>
      </w:r>
      <w:r w:rsidRPr="006858AA">
        <w:rPr>
          <w:rFonts w:ascii="黑体" w:eastAsia="黑体" w:hAnsi="黑体" w:hint="eastAsia"/>
        </w:rPr>
        <w:t>hot water soluble nitrogen, HWSN</w:t>
      </w:r>
    </w:p>
    <w:p w14:paraId="7BBC5EF9" w14:textId="78D88632" w:rsidR="002549DD" w:rsidRPr="006858AA" w:rsidRDefault="002549DD" w:rsidP="002549DD">
      <w:pPr>
        <w:pStyle w:val="afffff6"/>
        <w:ind w:firstLine="420"/>
      </w:pPr>
      <w:r w:rsidRPr="006858AA">
        <w:rPr>
          <w:rFonts w:hint="eastAsia"/>
        </w:rPr>
        <w:t>肥料经100℃的pH 7.5磷酸盐缓冲溶液浸提30min</w:t>
      </w:r>
      <w:r w:rsidR="001A0B48" w:rsidRPr="006858AA">
        <w:rPr>
          <w:rFonts w:hint="eastAsia"/>
        </w:rPr>
        <w:t>后</w:t>
      </w:r>
      <w:r w:rsidRPr="006858AA">
        <w:rPr>
          <w:rFonts w:hint="eastAsia"/>
        </w:rPr>
        <w:t>溶出的氮。</w:t>
      </w:r>
    </w:p>
    <w:p w14:paraId="04946A4D" w14:textId="77777777" w:rsidR="002549DD" w:rsidRPr="006858AA" w:rsidRDefault="002549DD" w:rsidP="002549DD">
      <w:pPr>
        <w:pStyle w:val="afffd"/>
      </w:pPr>
      <w:r w:rsidRPr="006858AA">
        <w:rPr>
          <w:rFonts w:hint="eastAsia"/>
        </w:rPr>
        <w:t>热水溶解氮等于总氮与热水</w:t>
      </w:r>
      <w:proofErr w:type="gramStart"/>
      <w:r w:rsidRPr="006858AA">
        <w:rPr>
          <w:rFonts w:hint="eastAsia"/>
        </w:rPr>
        <w:t>不溶性氮的</w:t>
      </w:r>
      <w:proofErr w:type="gramEnd"/>
      <w:r w:rsidRPr="006858AA">
        <w:rPr>
          <w:rFonts w:hint="eastAsia"/>
        </w:rPr>
        <w:t>差值。</w:t>
      </w:r>
    </w:p>
    <w:p w14:paraId="4CBEB88E" w14:textId="77777777" w:rsidR="002549DD" w:rsidRPr="006858AA" w:rsidRDefault="002549DD" w:rsidP="003E3330">
      <w:pPr>
        <w:pStyle w:val="afff8"/>
        <w:spacing w:before="156" w:after="156"/>
        <w:ind w:left="0"/>
      </w:pPr>
    </w:p>
    <w:p w14:paraId="4BBAFC59" w14:textId="4279483F" w:rsidR="002549DD" w:rsidRPr="006858AA" w:rsidRDefault="002549DD" w:rsidP="002549DD">
      <w:pPr>
        <w:pStyle w:val="afffff6"/>
        <w:ind w:firstLine="420"/>
        <w:rPr>
          <w:rFonts w:ascii="黑体" w:eastAsia="黑体" w:hAnsi="黑体"/>
        </w:rPr>
      </w:pPr>
      <w:r w:rsidRPr="006858AA">
        <w:rPr>
          <w:rFonts w:ascii="黑体" w:eastAsia="黑体" w:hAnsi="黑体" w:hint="eastAsia"/>
        </w:rPr>
        <w:t>仅热水溶性氮 only hot water soluble nitrogen, only HWSN</w:t>
      </w:r>
    </w:p>
    <w:p w14:paraId="5F6FB739" w14:textId="25D46C52" w:rsidR="002549DD" w:rsidRPr="006858AA" w:rsidRDefault="002549DD" w:rsidP="002549DD">
      <w:pPr>
        <w:pStyle w:val="afffff6"/>
        <w:ind w:firstLine="420"/>
      </w:pPr>
      <w:r w:rsidRPr="006858AA">
        <w:rPr>
          <w:rFonts w:hint="eastAsia"/>
        </w:rPr>
        <w:t>不溶于25℃但</w:t>
      </w:r>
      <w:r w:rsidR="001A0B48" w:rsidRPr="006858AA">
        <w:rPr>
          <w:rFonts w:hint="eastAsia"/>
        </w:rPr>
        <w:t>溶于</w:t>
      </w:r>
      <w:r w:rsidRPr="006858AA">
        <w:rPr>
          <w:rFonts w:hint="eastAsia"/>
        </w:rPr>
        <w:t>100℃</w:t>
      </w:r>
      <w:r w:rsidR="001A0B48" w:rsidRPr="006858AA">
        <w:rPr>
          <w:rFonts w:hint="eastAsia"/>
        </w:rPr>
        <w:t>规定</w:t>
      </w:r>
      <w:r w:rsidRPr="006858AA">
        <w:rPr>
          <w:rFonts w:hint="eastAsia"/>
        </w:rPr>
        <w:t>pH 7.5磷酸盐缓冲溶液的氮。</w:t>
      </w:r>
    </w:p>
    <w:p w14:paraId="15287AA4" w14:textId="18B0C246" w:rsidR="0050418E" w:rsidRPr="006858AA" w:rsidRDefault="005F5FF9" w:rsidP="00E91EC2">
      <w:pPr>
        <w:pStyle w:val="afffd"/>
      </w:pPr>
      <w:proofErr w:type="gramStart"/>
      <w:r w:rsidRPr="006858AA">
        <w:rPr>
          <w:rFonts w:hint="eastAsia"/>
        </w:rPr>
        <w:t>仅热水溶性</w:t>
      </w:r>
      <w:proofErr w:type="gramEnd"/>
      <w:r w:rsidRPr="006858AA">
        <w:rPr>
          <w:rFonts w:hint="eastAsia"/>
        </w:rPr>
        <w:t>氮等于冷水</w:t>
      </w:r>
      <w:proofErr w:type="gramStart"/>
      <w:r w:rsidRPr="006858AA">
        <w:rPr>
          <w:rFonts w:hint="eastAsia"/>
        </w:rPr>
        <w:t>不溶性氮</w:t>
      </w:r>
      <w:proofErr w:type="gramEnd"/>
      <w:r w:rsidRPr="006858AA">
        <w:rPr>
          <w:rFonts w:hint="eastAsia"/>
        </w:rPr>
        <w:t>和热水</w:t>
      </w:r>
      <w:proofErr w:type="gramStart"/>
      <w:r w:rsidRPr="006858AA">
        <w:rPr>
          <w:rFonts w:hint="eastAsia"/>
        </w:rPr>
        <w:t>不溶性氮</w:t>
      </w:r>
      <w:proofErr w:type="gramEnd"/>
      <w:r w:rsidRPr="006858AA">
        <w:rPr>
          <w:rFonts w:hint="eastAsia"/>
        </w:rPr>
        <w:t>的差值。</w:t>
      </w:r>
    </w:p>
    <w:p w14:paraId="5E229E59" w14:textId="77777777" w:rsidR="00695D07" w:rsidRPr="006858AA" w:rsidRDefault="00695D07" w:rsidP="003E3330">
      <w:pPr>
        <w:pStyle w:val="afff8"/>
        <w:spacing w:before="156" w:after="156"/>
        <w:ind w:left="0"/>
      </w:pPr>
    </w:p>
    <w:p w14:paraId="71219C16" w14:textId="77777777" w:rsidR="00695D07" w:rsidRPr="006858AA" w:rsidRDefault="00695D07" w:rsidP="00695D07">
      <w:pPr>
        <w:pStyle w:val="afffff6"/>
        <w:ind w:firstLine="420"/>
        <w:rPr>
          <w:rFonts w:ascii="黑体" w:eastAsia="黑体" w:hAnsi="黑体"/>
          <w:noProof w:val="0"/>
        </w:rPr>
      </w:pPr>
      <w:r w:rsidRPr="006858AA">
        <w:rPr>
          <w:rFonts w:ascii="黑体" w:eastAsia="黑体" w:hAnsi="黑体" w:hint="eastAsia"/>
          <w:noProof w:val="0"/>
        </w:rPr>
        <w:t>活性系数 activity index; AI</w:t>
      </w:r>
    </w:p>
    <w:p w14:paraId="316DFD71" w14:textId="7FE84B68" w:rsidR="00695D07" w:rsidRPr="006858AA" w:rsidRDefault="00F81A37" w:rsidP="00695D07">
      <w:pPr>
        <w:pStyle w:val="afffff6"/>
        <w:ind w:firstLine="420"/>
      </w:pPr>
      <w:r w:rsidRPr="006858AA">
        <w:rPr>
          <w:rFonts w:hint="eastAsia"/>
        </w:rPr>
        <w:t>仅热水溶性氮占冷水不溶性氮的百分比，</w:t>
      </w:r>
      <w:r w:rsidR="00695D07" w:rsidRPr="006858AA">
        <w:rPr>
          <w:rFonts w:hint="eastAsia"/>
        </w:rPr>
        <w:t>表征冷水不溶性氮在土壤中转化成有效氮的比率。</w:t>
      </w:r>
    </w:p>
    <w:p w14:paraId="63A09EDB" w14:textId="77777777" w:rsidR="00695D07" w:rsidRPr="006858AA" w:rsidRDefault="00695D07" w:rsidP="00695D07">
      <w:pPr>
        <w:pStyle w:val="afffd"/>
      </w:pPr>
      <m:oMath>
        <m:r>
          <m:rPr>
            <m:sty m:val="p"/>
          </m:rPr>
          <w:rPr>
            <w:rFonts w:ascii="Cambria Math" w:hAnsi="Cambria Math"/>
          </w:rPr>
          <m:t>AI=</m:t>
        </m:r>
        <m:f>
          <m:fPr>
            <m:type m:val="lin"/>
            <m:ctrlPr>
              <w:rPr>
                <w:rFonts w:ascii="Cambria Math" w:hAnsi="Cambria Math"/>
              </w:rPr>
            </m:ctrlPr>
          </m:fPr>
          <m:num>
            <m:d>
              <m:dPr>
                <m:ctrlPr>
                  <w:rPr>
                    <w:rFonts w:ascii="Cambria Math" w:hAnsi="Cambria Math"/>
                  </w:rPr>
                </m:ctrlPr>
              </m:dPr>
              <m:e>
                <m:r>
                  <w:rPr>
                    <w:rFonts w:ascii="Cambria Math" w:hAnsi="Cambria Math"/>
                  </w:rPr>
                  <m:t>CWIN</m:t>
                </m:r>
                <m:r>
                  <m:rPr>
                    <m:sty m:val="p"/>
                  </m:rPr>
                  <w:rPr>
                    <w:rFonts w:ascii="Cambria Math" w:hAnsi="Cambria Math"/>
                  </w:rPr>
                  <m:t>-</m:t>
                </m:r>
                <m:r>
                  <w:rPr>
                    <w:rFonts w:ascii="Cambria Math" w:hAnsi="Cambria Math"/>
                  </w:rPr>
                  <m:t>HWIN</m:t>
                </m:r>
              </m:e>
            </m:d>
            <m:r>
              <m:rPr>
                <m:sty m:val="p"/>
              </m:rPr>
              <w:rPr>
                <w:rFonts w:ascii="Cambria Math" w:hAnsi="Cambria Math"/>
              </w:rPr>
              <m:t>×100%</m:t>
            </m:r>
          </m:num>
          <m:den>
            <m:r>
              <w:rPr>
                <w:rFonts w:ascii="Cambria Math" w:hAnsi="Cambria Math"/>
              </w:rPr>
              <m:t>CWIN</m:t>
            </m:r>
          </m:den>
        </m:f>
      </m:oMath>
      <w:r w:rsidRPr="006858AA">
        <w:rPr>
          <w:rFonts w:hint="eastAsia"/>
        </w:rPr>
        <w:t>。</w:t>
      </w:r>
      <w:bookmarkEnd w:id="44"/>
    </w:p>
    <w:p w14:paraId="23FB2A5A" w14:textId="77777777" w:rsidR="00537E8A" w:rsidRPr="006858AA" w:rsidRDefault="00537E8A" w:rsidP="00537E8A">
      <w:pPr>
        <w:pStyle w:val="afff7"/>
        <w:spacing w:before="312" w:after="312"/>
      </w:pPr>
      <w:r w:rsidRPr="006858AA">
        <w:rPr>
          <w:rFonts w:hint="eastAsia"/>
        </w:rPr>
        <w:t>要求</w:t>
      </w:r>
    </w:p>
    <w:p w14:paraId="75947CA8" w14:textId="77777777" w:rsidR="00D108DD" w:rsidRPr="006858AA" w:rsidRDefault="00D108DD" w:rsidP="003E3330">
      <w:pPr>
        <w:pStyle w:val="afff8"/>
        <w:spacing w:before="156" w:after="156"/>
        <w:ind w:left="0"/>
      </w:pPr>
      <w:r w:rsidRPr="006858AA">
        <w:t>外观</w:t>
      </w:r>
    </w:p>
    <w:p w14:paraId="5C7F418D" w14:textId="44A68B45" w:rsidR="00D108DD" w:rsidRPr="006858AA" w:rsidRDefault="00D108DD" w:rsidP="00D108DD">
      <w:pPr>
        <w:pStyle w:val="afffff6"/>
        <w:ind w:firstLine="420"/>
      </w:pPr>
      <w:r w:rsidRPr="006858AA">
        <w:rPr>
          <w:rFonts w:hint="eastAsia"/>
        </w:rPr>
        <w:t>粒状、片状或粉状产品，无机械杂质。</w:t>
      </w:r>
    </w:p>
    <w:p w14:paraId="19029644" w14:textId="77777777" w:rsidR="00537E8A" w:rsidRPr="006858AA" w:rsidRDefault="00D108DD" w:rsidP="003E3330">
      <w:pPr>
        <w:pStyle w:val="afff8"/>
        <w:spacing w:before="156" w:after="156"/>
        <w:ind w:left="0"/>
      </w:pPr>
      <w:r w:rsidRPr="006858AA">
        <w:rPr>
          <w:rFonts w:hint="eastAsia"/>
        </w:rPr>
        <w:t>技术指标</w:t>
      </w:r>
    </w:p>
    <w:p w14:paraId="134B7297" w14:textId="77777777" w:rsidR="00E401CD" w:rsidRPr="006858AA" w:rsidRDefault="00D108DD" w:rsidP="00E401CD">
      <w:pPr>
        <w:pStyle w:val="afff9"/>
        <w:spacing w:before="156" w:after="156"/>
        <w:rPr>
          <w:rFonts w:ascii="宋体" w:eastAsia="宋体" w:hAnsi="宋体"/>
        </w:rPr>
      </w:pPr>
      <w:proofErr w:type="gramStart"/>
      <w:r w:rsidRPr="006858AA">
        <w:rPr>
          <w:rFonts w:ascii="宋体" w:eastAsia="宋体" w:hAnsi="宋体" w:hint="eastAsia"/>
        </w:rPr>
        <w:t>脲</w:t>
      </w:r>
      <w:proofErr w:type="gramEnd"/>
      <w:r w:rsidRPr="006858AA">
        <w:rPr>
          <w:rFonts w:ascii="宋体" w:eastAsia="宋体" w:hAnsi="宋体" w:hint="eastAsia"/>
        </w:rPr>
        <w:t>甲醛（UF）</w:t>
      </w:r>
      <w:r w:rsidR="00A5284B" w:rsidRPr="006858AA">
        <w:rPr>
          <w:rFonts w:ascii="宋体" w:eastAsia="宋体" w:hAnsi="宋体" w:hint="eastAsia"/>
        </w:rPr>
        <w:t>和亚甲基脲（M</w:t>
      </w:r>
      <w:r w:rsidR="00A5284B" w:rsidRPr="006858AA">
        <w:rPr>
          <w:rFonts w:ascii="宋体" w:eastAsia="宋体" w:hAnsi="宋体"/>
        </w:rPr>
        <w:t>U</w:t>
      </w:r>
      <w:r w:rsidR="00A5284B" w:rsidRPr="006858AA">
        <w:rPr>
          <w:rFonts w:ascii="宋体" w:eastAsia="宋体" w:hAnsi="宋体" w:hint="eastAsia"/>
        </w:rPr>
        <w:t>）</w:t>
      </w:r>
      <w:r w:rsidRPr="006858AA">
        <w:rPr>
          <w:rFonts w:ascii="宋体" w:eastAsia="宋体" w:hAnsi="宋体" w:hint="eastAsia"/>
        </w:rPr>
        <w:t>应符合表1要求和标明值，异丁烯叉二脲（IBDU）和丁烯叉二脲（CDU）应符合表2要求和标明值。</w:t>
      </w:r>
    </w:p>
    <w:p w14:paraId="5077D40F" w14:textId="77777777" w:rsidR="00AA5EAE" w:rsidRPr="006858AA" w:rsidRDefault="00AA5EAE" w:rsidP="006F05D4">
      <w:pPr>
        <w:pStyle w:val="affd"/>
        <w:spacing w:before="156" w:after="156"/>
        <w:ind w:left="0" w:firstLineChars="74" w:firstLine="155"/>
      </w:pPr>
      <w:proofErr w:type="gramStart"/>
      <w:r w:rsidRPr="006858AA">
        <w:rPr>
          <w:rFonts w:hint="eastAsia"/>
        </w:rPr>
        <w:t>脲</w:t>
      </w:r>
      <w:proofErr w:type="gramEnd"/>
      <w:r w:rsidRPr="006858AA">
        <w:rPr>
          <w:rFonts w:hint="eastAsia"/>
        </w:rPr>
        <w:t>甲醛（U</w:t>
      </w:r>
      <w:r w:rsidRPr="006858AA">
        <w:t>F</w:t>
      </w:r>
      <w:r w:rsidRPr="006858AA">
        <w:rPr>
          <w:rFonts w:hint="eastAsia"/>
        </w:rPr>
        <w:t>）</w:t>
      </w:r>
      <w:r w:rsidR="00A5284B" w:rsidRPr="006858AA">
        <w:rPr>
          <w:rFonts w:hint="eastAsia"/>
        </w:rPr>
        <w:t>、亚甲基脲（M</w:t>
      </w:r>
      <w:r w:rsidR="00A5284B" w:rsidRPr="006858AA">
        <w:t>U</w:t>
      </w:r>
      <w:r w:rsidR="00A5284B" w:rsidRPr="006858AA">
        <w:rPr>
          <w:rFonts w:hint="eastAsia"/>
        </w:rPr>
        <w:t>）</w:t>
      </w:r>
      <w:r w:rsidRPr="006858AA">
        <w:rPr>
          <w:rFonts w:hint="eastAsia"/>
        </w:rPr>
        <w:t>要求</w:t>
      </w:r>
    </w:p>
    <w:tbl>
      <w:tblPr>
        <w:tblStyle w:val="affffff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802"/>
        <w:gridCol w:w="420"/>
        <w:gridCol w:w="3112"/>
      </w:tblGrid>
      <w:tr w:rsidR="006858AA" w:rsidRPr="006858AA" w14:paraId="0DB83611" w14:textId="77777777" w:rsidTr="00F61DF3">
        <w:trPr>
          <w:trHeight w:val="391"/>
          <w:tblHeader/>
          <w:jc w:val="center"/>
        </w:trPr>
        <w:tc>
          <w:tcPr>
            <w:tcW w:w="6222" w:type="dxa"/>
            <w:gridSpan w:val="2"/>
            <w:tcBorders>
              <w:top w:val="single" w:sz="8" w:space="0" w:color="auto"/>
              <w:bottom w:val="single" w:sz="8" w:space="0" w:color="auto"/>
            </w:tcBorders>
            <w:shd w:val="clear" w:color="auto" w:fill="auto"/>
            <w:vAlign w:val="center"/>
          </w:tcPr>
          <w:p w14:paraId="200F2F0C" w14:textId="77777777" w:rsidR="00AA5EAE" w:rsidRPr="006858AA" w:rsidRDefault="00AA5EAE" w:rsidP="00AA5EAE">
            <w:pPr>
              <w:pStyle w:val="affffffffff4"/>
            </w:pPr>
            <w:r w:rsidRPr="006858AA">
              <w:rPr>
                <w:rFonts w:hint="eastAsia"/>
              </w:rPr>
              <w:t xml:space="preserve">项 </w:t>
            </w:r>
            <w:r w:rsidRPr="006858AA">
              <w:t xml:space="preserve"> </w:t>
            </w:r>
            <w:r w:rsidRPr="006858AA">
              <w:rPr>
                <w:rFonts w:hint="eastAsia"/>
              </w:rPr>
              <w:t>目</w:t>
            </w:r>
          </w:p>
        </w:tc>
        <w:tc>
          <w:tcPr>
            <w:tcW w:w="3112" w:type="dxa"/>
            <w:tcBorders>
              <w:top w:val="single" w:sz="8" w:space="0" w:color="auto"/>
              <w:bottom w:val="single" w:sz="8" w:space="0" w:color="auto"/>
            </w:tcBorders>
            <w:shd w:val="clear" w:color="auto" w:fill="auto"/>
            <w:vAlign w:val="center"/>
          </w:tcPr>
          <w:p w14:paraId="018CB2E9" w14:textId="77777777" w:rsidR="00AA5EAE" w:rsidRPr="006858AA" w:rsidRDefault="00AA5EAE" w:rsidP="00AA5EAE">
            <w:pPr>
              <w:pStyle w:val="affffffffff4"/>
            </w:pPr>
            <w:r w:rsidRPr="006858AA">
              <w:rPr>
                <w:rFonts w:hint="eastAsia"/>
              </w:rPr>
              <w:t xml:space="preserve">指 </w:t>
            </w:r>
            <w:r w:rsidRPr="006858AA">
              <w:t xml:space="preserve"> </w:t>
            </w:r>
            <w:r w:rsidRPr="006858AA">
              <w:rPr>
                <w:rFonts w:hint="eastAsia"/>
              </w:rPr>
              <w:t>标</w:t>
            </w:r>
          </w:p>
        </w:tc>
      </w:tr>
      <w:tr w:rsidR="006858AA" w:rsidRPr="006858AA" w14:paraId="55FAD73B" w14:textId="77777777" w:rsidTr="00F61DF3">
        <w:trPr>
          <w:trHeight w:val="391"/>
          <w:jc w:val="center"/>
        </w:trPr>
        <w:tc>
          <w:tcPr>
            <w:tcW w:w="5802" w:type="dxa"/>
            <w:tcBorders>
              <w:top w:val="single" w:sz="8" w:space="0" w:color="auto"/>
              <w:right w:val="nil"/>
            </w:tcBorders>
            <w:shd w:val="clear" w:color="auto" w:fill="auto"/>
            <w:vAlign w:val="center"/>
          </w:tcPr>
          <w:p w14:paraId="6EFEDE1A" w14:textId="176ACD69" w:rsidR="00AA5EAE" w:rsidRPr="006858AA" w:rsidRDefault="00AA5EAE" w:rsidP="00F61DF3">
            <w:pPr>
              <w:pStyle w:val="affffffffff4"/>
              <w:ind w:firstLineChars="100" w:firstLine="180"/>
              <w:jc w:val="left"/>
            </w:pPr>
            <w:r w:rsidRPr="006858AA">
              <w:rPr>
                <w:rFonts w:hint="eastAsia"/>
              </w:rPr>
              <w:t>总氮（TN)的质量分数</w:t>
            </w:r>
            <w:r w:rsidR="00831E1D" w:rsidRPr="006858AA">
              <w:rPr>
                <w:rFonts w:hint="eastAsia"/>
              </w:rPr>
              <w:t>/</w:t>
            </w:r>
            <w:r w:rsidR="00831E1D" w:rsidRPr="006858AA">
              <w:t>%</w:t>
            </w:r>
          </w:p>
        </w:tc>
        <w:tc>
          <w:tcPr>
            <w:tcW w:w="420" w:type="dxa"/>
            <w:tcBorders>
              <w:top w:val="nil"/>
              <w:left w:val="nil"/>
              <w:bottom w:val="single" w:sz="4" w:space="0" w:color="auto"/>
              <w:right w:val="single" w:sz="4" w:space="0" w:color="auto"/>
            </w:tcBorders>
            <w:shd w:val="clear" w:color="auto" w:fill="auto"/>
            <w:vAlign w:val="center"/>
          </w:tcPr>
          <w:p w14:paraId="429B6C11" w14:textId="77777777" w:rsidR="00AA5EAE" w:rsidRPr="006858AA" w:rsidRDefault="00AA5EAE" w:rsidP="00AA5EAE">
            <w:pPr>
              <w:pStyle w:val="affffffffff4"/>
            </w:pPr>
            <w:r w:rsidRPr="006858AA">
              <w:rPr>
                <w:rFonts w:hint="eastAsia"/>
              </w:rPr>
              <w:t>≥</w:t>
            </w:r>
          </w:p>
        </w:tc>
        <w:tc>
          <w:tcPr>
            <w:tcW w:w="3112" w:type="dxa"/>
            <w:tcBorders>
              <w:top w:val="single" w:sz="8" w:space="0" w:color="auto"/>
              <w:left w:val="single" w:sz="4" w:space="0" w:color="auto"/>
            </w:tcBorders>
            <w:shd w:val="clear" w:color="auto" w:fill="auto"/>
            <w:vAlign w:val="center"/>
          </w:tcPr>
          <w:p w14:paraId="5F8D9786" w14:textId="77777777" w:rsidR="00AA5EAE" w:rsidRPr="006858AA" w:rsidRDefault="00831E1D" w:rsidP="00AA5EAE">
            <w:pPr>
              <w:pStyle w:val="affffffffff4"/>
            </w:pPr>
            <w:r w:rsidRPr="006858AA">
              <w:rPr>
                <w:rFonts w:hint="eastAsia"/>
              </w:rPr>
              <w:t>3</w:t>
            </w:r>
            <w:r w:rsidRPr="006858AA">
              <w:t>6.0</w:t>
            </w:r>
          </w:p>
        </w:tc>
      </w:tr>
      <w:tr w:rsidR="006858AA" w:rsidRPr="006858AA" w14:paraId="61414BCE" w14:textId="77777777" w:rsidTr="00F61DF3">
        <w:trPr>
          <w:trHeight w:val="391"/>
          <w:jc w:val="center"/>
        </w:trPr>
        <w:tc>
          <w:tcPr>
            <w:tcW w:w="5802" w:type="dxa"/>
            <w:tcBorders>
              <w:right w:val="nil"/>
            </w:tcBorders>
            <w:shd w:val="clear" w:color="auto" w:fill="auto"/>
            <w:vAlign w:val="center"/>
          </w:tcPr>
          <w:p w14:paraId="131FCD53" w14:textId="77777777" w:rsidR="00AA5EAE" w:rsidRPr="006858AA" w:rsidRDefault="00AA5EAE" w:rsidP="00F61DF3">
            <w:pPr>
              <w:pStyle w:val="affffffffff4"/>
              <w:ind w:firstLineChars="100" w:firstLine="180"/>
              <w:jc w:val="left"/>
            </w:pPr>
            <w:r w:rsidRPr="006858AA">
              <w:rPr>
                <w:rFonts w:hint="eastAsia"/>
              </w:rPr>
              <w:lastRenderedPageBreak/>
              <w:t>尿素氮（UN)的质量分数</w:t>
            </w:r>
            <w:r w:rsidR="00831E1D" w:rsidRPr="006858AA">
              <w:rPr>
                <w:rFonts w:hint="eastAsia"/>
              </w:rPr>
              <w:t>/</w:t>
            </w:r>
            <w:r w:rsidR="00831E1D" w:rsidRPr="006858AA">
              <w:t>%</w:t>
            </w:r>
          </w:p>
        </w:tc>
        <w:tc>
          <w:tcPr>
            <w:tcW w:w="420" w:type="dxa"/>
            <w:tcBorders>
              <w:top w:val="single" w:sz="4" w:space="0" w:color="auto"/>
              <w:left w:val="nil"/>
              <w:bottom w:val="single" w:sz="4" w:space="0" w:color="auto"/>
              <w:right w:val="single" w:sz="4" w:space="0" w:color="auto"/>
            </w:tcBorders>
            <w:shd w:val="clear" w:color="auto" w:fill="auto"/>
            <w:vAlign w:val="center"/>
          </w:tcPr>
          <w:p w14:paraId="4614A94A" w14:textId="77777777" w:rsidR="00AA5EAE" w:rsidRPr="006858AA" w:rsidRDefault="00AA5EAE" w:rsidP="00AA5EAE">
            <w:pPr>
              <w:pStyle w:val="affffffffff4"/>
            </w:pPr>
            <w:r w:rsidRPr="006858AA">
              <w:rPr>
                <w:rFonts w:hint="eastAsia"/>
              </w:rPr>
              <w:t>≤</w:t>
            </w:r>
          </w:p>
        </w:tc>
        <w:tc>
          <w:tcPr>
            <w:tcW w:w="3112" w:type="dxa"/>
            <w:tcBorders>
              <w:left w:val="single" w:sz="4" w:space="0" w:color="auto"/>
            </w:tcBorders>
            <w:shd w:val="clear" w:color="auto" w:fill="auto"/>
            <w:vAlign w:val="center"/>
          </w:tcPr>
          <w:p w14:paraId="21AF684E" w14:textId="77777777" w:rsidR="00AA5EAE" w:rsidRPr="006858AA" w:rsidRDefault="00831E1D" w:rsidP="00AA5EAE">
            <w:pPr>
              <w:pStyle w:val="affffffffff4"/>
            </w:pPr>
            <w:r w:rsidRPr="006858AA">
              <w:rPr>
                <w:rFonts w:hint="eastAsia"/>
              </w:rPr>
              <w:t>5</w:t>
            </w:r>
            <w:r w:rsidRPr="006858AA">
              <w:t>.0</w:t>
            </w:r>
          </w:p>
        </w:tc>
      </w:tr>
      <w:tr w:rsidR="006858AA" w:rsidRPr="006858AA" w14:paraId="2F70FE26" w14:textId="77777777" w:rsidTr="00F61DF3">
        <w:trPr>
          <w:trHeight w:val="391"/>
          <w:jc w:val="center"/>
        </w:trPr>
        <w:tc>
          <w:tcPr>
            <w:tcW w:w="5802" w:type="dxa"/>
            <w:tcBorders>
              <w:right w:val="nil"/>
            </w:tcBorders>
            <w:shd w:val="clear" w:color="auto" w:fill="auto"/>
            <w:vAlign w:val="center"/>
          </w:tcPr>
          <w:p w14:paraId="21060504" w14:textId="77F9CD70" w:rsidR="00AA5EAE" w:rsidRPr="006858AA" w:rsidRDefault="00A5284B" w:rsidP="00F61DF3">
            <w:pPr>
              <w:pStyle w:val="affffffffff4"/>
              <w:ind w:firstLineChars="100" w:firstLine="180"/>
              <w:jc w:val="left"/>
            </w:pPr>
            <w:r w:rsidRPr="006858AA">
              <w:rPr>
                <w:rFonts w:hint="eastAsia"/>
              </w:rPr>
              <w:t>热水溶</w:t>
            </w:r>
            <w:r w:rsidR="00C22E76" w:rsidRPr="006858AA">
              <w:rPr>
                <w:rFonts w:hint="eastAsia"/>
              </w:rPr>
              <w:t>性氮</w:t>
            </w:r>
            <w:r w:rsidR="00AA5EAE" w:rsidRPr="006858AA">
              <w:rPr>
                <w:rFonts w:hint="eastAsia"/>
              </w:rPr>
              <w:t>(</w:t>
            </w:r>
            <w:r w:rsidRPr="006858AA">
              <w:t>HWSN</w:t>
            </w:r>
            <w:r w:rsidR="00AA5EAE" w:rsidRPr="006858AA">
              <w:rPr>
                <w:rFonts w:hint="eastAsia"/>
              </w:rPr>
              <w:t>)</w:t>
            </w:r>
            <w:r w:rsidR="002315E4" w:rsidRPr="006858AA">
              <w:rPr>
                <w:rFonts w:hint="eastAsia"/>
              </w:rPr>
              <w:t>的质量分数</w:t>
            </w:r>
            <w:r w:rsidR="00831E1D" w:rsidRPr="006858AA">
              <w:rPr>
                <w:rFonts w:hint="eastAsia"/>
              </w:rPr>
              <w:t>/</w:t>
            </w:r>
            <w:r w:rsidR="00831E1D" w:rsidRPr="006858AA">
              <w:t>%</w:t>
            </w:r>
          </w:p>
        </w:tc>
        <w:tc>
          <w:tcPr>
            <w:tcW w:w="420" w:type="dxa"/>
            <w:tcBorders>
              <w:top w:val="single" w:sz="4" w:space="0" w:color="auto"/>
              <w:left w:val="nil"/>
              <w:bottom w:val="single" w:sz="4" w:space="0" w:color="auto"/>
              <w:right w:val="single" w:sz="4" w:space="0" w:color="auto"/>
            </w:tcBorders>
            <w:shd w:val="clear" w:color="auto" w:fill="auto"/>
            <w:vAlign w:val="center"/>
          </w:tcPr>
          <w:p w14:paraId="7EFB227F" w14:textId="77777777" w:rsidR="00AA5EAE" w:rsidRPr="006858AA" w:rsidRDefault="00AA5EAE" w:rsidP="00AA5EAE">
            <w:pPr>
              <w:pStyle w:val="affffffffff4"/>
            </w:pPr>
            <w:r w:rsidRPr="006858AA">
              <w:rPr>
                <w:rFonts w:hint="eastAsia"/>
              </w:rPr>
              <w:t>≥</w:t>
            </w:r>
          </w:p>
        </w:tc>
        <w:tc>
          <w:tcPr>
            <w:tcW w:w="3112" w:type="dxa"/>
            <w:tcBorders>
              <w:left w:val="single" w:sz="4" w:space="0" w:color="auto"/>
            </w:tcBorders>
            <w:shd w:val="clear" w:color="auto" w:fill="auto"/>
            <w:vAlign w:val="center"/>
          </w:tcPr>
          <w:p w14:paraId="03675D3F" w14:textId="77777777" w:rsidR="00AA5EAE" w:rsidRPr="006858AA" w:rsidRDefault="002315E4" w:rsidP="00AA5EAE">
            <w:pPr>
              <w:pStyle w:val="affffffffff4"/>
            </w:pPr>
            <w:r w:rsidRPr="006858AA">
              <w:t>21.6</w:t>
            </w:r>
          </w:p>
        </w:tc>
      </w:tr>
      <w:tr w:rsidR="006858AA" w:rsidRPr="006858AA" w14:paraId="29E2F548" w14:textId="77777777" w:rsidTr="00F61DF3">
        <w:trPr>
          <w:trHeight w:val="391"/>
          <w:jc w:val="center"/>
        </w:trPr>
        <w:tc>
          <w:tcPr>
            <w:tcW w:w="5802" w:type="dxa"/>
            <w:tcBorders>
              <w:right w:val="nil"/>
            </w:tcBorders>
            <w:shd w:val="clear" w:color="auto" w:fill="auto"/>
            <w:vAlign w:val="center"/>
          </w:tcPr>
          <w:p w14:paraId="1CD2BD7E" w14:textId="77777777" w:rsidR="00AA5EAE" w:rsidRPr="006858AA" w:rsidRDefault="00AA5EAE" w:rsidP="00F61DF3">
            <w:pPr>
              <w:pStyle w:val="affffffffff4"/>
              <w:ind w:firstLineChars="100" w:firstLine="180"/>
              <w:jc w:val="left"/>
            </w:pPr>
            <w:r w:rsidRPr="006858AA">
              <w:rPr>
                <w:rFonts w:hint="eastAsia"/>
              </w:rPr>
              <w:t>活性系数（AI）</w:t>
            </w:r>
            <w:r w:rsidR="00831E1D" w:rsidRPr="006858AA">
              <w:rPr>
                <w:rFonts w:hint="eastAsia"/>
              </w:rPr>
              <w:t>/</w:t>
            </w:r>
            <w:r w:rsidR="00831E1D" w:rsidRPr="006858AA">
              <w:t>%</w:t>
            </w:r>
          </w:p>
        </w:tc>
        <w:tc>
          <w:tcPr>
            <w:tcW w:w="420" w:type="dxa"/>
            <w:tcBorders>
              <w:top w:val="single" w:sz="4" w:space="0" w:color="auto"/>
              <w:left w:val="nil"/>
              <w:bottom w:val="single" w:sz="4" w:space="0" w:color="auto"/>
              <w:right w:val="single" w:sz="4" w:space="0" w:color="auto"/>
            </w:tcBorders>
            <w:shd w:val="clear" w:color="auto" w:fill="auto"/>
            <w:vAlign w:val="center"/>
          </w:tcPr>
          <w:p w14:paraId="5BBC3B67" w14:textId="77777777" w:rsidR="00AA5EAE" w:rsidRPr="006858AA" w:rsidRDefault="00AA5EAE" w:rsidP="00AA5EAE">
            <w:pPr>
              <w:pStyle w:val="affffffffff4"/>
            </w:pPr>
            <w:r w:rsidRPr="006858AA">
              <w:rPr>
                <w:rFonts w:hint="eastAsia"/>
              </w:rPr>
              <w:t>≥</w:t>
            </w:r>
          </w:p>
        </w:tc>
        <w:tc>
          <w:tcPr>
            <w:tcW w:w="3112" w:type="dxa"/>
            <w:tcBorders>
              <w:left w:val="single" w:sz="4" w:space="0" w:color="auto"/>
            </w:tcBorders>
            <w:shd w:val="clear" w:color="auto" w:fill="auto"/>
            <w:vAlign w:val="center"/>
          </w:tcPr>
          <w:p w14:paraId="5F3FB3D6" w14:textId="77777777" w:rsidR="00AA5EAE" w:rsidRPr="006858AA" w:rsidRDefault="00831E1D" w:rsidP="00AA5EAE">
            <w:pPr>
              <w:pStyle w:val="affffffffff4"/>
            </w:pPr>
            <w:r w:rsidRPr="006858AA">
              <w:rPr>
                <w:rFonts w:hint="eastAsia"/>
              </w:rPr>
              <w:t>4</w:t>
            </w:r>
            <w:r w:rsidRPr="006858AA">
              <w:t>0</w:t>
            </w:r>
          </w:p>
        </w:tc>
      </w:tr>
      <w:tr w:rsidR="006858AA" w:rsidRPr="006858AA" w14:paraId="25F4ADA2" w14:textId="77777777" w:rsidTr="00F61DF3">
        <w:trPr>
          <w:trHeight w:val="391"/>
          <w:jc w:val="center"/>
        </w:trPr>
        <w:tc>
          <w:tcPr>
            <w:tcW w:w="5802" w:type="dxa"/>
            <w:tcBorders>
              <w:right w:val="nil"/>
            </w:tcBorders>
            <w:shd w:val="clear" w:color="auto" w:fill="auto"/>
            <w:vAlign w:val="center"/>
          </w:tcPr>
          <w:p w14:paraId="02E88B26" w14:textId="77777777" w:rsidR="00AA5EAE" w:rsidRPr="006858AA" w:rsidRDefault="00AA5EAE" w:rsidP="00F61DF3">
            <w:pPr>
              <w:pStyle w:val="affffffffff4"/>
              <w:ind w:firstLineChars="100" w:firstLine="180"/>
              <w:jc w:val="left"/>
            </w:pPr>
            <w:r w:rsidRPr="006858AA">
              <w:rPr>
                <w:rFonts w:hAnsi="宋体" w:cs="宋体"/>
                <w:szCs w:val="18"/>
              </w:rPr>
              <w:t>水分（H</w:t>
            </w:r>
            <w:r w:rsidRPr="006858AA">
              <w:rPr>
                <w:rFonts w:hAnsi="宋体" w:cs="宋体"/>
                <w:szCs w:val="18"/>
                <w:vertAlign w:val="subscript"/>
              </w:rPr>
              <w:t>2</w:t>
            </w:r>
            <w:r w:rsidRPr="006858AA">
              <w:rPr>
                <w:rFonts w:hAnsi="宋体" w:cs="宋体"/>
                <w:szCs w:val="18"/>
              </w:rPr>
              <w:t>O）的质量分数</w:t>
            </w:r>
            <w:r w:rsidRPr="006858AA">
              <w:rPr>
                <w:rFonts w:hAnsi="宋体" w:cs="宋体"/>
                <w:szCs w:val="18"/>
                <w:vertAlign w:val="superscript"/>
              </w:rPr>
              <w:t>a</w:t>
            </w:r>
            <w:r w:rsidR="00831E1D" w:rsidRPr="006858AA">
              <w:rPr>
                <w:rFonts w:hAnsi="宋体" w:cs="宋体"/>
                <w:szCs w:val="18"/>
              </w:rPr>
              <w:t>/%</w:t>
            </w:r>
          </w:p>
        </w:tc>
        <w:tc>
          <w:tcPr>
            <w:tcW w:w="420" w:type="dxa"/>
            <w:tcBorders>
              <w:top w:val="single" w:sz="4" w:space="0" w:color="auto"/>
              <w:left w:val="nil"/>
              <w:bottom w:val="single" w:sz="4" w:space="0" w:color="auto"/>
              <w:right w:val="single" w:sz="4" w:space="0" w:color="auto"/>
            </w:tcBorders>
            <w:shd w:val="clear" w:color="auto" w:fill="auto"/>
            <w:vAlign w:val="center"/>
          </w:tcPr>
          <w:p w14:paraId="2E2EE8ED" w14:textId="77777777" w:rsidR="00AA5EAE" w:rsidRPr="006858AA" w:rsidRDefault="00AA5EAE" w:rsidP="00AA5EAE">
            <w:pPr>
              <w:pStyle w:val="affffffffff4"/>
            </w:pPr>
            <w:r w:rsidRPr="006858AA">
              <w:rPr>
                <w:rFonts w:hint="eastAsia"/>
              </w:rPr>
              <w:t>≤</w:t>
            </w:r>
          </w:p>
        </w:tc>
        <w:tc>
          <w:tcPr>
            <w:tcW w:w="3112" w:type="dxa"/>
            <w:tcBorders>
              <w:left w:val="single" w:sz="4" w:space="0" w:color="auto"/>
            </w:tcBorders>
            <w:shd w:val="clear" w:color="auto" w:fill="auto"/>
            <w:vAlign w:val="center"/>
          </w:tcPr>
          <w:p w14:paraId="58AAA7D0" w14:textId="77777777" w:rsidR="00AA5EAE" w:rsidRPr="006858AA" w:rsidRDefault="00831E1D" w:rsidP="00AA5EAE">
            <w:pPr>
              <w:pStyle w:val="affffffffff4"/>
            </w:pPr>
            <w:r w:rsidRPr="006858AA">
              <w:rPr>
                <w:rFonts w:hint="eastAsia"/>
              </w:rPr>
              <w:t>3</w:t>
            </w:r>
            <w:r w:rsidRPr="006858AA">
              <w:t>.0</w:t>
            </w:r>
          </w:p>
        </w:tc>
      </w:tr>
      <w:tr w:rsidR="006858AA" w:rsidRPr="006858AA" w14:paraId="0332A337" w14:textId="77777777" w:rsidTr="00F61DF3">
        <w:trPr>
          <w:trHeight w:val="391"/>
          <w:jc w:val="center"/>
        </w:trPr>
        <w:tc>
          <w:tcPr>
            <w:tcW w:w="5802" w:type="dxa"/>
            <w:tcBorders>
              <w:right w:val="nil"/>
            </w:tcBorders>
            <w:shd w:val="clear" w:color="auto" w:fill="auto"/>
            <w:vAlign w:val="center"/>
          </w:tcPr>
          <w:p w14:paraId="36B5D5E0" w14:textId="77777777" w:rsidR="00AA5EAE" w:rsidRPr="006858AA" w:rsidRDefault="00AA5EAE" w:rsidP="00F61DF3">
            <w:pPr>
              <w:pStyle w:val="affffffffff4"/>
              <w:ind w:firstLineChars="100" w:firstLine="180"/>
              <w:jc w:val="left"/>
            </w:pPr>
            <w:r w:rsidRPr="006858AA">
              <w:rPr>
                <w:rFonts w:hAnsi="宋体" w:cs="宋体"/>
                <w:szCs w:val="18"/>
              </w:rPr>
              <w:t>粒度（</w:t>
            </w:r>
            <w:smartTag w:uri="urn:schemas-microsoft-com:office:smarttags" w:element="chmetcnv">
              <w:smartTagPr>
                <w:attr w:name="UnitName" w:val="mm"/>
                <w:attr w:name="SourceValue" w:val="1"/>
                <w:attr w:name="HasSpace" w:val="False"/>
                <w:attr w:name="Negative" w:val="False"/>
                <w:attr w:name="NumberType" w:val="1"/>
                <w:attr w:name="TCSC" w:val="0"/>
              </w:smartTagPr>
              <w:r w:rsidRPr="006858AA">
                <w:rPr>
                  <w:rFonts w:hAnsi="宋体" w:cs="宋体"/>
                  <w:szCs w:val="18"/>
                </w:rPr>
                <w:t>1.00mm</w:t>
              </w:r>
            </w:smartTag>
            <w:r w:rsidRPr="006858AA">
              <w:rPr>
                <w:rFonts w:hAnsi="宋体" w:cs="宋体" w:hint="eastAsia"/>
                <w:szCs w:val="18"/>
              </w:rPr>
              <w:t>～</w:t>
            </w:r>
            <w:smartTag w:uri="urn:schemas-microsoft-com:office:smarttags" w:element="chmetcnv">
              <w:smartTagPr>
                <w:attr w:name="UnitName" w:val="mm"/>
                <w:attr w:name="SourceValue" w:val="4.75"/>
                <w:attr w:name="HasSpace" w:val="False"/>
                <w:attr w:name="Negative" w:val="False"/>
                <w:attr w:name="NumberType" w:val="1"/>
                <w:attr w:name="TCSC" w:val="0"/>
              </w:smartTagPr>
              <w:r w:rsidRPr="006858AA">
                <w:rPr>
                  <w:rFonts w:hAnsi="宋体" w:cs="宋体"/>
                  <w:szCs w:val="18"/>
                </w:rPr>
                <w:t>4.75mm</w:t>
              </w:r>
            </w:smartTag>
            <w:r w:rsidRPr="006858AA">
              <w:rPr>
                <w:rFonts w:hAnsi="宋体" w:cs="宋体"/>
                <w:szCs w:val="18"/>
              </w:rPr>
              <w:t>或</w:t>
            </w:r>
            <w:smartTag w:uri="urn:schemas-microsoft-com:office:smarttags" w:element="chmetcnv">
              <w:smartTagPr>
                <w:attr w:name="UnitName" w:val="mm"/>
                <w:attr w:name="SourceValue" w:val="3.35"/>
                <w:attr w:name="HasSpace" w:val="False"/>
                <w:attr w:name="Negative" w:val="False"/>
                <w:attr w:name="NumberType" w:val="1"/>
                <w:attr w:name="TCSC" w:val="0"/>
              </w:smartTagPr>
              <w:r w:rsidRPr="006858AA">
                <w:rPr>
                  <w:rFonts w:hAnsi="宋体" w:cs="宋体"/>
                  <w:szCs w:val="18"/>
                </w:rPr>
                <w:t>3.35mm</w:t>
              </w:r>
            </w:smartTag>
            <w:r w:rsidRPr="006858AA">
              <w:rPr>
                <w:rFonts w:hAnsi="宋体" w:cs="宋体" w:hint="eastAsia"/>
                <w:szCs w:val="18"/>
              </w:rPr>
              <w:t>～</w:t>
            </w:r>
            <w:smartTag w:uri="urn:schemas-microsoft-com:office:smarttags" w:element="chmetcnv">
              <w:smartTagPr>
                <w:attr w:name="UnitName" w:val="mm"/>
                <w:attr w:name="SourceValue" w:val="5.6"/>
                <w:attr w:name="HasSpace" w:val="False"/>
                <w:attr w:name="Negative" w:val="False"/>
                <w:attr w:name="NumberType" w:val="1"/>
                <w:attr w:name="TCSC" w:val="0"/>
              </w:smartTagPr>
              <w:r w:rsidRPr="006858AA">
                <w:rPr>
                  <w:rFonts w:hAnsi="宋体" w:cs="宋体"/>
                  <w:szCs w:val="18"/>
                </w:rPr>
                <w:t>5.60mm</w:t>
              </w:r>
            </w:smartTag>
            <w:r w:rsidRPr="006858AA">
              <w:rPr>
                <w:rFonts w:hAnsi="宋体" w:cs="宋体"/>
                <w:szCs w:val="18"/>
              </w:rPr>
              <w:t>）</w:t>
            </w:r>
            <w:r w:rsidRPr="006858AA">
              <w:rPr>
                <w:rFonts w:hAnsi="宋体" w:cs="宋体"/>
                <w:szCs w:val="18"/>
                <w:vertAlign w:val="superscript"/>
              </w:rPr>
              <w:t xml:space="preserve">b </w:t>
            </w:r>
            <w:r w:rsidR="00831E1D" w:rsidRPr="006858AA">
              <w:rPr>
                <w:rFonts w:hAnsi="宋体" w:cs="宋体"/>
                <w:szCs w:val="18"/>
              </w:rPr>
              <w:t>/%</w:t>
            </w:r>
          </w:p>
        </w:tc>
        <w:tc>
          <w:tcPr>
            <w:tcW w:w="420" w:type="dxa"/>
            <w:tcBorders>
              <w:top w:val="single" w:sz="4" w:space="0" w:color="auto"/>
              <w:left w:val="nil"/>
              <w:bottom w:val="single" w:sz="4" w:space="0" w:color="auto"/>
              <w:right w:val="single" w:sz="4" w:space="0" w:color="auto"/>
            </w:tcBorders>
            <w:shd w:val="clear" w:color="auto" w:fill="auto"/>
            <w:vAlign w:val="center"/>
          </w:tcPr>
          <w:p w14:paraId="78DACACA" w14:textId="77777777" w:rsidR="00AA5EAE" w:rsidRPr="006858AA" w:rsidRDefault="00AA5EAE" w:rsidP="00AA5EAE">
            <w:pPr>
              <w:pStyle w:val="affffffffff4"/>
            </w:pPr>
            <w:r w:rsidRPr="006858AA">
              <w:rPr>
                <w:rFonts w:hint="eastAsia"/>
              </w:rPr>
              <w:t>≥</w:t>
            </w:r>
          </w:p>
        </w:tc>
        <w:tc>
          <w:tcPr>
            <w:tcW w:w="3112" w:type="dxa"/>
            <w:tcBorders>
              <w:left w:val="single" w:sz="4" w:space="0" w:color="auto"/>
            </w:tcBorders>
            <w:shd w:val="clear" w:color="auto" w:fill="auto"/>
            <w:vAlign w:val="center"/>
          </w:tcPr>
          <w:p w14:paraId="7CA28E1B" w14:textId="77777777" w:rsidR="00AA5EAE" w:rsidRPr="006858AA" w:rsidRDefault="00831E1D" w:rsidP="00AA5EAE">
            <w:pPr>
              <w:pStyle w:val="affffffffff4"/>
            </w:pPr>
            <w:r w:rsidRPr="006858AA">
              <w:rPr>
                <w:rFonts w:hint="eastAsia"/>
              </w:rPr>
              <w:t>9</w:t>
            </w:r>
            <w:r w:rsidRPr="006858AA">
              <w:t>0</w:t>
            </w:r>
          </w:p>
        </w:tc>
      </w:tr>
      <w:tr w:rsidR="006858AA" w:rsidRPr="006858AA" w14:paraId="444141CC" w14:textId="77777777" w:rsidTr="00F61DF3">
        <w:trPr>
          <w:trHeight w:val="733"/>
          <w:jc w:val="center"/>
        </w:trPr>
        <w:tc>
          <w:tcPr>
            <w:tcW w:w="9334" w:type="dxa"/>
            <w:gridSpan w:val="3"/>
            <w:tcBorders>
              <w:top w:val="single" w:sz="8" w:space="0" w:color="auto"/>
              <w:bottom w:val="single" w:sz="8" w:space="0" w:color="auto"/>
            </w:tcBorders>
            <w:shd w:val="clear" w:color="auto" w:fill="auto"/>
            <w:vAlign w:val="center"/>
          </w:tcPr>
          <w:p w14:paraId="48AC1CC4" w14:textId="77777777" w:rsidR="00AA5EAE" w:rsidRPr="006858AA" w:rsidRDefault="00AA5EAE" w:rsidP="00F61DF3">
            <w:pPr>
              <w:widowControl/>
              <w:spacing w:line="240" w:lineRule="auto"/>
              <w:ind w:leftChars="100" w:left="210"/>
              <w:rPr>
                <w:rFonts w:ascii="宋体" w:hAnsi="宋体" w:cs="宋体"/>
                <w:sz w:val="18"/>
                <w:szCs w:val="18"/>
              </w:rPr>
            </w:pPr>
            <w:r w:rsidRPr="006858AA">
              <w:rPr>
                <w:rFonts w:ascii="宋体" w:hAnsi="宋体" w:cs="宋体"/>
                <w:bCs/>
                <w:sz w:val="18"/>
                <w:szCs w:val="18"/>
                <w:vertAlign w:val="superscript"/>
              </w:rPr>
              <w:t>a</w:t>
            </w:r>
            <w:r w:rsidRPr="006858AA">
              <w:rPr>
                <w:rFonts w:ascii="宋体" w:hAnsi="宋体" w:cs="宋体"/>
                <w:sz w:val="18"/>
                <w:szCs w:val="18"/>
              </w:rPr>
              <w:t>粉状产品</w:t>
            </w:r>
            <w:r w:rsidRPr="006858AA">
              <w:rPr>
                <w:rFonts w:ascii="宋体" w:hAnsi="宋体" w:cs="宋体" w:hint="eastAsia"/>
                <w:sz w:val="18"/>
                <w:szCs w:val="18"/>
              </w:rPr>
              <w:t>，</w:t>
            </w:r>
            <w:r w:rsidRPr="006858AA">
              <w:rPr>
                <w:rFonts w:ascii="宋体" w:hAnsi="宋体" w:cs="宋体"/>
                <w:sz w:val="18"/>
                <w:szCs w:val="18"/>
              </w:rPr>
              <w:t>水分</w:t>
            </w:r>
            <w:r w:rsidRPr="006858AA">
              <w:rPr>
                <w:rFonts w:ascii="宋体" w:hAnsi="宋体" w:cs="宋体" w:hint="eastAsia"/>
                <w:sz w:val="18"/>
                <w:szCs w:val="18"/>
              </w:rPr>
              <w:t>（H</w:t>
            </w:r>
            <w:r w:rsidRPr="006858AA">
              <w:rPr>
                <w:rFonts w:ascii="宋体" w:hAnsi="宋体" w:cs="宋体" w:hint="eastAsia"/>
                <w:sz w:val="18"/>
                <w:szCs w:val="18"/>
                <w:vertAlign w:val="subscript"/>
              </w:rPr>
              <w:t>2</w:t>
            </w:r>
            <w:r w:rsidRPr="006858AA">
              <w:rPr>
                <w:rFonts w:ascii="宋体" w:hAnsi="宋体" w:cs="宋体" w:hint="eastAsia"/>
                <w:sz w:val="18"/>
                <w:szCs w:val="18"/>
              </w:rPr>
              <w:t>O）</w:t>
            </w:r>
            <w:r w:rsidRPr="006858AA">
              <w:rPr>
                <w:rFonts w:ascii="宋体" w:hAnsi="宋体" w:cs="宋体"/>
                <w:sz w:val="18"/>
                <w:szCs w:val="18"/>
              </w:rPr>
              <w:t>的质量分数</w:t>
            </w:r>
            <w:r w:rsidRPr="006858AA">
              <w:rPr>
                <w:rFonts w:ascii="宋体" w:hAnsi="宋体" w:cs="宋体" w:hint="eastAsia"/>
                <w:sz w:val="18"/>
                <w:szCs w:val="18"/>
              </w:rPr>
              <w:t>≤</w:t>
            </w:r>
            <w:r w:rsidRPr="006858AA">
              <w:rPr>
                <w:rFonts w:ascii="宋体" w:hAnsi="宋体" w:cs="宋体"/>
                <w:sz w:val="18"/>
                <w:szCs w:val="18"/>
              </w:rPr>
              <w:t>5.0%。</w:t>
            </w:r>
          </w:p>
          <w:p w14:paraId="0DD8765B" w14:textId="77777777" w:rsidR="00AA5EAE" w:rsidRPr="006858AA" w:rsidRDefault="00AA5EAE" w:rsidP="00F61DF3">
            <w:pPr>
              <w:pStyle w:val="affffffffff4"/>
              <w:ind w:leftChars="100" w:left="210"/>
              <w:jc w:val="both"/>
            </w:pPr>
            <w:r w:rsidRPr="006858AA">
              <w:rPr>
                <w:rFonts w:hAnsi="宋体" w:cs="宋体"/>
                <w:szCs w:val="18"/>
                <w:vertAlign w:val="superscript"/>
              </w:rPr>
              <w:t>b</w:t>
            </w:r>
            <w:r w:rsidRPr="006858AA">
              <w:rPr>
                <w:rFonts w:hAnsi="宋体" w:cs="宋体"/>
                <w:szCs w:val="18"/>
              </w:rPr>
              <w:t>粉状产品，</w:t>
            </w:r>
            <w:r w:rsidRPr="006858AA">
              <w:rPr>
                <w:rFonts w:hAnsi="宋体" w:cs="宋体" w:hint="eastAsia"/>
                <w:szCs w:val="18"/>
              </w:rPr>
              <w:t>粒度</w:t>
            </w:r>
            <w:r w:rsidRPr="006858AA">
              <w:rPr>
                <w:rFonts w:hAnsi="宋体" w:cs="宋体"/>
                <w:szCs w:val="18"/>
              </w:rPr>
              <w:t>不做要求。特殊形状或更大颗粒产品的粒度可由供需双方协议确定。</w:t>
            </w:r>
          </w:p>
        </w:tc>
      </w:tr>
    </w:tbl>
    <w:p w14:paraId="1686068E" w14:textId="77777777" w:rsidR="00F84D26" w:rsidRPr="006858AA" w:rsidRDefault="00831E1D" w:rsidP="00E47428">
      <w:pPr>
        <w:pStyle w:val="affd"/>
        <w:spacing w:before="156" w:after="156"/>
        <w:ind w:left="0" w:firstLineChars="74" w:firstLine="155"/>
      </w:pPr>
      <w:r w:rsidRPr="006858AA">
        <w:rPr>
          <w:rFonts w:hint="eastAsia"/>
        </w:rPr>
        <w:t>异丁烯叉二</w:t>
      </w:r>
      <w:proofErr w:type="gramStart"/>
      <w:r w:rsidRPr="006858AA">
        <w:rPr>
          <w:rFonts w:hint="eastAsia"/>
        </w:rPr>
        <w:t>脲</w:t>
      </w:r>
      <w:proofErr w:type="gramEnd"/>
      <w:r w:rsidRPr="006858AA">
        <w:rPr>
          <w:rFonts w:hint="eastAsia"/>
        </w:rPr>
        <w:t>（IBDU）、丁烯叉二脲（CDU）要求</w:t>
      </w:r>
    </w:p>
    <w:tbl>
      <w:tblPr>
        <w:tblStyle w:val="affffff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802"/>
        <w:gridCol w:w="420"/>
        <w:gridCol w:w="3112"/>
      </w:tblGrid>
      <w:tr w:rsidR="006858AA" w:rsidRPr="006858AA" w14:paraId="588839DB" w14:textId="77777777" w:rsidTr="00F61DF3">
        <w:trPr>
          <w:trHeight w:val="402"/>
          <w:tblHeader/>
          <w:jc w:val="center"/>
        </w:trPr>
        <w:tc>
          <w:tcPr>
            <w:tcW w:w="6222" w:type="dxa"/>
            <w:gridSpan w:val="2"/>
            <w:tcBorders>
              <w:top w:val="single" w:sz="8" w:space="0" w:color="auto"/>
              <w:bottom w:val="single" w:sz="8" w:space="0" w:color="auto"/>
            </w:tcBorders>
            <w:shd w:val="clear" w:color="auto" w:fill="auto"/>
            <w:vAlign w:val="center"/>
          </w:tcPr>
          <w:p w14:paraId="2EB62817" w14:textId="77777777" w:rsidR="00831E1D" w:rsidRPr="006858AA" w:rsidRDefault="00831E1D" w:rsidP="00626A76">
            <w:pPr>
              <w:pStyle w:val="affffffffff4"/>
            </w:pPr>
            <w:r w:rsidRPr="006858AA">
              <w:rPr>
                <w:rFonts w:hint="eastAsia"/>
              </w:rPr>
              <w:t xml:space="preserve">项 </w:t>
            </w:r>
            <w:r w:rsidRPr="006858AA">
              <w:t xml:space="preserve"> </w:t>
            </w:r>
            <w:r w:rsidRPr="006858AA">
              <w:rPr>
                <w:rFonts w:hint="eastAsia"/>
              </w:rPr>
              <w:t>目</w:t>
            </w:r>
          </w:p>
        </w:tc>
        <w:tc>
          <w:tcPr>
            <w:tcW w:w="3112" w:type="dxa"/>
            <w:tcBorders>
              <w:top w:val="single" w:sz="8" w:space="0" w:color="auto"/>
              <w:bottom w:val="single" w:sz="8" w:space="0" w:color="auto"/>
            </w:tcBorders>
            <w:shd w:val="clear" w:color="auto" w:fill="auto"/>
            <w:vAlign w:val="center"/>
          </w:tcPr>
          <w:p w14:paraId="1D2CBE2B" w14:textId="77777777" w:rsidR="00831E1D" w:rsidRPr="006858AA" w:rsidRDefault="00831E1D" w:rsidP="00626A76">
            <w:pPr>
              <w:pStyle w:val="affffffffff4"/>
            </w:pPr>
            <w:r w:rsidRPr="006858AA">
              <w:rPr>
                <w:rFonts w:hint="eastAsia"/>
              </w:rPr>
              <w:t xml:space="preserve">指 </w:t>
            </w:r>
            <w:r w:rsidRPr="006858AA">
              <w:t xml:space="preserve"> </w:t>
            </w:r>
            <w:r w:rsidRPr="006858AA">
              <w:rPr>
                <w:rFonts w:hint="eastAsia"/>
              </w:rPr>
              <w:t>标</w:t>
            </w:r>
          </w:p>
        </w:tc>
      </w:tr>
      <w:tr w:rsidR="006858AA" w:rsidRPr="006858AA" w14:paraId="1242088B" w14:textId="77777777" w:rsidTr="00F61DF3">
        <w:trPr>
          <w:trHeight w:val="402"/>
          <w:jc w:val="center"/>
        </w:trPr>
        <w:tc>
          <w:tcPr>
            <w:tcW w:w="5802" w:type="dxa"/>
            <w:tcBorders>
              <w:top w:val="single" w:sz="8" w:space="0" w:color="auto"/>
              <w:right w:val="nil"/>
            </w:tcBorders>
            <w:shd w:val="clear" w:color="auto" w:fill="auto"/>
            <w:vAlign w:val="center"/>
          </w:tcPr>
          <w:p w14:paraId="7D207646" w14:textId="77777777" w:rsidR="00831E1D" w:rsidRPr="006858AA" w:rsidRDefault="00831E1D" w:rsidP="00F61DF3">
            <w:pPr>
              <w:pStyle w:val="affffffffff4"/>
              <w:ind w:firstLineChars="100" w:firstLine="180"/>
              <w:jc w:val="left"/>
            </w:pPr>
            <w:r w:rsidRPr="006858AA">
              <w:rPr>
                <w:rFonts w:hint="eastAsia"/>
              </w:rPr>
              <w:t>总氮（TN)的质量分数/</w:t>
            </w:r>
            <w:r w:rsidRPr="006858AA">
              <w:t>%</w:t>
            </w:r>
          </w:p>
        </w:tc>
        <w:tc>
          <w:tcPr>
            <w:tcW w:w="420" w:type="dxa"/>
            <w:tcBorders>
              <w:top w:val="nil"/>
              <w:left w:val="nil"/>
              <w:bottom w:val="single" w:sz="4" w:space="0" w:color="auto"/>
              <w:right w:val="single" w:sz="4" w:space="0" w:color="auto"/>
            </w:tcBorders>
            <w:shd w:val="clear" w:color="auto" w:fill="auto"/>
            <w:vAlign w:val="center"/>
          </w:tcPr>
          <w:p w14:paraId="616654F6" w14:textId="77777777" w:rsidR="00831E1D" w:rsidRPr="006858AA" w:rsidRDefault="00831E1D" w:rsidP="00626A76">
            <w:pPr>
              <w:pStyle w:val="affffffffff4"/>
            </w:pPr>
            <w:r w:rsidRPr="006858AA">
              <w:rPr>
                <w:rFonts w:hint="eastAsia"/>
              </w:rPr>
              <w:t>≥</w:t>
            </w:r>
          </w:p>
        </w:tc>
        <w:tc>
          <w:tcPr>
            <w:tcW w:w="3112" w:type="dxa"/>
            <w:tcBorders>
              <w:top w:val="single" w:sz="8" w:space="0" w:color="auto"/>
              <w:left w:val="single" w:sz="4" w:space="0" w:color="auto"/>
            </w:tcBorders>
            <w:shd w:val="clear" w:color="auto" w:fill="auto"/>
            <w:vAlign w:val="center"/>
          </w:tcPr>
          <w:p w14:paraId="2DD6532F" w14:textId="77777777" w:rsidR="00831E1D" w:rsidRPr="006858AA" w:rsidRDefault="00831E1D" w:rsidP="00626A76">
            <w:pPr>
              <w:pStyle w:val="affffffffff4"/>
            </w:pPr>
            <w:r w:rsidRPr="006858AA">
              <w:t>28.0</w:t>
            </w:r>
          </w:p>
        </w:tc>
      </w:tr>
      <w:tr w:rsidR="006858AA" w:rsidRPr="006858AA" w14:paraId="53055322" w14:textId="77777777" w:rsidTr="00F61DF3">
        <w:trPr>
          <w:trHeight w:val="402"/>
          <w:jc w:val="center"/>
        </w:trPr>
        <w:tc>
          <w:tcPr>
            <w:tcW w:w="5802" w:type="dxa"/>
            <w:tcBorders>
              <w:right w:val="nil"/>
            </w:tcBorders>
            <w:shd w:val="clear" w:color="auto" w:fill="auto"/>
            <w:vAlign w:val="center"/>
          </w:tcPr>
          <w:p w14:paraId="0A4E8781" w14:textId="77777777" w:rsidR="00831E1D" w:rsidRPr="006858AA" w:rsidRDefault="00831E1D" w:rsidP="00F61DF3">
            <w:pPr>
              <w:pStyle w:val="affffffffff4"/>
              <w:ind w:firstLineChars="100" w:firstLine="180"/>
              <w:jc w:val="left"/>
            </w:pPr>
            <w:r w:rsidRPr="006858AA">
              <w:rPr>
                <w:rFonts w:hint="eastAsia"/>
              </w:rPr>
              <w:t>尿素氮（UN)的质量分数/</w:t>
            </w:r>
            <w:r w:rsidRPr="006858AA">
              <w:t>%</w:t>
            </w:r>
          </w:p>
        </w:tc>
        <w:tc>
          <w:tcPr>
            <w:tcW w:w="420" w:type="dxa"/>
            <w:tcBorders>
              <w:top w:val="single" w:sz="4" w:space="0" w:color="auto"/>
              <w:left w:val="nil"/>
              <w:bottom w:val="single" w:sz="4" w:space="0" w:color="auto"/>
              <w:right w:val="single" w:sz="4" w:space="0" w:color="auto"/>
            </w:tcBorders>
            <w:shd w:val="clear" w:color="auto" w:fill="auto"/>
            <w:vAlign w:val="center"/>
          </w:tcPr>
          <w:p w14:paraId="01B10C86" w14:textId="77777777" w:rsidR="00831E1D" w:rsidRPr="006858AA" w:rsidRDefault="00831E1D" w:rsidP="00626A76">
            <w:pPr>
              <w:pStyle w:val="affffffffff4"/>
            </w:pPr>
            <w:r w:rsidRPr="006858AA">
              <w:rPr>
                <w:rFonts w:hint="eastAsia"/>
              </w:rPr>
              <w:t>≤</w:t>
            </w:r>
          </w:p>
        </w:tc>
        <w:tc>
          <w:tcPr>
            <w:tcW w:w="3112" w:type="dxa"/>
            <w:tcBorders>
              <w:left w:val="single" w:sz="4" w:space="0" w:color="auto"/>
            </w:tcBorders>
            <w:shd w:val="clear" w:color="auto" w:fill="auto"/>
            <w:vAlign w:val="center"/>
          </w:tcPr>
          <w:p w14:paraId="003A2E0D" w14:textId="77777777" w:rsidR="00831E1D" w:rsidRPr="006858AA" w:rsidRDefault="00831E1D" w:rsidP="00626A76">
            <w:pPr>
              <w:pStyle w:val="affffffffff4"/>
            </w:pPr>
            <w:r w:rsidRPr="006858AA">
              <w:t>3.0</w:t>
            </w:r>
          </w:p>
        </w:tc>
      </w:tr>
      <w:tr w:rsidR="006858AA" w:rsidRPr="006858AA" w14:paraId="43A7F1A4" w14:textId="77777777" w:rsidTr="00F61DF3">
        <w:trPr>
          <w:trHeight w:val="402"/>
          <w:jc w:val="center"/>
        </w:trPr>
        <w:tc>
          <w:tcPr>
            <w:tcW w:w="5802" w:type="dxa"/>
            <w:tcBorders>
              <w:right w:val="nil"/>
            </w:tcBorders>
            <w:shd w:val="clear" w:color="auto" w:fill="auto"/>
            <w:vAlign w:val="center"/>
          </w:tcPr>
          <w:p w14:paraId="0E5328D9" w14:textId="77777777" w:rsidR="00831E1D" w:rsidRPr="006858AA" w:rsidRDefault="002315E4" w:rsidP="00F61DF3">
            <w:pPr>
              <w:pStyle w:val="affffffffff4"/>
              <w:ind w:firstLineChars="100" w:firstLine="180"/>
              <w:jc w:val="left"/>
            </w:pPr>
            <w:r w:rsidRPr="006858AA">
              <w:rPr>
                <w:rFonts w:hint="eastAsia"/>
              </w:rPr>
              <w:t>冷水不溶性氮（CWIN）</w:t>
            </w:r>
            <w:r w:rsidR="00831E1D" w:rsidRPr="006858AA">
              <w:rPr>
                <w:rFonts w:hint="eastAsia"/>
              </w:rPr>
              <w:t>的质量分数</w:t>
            </w:r>
            <w:r w:rsidR="000330DA" w:rsidRPr="006858AA">
              <w:t>/%</w:t>
            </w:r>
          </w:p>
        </w:tc>
        <w:tc>
          <w:tcPr>
            <w:tcW w:w="420" w:type="dxa"/>
            <w:tcBorders>
              <w:top w:val="single" w:sz="4" w:space="0" w:color="auto"/>
              <w:left w:val="nil"/>
              <w:bottom w:val="single" w:sz="4" w:space="0" w:color="auto"/>
              <w:right w:val="single" w:sz="4" w:space="0" w:color="auto"/>
            </w:tcBorders>
            <w:shd w:val="clear" w:color="auto" w:fill="auto"/>
            <w:vAlign w:val="center"/>
          </w:tcPr>
          <w:p w14:paraId="2752CCD3" w14:textId="77777777" w:rsidR="00831E1D" w:rsidRPr="006858AA" w:rsidRDefault="00831E1D" w:rsidP="00626A76">
            <w:pPr>
              <w:pStyle w:val="affffffffff4"/>
            </w:pPr>
            <w:r w:rsidRPr="006858AA">
              <w:rPr>
                <w:rFonts w:hint="eastAsia"/>
              </w:rPr>
              <w:t>≥</w:t>
            </w:r>
          </w:p>
        </w:tc>
        <w:tc>
          <w:tcPr>
            <w:tcW w:w="3112" w:type="dxa"/>
            <w:tcBorders>
              <w:left w:val="single" w:sz="4" w:space="0" w:color="auto"/>
            </w:tcBorders>
            <w:shd w:val="clear" w:color="auto" w:fill="auto"/>
            <w:vAlign w:val="center"/>
          </w:tcPr>
          <w:p w14:paraId="2E8872C6" w14:textId="77777777" w:rsidR="00831E1D" w:rsidRPr="006858AA" w:rsidRDefault="00831E1D" w:rsidP="00626A76">
            <w:pPr>
              <w:pStyle w:val="affffffffff4"/>
            </w:pPr>
            <w:r w:rsidRPr="006858AA">
              <w:t>25.0</w:t>
            </w:r>
          </w:p>
        </w:tc>
      </w:tr>
      <w:tr w:rsidR="006858AA" w:rsidRPr="006858AA" w14:paraId="66BC59D4" w14:textId="77777777" w:rsidTr="00F61DF3">
        <w:trPr>
          <w:trHeight w:val="402"/>
          <w:jc w:val="center"/>
        </w:trPr>
        <w:tc>
          <w:tcPr>
            <w:tcW w:w="5802" w:type="dxa"/>
            <w:tcBorders>
              <w:right w:val="nil"/>
            </w:tcBorders>
            <w:shd w:val="clear" w:color="auto" w:fill="auto"/>
            <w:vAlign w:val="center"/>
          </w:tcPr>
          <w:p w14:paraId="1CEE0702" w14:textId="77777777" w:rsidR="00F84D26" w:rsidRPr="006858AA" w:rsidRDefault="00F84D26" w:rsidP="00F61DF3">
            <w:pPr>
              <w:pStyle w:val="affffffffff4"/>
              <w:ind w:firstLineChars="100" w:firstLine="180"/>
              <w:jc w:val="left"/>
            </w:pPr>
            <w:r w:rsidRPr="006858AA">
              <w:rPr>
                <w:rFonts w:hAnsi="宋体" w:cs="宋体"/>
                <w:szCs w:val="18"/>
              </w:rPr>
              <w:t>水分（H</w:t>
            </w:r>
            <w:r w:rsidRPr="006858AA">
              <w:rPr>
                <w:rFonts w:hAnsi="宋体" w:cs="宋体"/>
                <w:szCs w:val="18"/>
                <w:vertAlign w:val="subscript"/>
              </w:rPr>
              <w:t>2</w:t>
            </w:r>
            <w:r w:rsidRPr="006858AA">
              <w:rPr>
                <w:rFonts w:hAnsi="宋体" w:cs="宋体"/>
                <w:szCs w:val="18"/>
              </w:rPr>
              <w:t>O）的质量分数</w:t>
            </w:r>
            <w:r w:rsidRPr="006858AA">
              <w:rPr>
                <w:rFonts w:hAnsi="宋体" w:cs="宋体"/>
                <w:szCs w:val="18"/>
                <w:vertAlign w:val="superscript"/>
              </w:rPr>
              <w:t>a</w:t>
            </w:r>
            <w:r w:rsidRPr="006858AA">
              <w:rPr>
                <w:rFonts w:hAnsi="宋体" w:cs="宋体"/>
                <w:szCs w:val="18"/>
              </w:rPr>
              <w:t>/%</w:t>
            </w:r>
          </w:p>
        </w:tc>
        <w:tc>
          <w:tcPr>
            <w:tcW w:w="420" w:type="dxa"/>
            <w:tcBorders>
              <w:top w:val="single" w:sz="4" w:space="0" w:color="auto"/>
              <w:left w:val="nil"/>
              <w:bottom w:val="single" w:sz="4" w:space="0" w:color="auto"/>
              <w:right w:val="single" w:sz="4" w:space="0" w:color="auto"/>
            </w:tcBorders>
            <w:shd w:val="clear" w:color="auto" w:fill="auto"/>
            <w:vAlign w:val="center"/>
          </w:tcPr>
          <w:p w14:paraId="728F96D0" w14:textId="77777777" w:rsidR="00F84D26" w:rsidRPr="006858AA" w:rsidRDefault="00F84D26" w:rsidP="00F84D26">
            <w:pPr>
              <w:pStyle w:val="affffffffff4"/>
            </w:pPr>
            <w:bookmarkStart w:id="45" w:name="_Hlk238627399"/>
            <w:r w:rsidRPr="006858AA">
              <w:rPr>
                <w:rFonts w:hint="eastAsia"/>
              </w:rPr>
              <w:t>≤</w:t>
            </w:r>
            <w:bookmarkEnd w:id="45"/>
          </w:p>
        </w:tc>
        <w:tc>
          <w:tcPr>
            <w:tcW w:w="3112" w:type="dxa"/>
            <w:tcBorders>
              <w:left w:val="single" w:sz="4" w:space="0" w:color="auto"/>
            </w:tcBorders>
            <w:shd w:val="clear" w:color="auto" w:fill="auto"/>
            <w:vAlign w:val="center"/>
          </w:tcPr>
          <w:p w14:paraId="0999A785" w14:textId="77777777" w:rsidR="00F84D26" w:rsidRPr="006858AA" w:rsidRDefault="00F84D26" w:rsidP="00F84D26">
            <w:pPr>
              <w:pStyle w:val="affffffffff4"/>
            </w:pPr>
            <w:r w:rsidRPr="006858AA">
              <w:rPr>
                <w:rFonts w:hint="eastAsia"/>
              </w:rPr>
              <w:t>3</w:t>
            </w:r>
            <w:r w:rsidRPr="006858AA">
              <w:t>.0</w:t>
            </w:r>
          </w:p>
        </w:tc>
      </w:tr>
      <w:tr w:rsidR="006858AA" w:rsidRPr="006858AA" w14:paraId="4B270FA2" w14:textId="77777777" w:rsidTr="00F61DF3">
        <w:trPr>
          <w:trHeight w:val="402"/>
          <w:jc w:val="center"/>
        </w:trPr>
        <w:tc>
          <w:tcPr>
            <w:tcW w:w="5802" w:type="dxa"/>
            <w:tcBorders>
              <w:right w:val="nil"/>
            </w:tcBorders>
            <w:shd w:val="clear" w:color="auto" w:fill="auto"/>
            <w:vAlign w:val="center"/>
          </w:tcPr>
          <w:p w14:paraId="62CF02EA" w14:textId="77777777" w:rsidR="00F84D26" w:rsidRPr="006858AA" w:rsidRDefault="00F84D26" w:rsidP="00F61DF3">
            <w:pPr>
              <w:pStyle w:val="affffffffff4"/>
              <w:ind w:firstLineChars="100" w:firstLine="180"/>
              <w:jc w:val="left"/>
            </w:pPr>
            <w:r w:rsidRPr="006858AA">
              <w:rPr>
                <w:rFonts w:hAnsi="宋体" w:cs="宋体"/>
                <w:szCs w:val="18"/>
              </w:rPr>
              <w:t>粒度（</w:t>
            </w:r>
            <w:smartTag w:uri="urn:schemas-microsoft-com:office:smarttags" w:element="chmetcnv">
              <w:smartTagPr>
                <w:attr w:name="UnitName" w:val="mm"/>
                <w:attr w:name="SourceValue" w:val="1"/>
                <w:attr w:name="HasSpace" w:val="False"/>
                <w:attr w:name="Negative" w:val="False"/>
                <w:attr w:name="NumberType" w:val="1"/>
                <w:attr w:name="TCSC" w:val="0"/>
              </w:smartTagPr>
              <w:r w:rsidRPr="006858AA">
                <w:rPr>
                  <w:rFonts w:hAnsi="宋体" w:cs="宋体"/>
                  <w:szCs w:val="18"/>
                </w:rPr>
                <w:t>1.00mm</w:t>
              </w:r>
            </w:smartTag>
            <w:r w:rsidRPr="006858AA">
              <w:rPr>
                <w:rFonts w:hAnsi="宋体" w:cs="宋体" w:hint="eastAsia"/>
                <w:szCs w:val="18"/>
              </w:rPr>
              <w:t>～</w:t>
            </w:r>
            <w:smartTag w:uri="urn:schemas-microsoft-com:office:smarttags" w:element="chmetcnv">
              <w:smartTagPr>
                <w:attr w:name="UnitName" w:val="mm"/>
                <w:attr w:name="SourceValue" w:val="4.75"/>
                <w:attr w:name="HasSpace" w:val="False"/>
                <w:attr w:name="Negative" w:val="False"/>
                <w:attr w:name="NumberType" w:val="1"/>
                <w:attr w:name="TCSC" w:val="0"/>
              </w:smartTagPr>
              <w:r w:rsidRPr="006858AA">
                <w:rPr>
                  <w:rFonts w:hAnsi="宋体" w:cs="宋体"/>
                  <w:szCs w:val="18"/>
                </w:rPr>
                <w:t>4.75mm</w:t>
              </w:r>
            </w:smartTag>
            <w:r w:rsidRPr="006858AA">
              <w:rPr>
                <w:rFonts w:hAnsi="宋体" w:cs="宋体"/>
                <w:szCs w:val="18"/>
              </w:rPr>
              <w:t>或</w:t>
            </w:r>
            <w:smartTag w:uri="urn:schemas-microsoft-com:office:smarttags" w:element="chmetcnv">
              <w:smartTagPr>
                <w:attr w:name="UnitName" w:val="mm"/>
                <w:attr w:name="SourceValue" w:val="3.35"/>
                <w:attr w:name="HasSpace" w:val="False"/>
                <w:attr w:name="Negative" w:val="False"/>
                <w:attr w:name="NumberType" w:val="1"/>
                <w:attr w:name="TCSC" w:val="0"/>
              </w:smartTagPr>
              <w:r w:rsidRPr="006858AA">
                <w:rPr>
                  <w:rFonts w:hAnsi="宋体" w:cs="宋体"/>
                  <w:szCs w:val="18"/>
                </w:rPr>
                <w:t>3.35mm</w:t>
              </w:r>
            </w:smartTag>
            <w:r w:rsidRPr="006858AA">
              <w:rPr>
                <w:rFonts w:hAnsi="宋体" w:cs="宋体" w:hint="eastAsia"/>
                <w:szCs w:val="18"/>
              </w:rPr>
              <w:t>～</w:t>
            </w:r>
            <w:smartTag w:uri="urn:schemas-microsoft-com:office:smarttags" w:element="chmetcnv">
              <w:smartTagPr>
                <w:attr w:name="UnitName" w:val="mm"/>
                <w:attr w:name="SourceValue" w:val="5.6"/>
                <w:attr w:name="HasSpace" w:val="False"/>
                <w:attr w:name="Negative" w:val="False"/>
                <w:attr w:name="NumberType" w:val="1"/>
                <w:attr w:name="TCSC" w:val="0"/>
              </w:smartTagPr>
              <w:r w:rsidRPr="006858AA">
                <w:rPr>
                  <w:rFonts w:hAnsi="宋体" w:cs="宋体"/>
                  <w:szCs w:val="18"/>
                </w:rPr>
                <w:t>5.60mm</w:t>
              </w:r>
            </w:smartTag>
            <w:r w:rsidRPr="006858AA">
              <w:rPr>
                <w:rFonts w:hAnsi="宋体" w:cs="宋体"/>
                <w:szCs w:val="18"/>
              </w:rPr>
              <w:t>）</w:t>
            </w:r>
            <w:r w:rsidRPr="006858AA">
              <w:rPr>
                <w:rFonts w:hAnsi="宋体" w:cs="宋体"/>
                <w:szCs w:val="18"/>
                <w:vertAlign w:val="superscript"/>
              </w:rPr>
              <w:t xml:space="preserve">b </w:t>
            </w:r>
            <w:r w:rsidRPr="006858AA">
              <w:rPr>
                <w:rFonts w:hAnsi="宋体" w:cs="宋体"/>
                <w:szCs w:val="18"/>
              </w:rPr>
              <w:t>/%</w:t>
            </w:r>
          </w:p>
        </w:tc>
        <w:tc>
          <w:tcPr>
            <w:tcW w:w="420" w:type="dxa"/>
            <w:tcBorders>
              <w:top w:val="single" w:sz="4" w:space="0" w:color="auto"/>
              <w:left w:val="nil"/>
              <w:bottom w:val="single" w:sz="4" w:space="0" w:color="auto"/>
              <w:right w:val="single" w:sz="4" w:space="0" w:color="auto"/>
            </w:tcBorders>
            <w:shd w:val="clear" w:color="auto" w:fill="auto"/>
            <w:vAlign w:val="center"/>
          </w:tcPr>
          <w:p w14:paraId="3AAFB03D" w14:textId="77777777" w:rsidR="00F84D26" w:rsidRPr="006858AA" w:rsidRDefault="00F84D26" w:rsidP="00F84D26">
            <w:pPr>
              <w:pStyle w:val="affffffffff4"/>
            </w:pPr>
            <w:r w:rsidRPr="006858AA">
              <w:rPr>
                <w:rFonts w:hint="eastAsia"/>
              </w:rPr>
              <w:t>≥</w:t>
            </w:r>
          </w:p>
        </w:tc>
        <w:tc>
          <w:tcPr>
            <w:tcW w:w="3112" w:type="dxa"/>
            <w:tcBorders>
              <w:left w:val="single" w:sz="4" w:space="0" w:color="auto"/>
            </w:tcBorders>
            <w:shd w:val="clear" w:color="auto" w:fill="auto"/>
            <w:vAlign w:val="center"/>
          </w:tcPr>
          <w:p w14:paraId="0108D6DA" w14:textId="77777777" w:rsidR="00F84D26" w:rsidRPr="006858AA" w:rsidRDefault="00F84D26" w:rsidP="00F84D26">
            <w:pPr>
              <w:pStyle w:val="affffffffff4"/>
            </w:pPr>
            <w:r w:rsidRPr="006858AA">
              <w:rPr>
                <w:rFonts w:hint="eastAsia"/>
              </w:rPr>
              <w:t>9</w:t>
            </w:r>
            <w:r w:rsidRPr="006858AA">
              <w:t>0</w:t>
            </w:r>
          </w:p>
        </w:tc>
      </w:tr>
      <w:tr w:rsidR="006858AA" w:rsidRPr="006858AA" w14:paraId="51F473E4" w14:textId="77777777" w:rsidTr="00F61DF3">
        <w:trPr>
          <w:trHeight w:val="701"/>
          <w:jc w:val="center"/>
        </w:trPr>
        <w:tc>
          <w:tcPr>
            <w:tcW w:w="9334" w:type="dxa"/>
            <w:gridSpan w:val="3"/>
            <w:tcBorders>
              <w:top w:val="single" w:sz="8" w:space="0" w:color="auto"/>
              <w:bottom w:val="single" w:sz="8" w:space="0" w:color="auto"/>
            </w:tcBorders>
            <w:shd w:val="clear" w:color="auto" w:fill="auto"/>
            <w:vAlign w:val="center"/>
          </w:tcPr>
          <w:p w14:paraId="348F9AA9" w14:textId="77777777" w:rsidR="00F84D26" w:rsidRPr="006858AA" w:rsidRDefault="00F84D26" w:rsidP="00F61DF3">
            <w:pPr>
              <w:widowControl/>
              <w:spacing w:line="240" w:lineRule="auto"/>
              <w:ind w:leftChars="100" w:left="210"/>
              <w:rPr>
                <w:rFonts w:ascii="宋体" w:hAnsi="宋体" w:cs="宋体"/>
                <w:sz w:val="18"/>
                <w:szCs w:val="18"/>
              </w:rPr>
            </w:pPr>
            <w:r w:rsidRPr="006858AA">
              <w:rPr>
                <w:rFonts w:ascii="宋体" w:hAnsi="宋体" w:cs="宋体"/>
                <w:bCs/>
                <w:sz w:val="18"/>
                <w:szCs w:val="18"/>
                <w:vertAlign w:val="superscript"/>
              </w:rPr>
              <w:t>a</w:t>
            </w:r>
            <w:r w:rsidRPr="006858AA">
              <w:rPr>
                <w:rFonts w:ascii="宋体" w:hAnsi="宋体" w:cs="宋体"/>
                <w:sz w:val="18"/>
                <w:szCs w:val="18"/>
              </w:rPr>
              <w:t>粉状产品</w:t>
            </w:r>
            <w:r w:rsidRPr="006858AA">
              <w:rPr>
                <w:rFonts w:ascii="宋体" w:hAnsi="宋体" w:cs="宋体" w:hint="eastAsia"/>
                <w:sz w:val="18"/>
                <w:szCs w:val="18"/>
              </w:rPr>
              <w:t>，</w:t>
            </w:r>
            <w:r w:rsidRPr="006858AA">
              <w:rPr>
                <w:rFonts w:ascii="宋体" w:hAnsi="宋体" w:cs="宋体"/>
                <w:sz w:val="18"/>
                <w:szCs w:val="18"/>
              </w:rPr>
              <w:t>水分</w:t>
            </w:r>
            <w:r w:rsidRPr="006858AA">
              <w:rPr>
                <w:rFonts w:ascii="宋体" w:hAnsi="宋体" w:cs="宋体" w:hint="eastAsia"/>
                <w:sz w:val="18"/>
                <w:szCs w:val="18"/>
              </w:rPr>
              <w:t>（H</w:t>
            </w:r>
            <w:r w:rsidRPr="006858AA">
              <w:rPr>
                <w:rFonts w:ascii="宋体" w:hAnsi="宋体" w:cs="宋体" w:hint="eastAsia"/>
                <w:sz w:val="18"/>
                <w:szCs w:val="18"/>
                <w:vertAlign w:val="subscript"/>
              </w:rPr>
              <w:t>2</w:t>
            </w:r>
            <w:r w:rsidRPr="006858AA">
              <w:rPr>
                <w:rFonts w:ascii="宋体" w:hAnsi="宋体" w:cs="宋体" w:hint="eastAsia"/>
                <w:sz w:val="18"/>
                <w:szCs w:val="18"/>
              </w:rPr>
              <w:t>O）</w:t>
            </w:r>
            <w:r w:rsidRPr="006858AA">
              <w:rPr>
                <w:rFonts w:ascii="宋体" w:hAnsi="宋体" w:cs="宋体"/>
                <w:sz w:val="18"/>
                <w:szCs w:val="18"/>
              </w:rPr>
              <w:t>的质量分数</w:t>
            </w:r>
            <w:r w:rsidRPr="006858AA">
              <w:rPr>
                <w:rFonts w:ascii="宋体" w:hAnsi="宋体" w:cs="宋体" w:hint="eastAsia"/>
                <w:sz w:val="18"/>
                <w:szCs w:val="18"/>
              </w:rPr>
              <w:t>≤</w:t>
            </w:r>
            <w:r w:rsidRPr="006858AA">
              <w:rPr>
                <w:rFonts w:ascii="宋体" w:hAnsi="宋体" w:cs="宋体"/>
                <w:sz w:val="18"/>
                <w:szCs w:val="18"/>
              </w:rPr>
              <w:t>5.0%。</w:t>
            </w:r>
          </w:p>
          <w:p w14:paraId="042D1E6A" w14:textId="77777777" w:rsidR="00F84D26" w:rsidRPr="006858AA" w:rsidRDefault="00F84D26" w:rsidP="00F61DF3">
            <w:pPr>
              <w:pStyle w:val="affffffffff4"/>
              <w:ind w:leftChars="100" w:left="210"/>
              <w:jc w:val="both"/>
            </w:pPr>
            <w:r w:rsidRPr="006858AA">
              <w:rPr>
                <w:rFonts w:hAnsi="宋体" w:cs="宋体"/>
                <w:szCs w:val="18"/>
                <w:vertAlign w:val="superscript"/>
              </w:rPr>
              <w:t>b</w:t>
            </w:r>
            <w:r w:rsidRPr="006858AA">
              <w:rPr>
                <w:rFonts w:hAnsi="宋体" w:cs="宋体"/>
                <w:szCs w:val="18"/>
              </w:rPr>
              <w:t>粉状产品，</w:t>
            </w:r>
            <w:r w:rsidRPr="006858AA">
              <w:rPr>
                <w:rFonts w:hAnsi="宋体" w:cs="宋体" w:hint="eastAsia"/>
                <w:szCs w:val="18"/>
              </w:rPr>
              <w:t>粒度</w:t>
            </w:r>
            <w:r w:rsidRPr="006858AA">
              <w:rPr>
                <w:rFonts w:hAnsi="宋体" w:cs="宋体"/>
                <w:szCs w:val="18"/>
              </w:rPr>
              <w:t>不做要求。特殊形状或更大颗粒产品的粒度可由供需双方协议确定。</w:t>
            </w:r>
          </w:p>
        </w:tc>
      </w:tr>
    </w:tbl>
    <w:p w14:paraId="2A0ED230" w14:textId="23DB47B8" w:rsidR="00F72233" w:rsidRPr="006858AA" w:rsidRDefault="00F72233" w:rsidP="00D108DD">
      <w:pPr>
        <w:pStyle w:val="afff9"/>
        <w:spacing w:before="156" w:after="156"/>
        <w:rPr>
          <w:rFonts w:ascii="宋体" w:eastAsia="宋体" w:hAnsi="宋体"/>
        </w:rPr>
      </w:pPr>
      <w:r w:rsidRPr="006858AA">
        <w:rPr>
          <w:rFonts w:ascii="宋体" w:eastAsia="宋体" w:hAnsi="宋体"/>
        </w:rPr>
        <w:t>脲醛缓释氮肥、</w:t>
      </w:r>
      <w:r w:rsidRPr="006858AA">
        <w:rPr>
          <w:rFonts w:ascii="宋体" w:eastAsia="宋体" w:hAnsi="宋体" w:hint="eastAsia"/>
        </w:rPr>
        <w:t>脲醛缓释复合肥料</w:t>
      </w:r>
      <w:r w:rsidR="00971F70" w:rsidRPr="006858AA">
        <w:rPr>
          <w:rFonts w:ascii="宋体" w:eastAsia="宋体" w:hAnsi="宋体" w:hint="eastAsia"/>
        </w:rPr>
        <w:t>和</w:t>
      </w:r>
      <w:r w:rsidRPr="006858AA">
        <w:rPr>
          <w:rFonts w:ascii="宋体" w:eastAsia="宋体" w:hAnsi="宋体" w:cs="宋体" w:hint="eastAsia"/>
        </w:rPr>
        <w:t>脲醛缓释掺混肥料</w:t>
      </w:r>
      <w:r w:rsidRPr="006858AA">
        <w:rPr>
          <w:rFonts w:ascii="宋体" w:eastAsia="宋体" w:hAnsi="宋体"/>
        </w:rPr>
        <w:t>应符合表</w:t>
      </w:r>
      <w:r w:rsidRPr="006858AA">
        <w:rPr>
          <w:rFonts w:ascii="宋体" w:eastAsia="宋体" w:hAnsi="宋体" w:hint="eastAsia"/>
        </w:rPr>
        <w:t>3</w:t>
      </w:r>
      <w:r w:rsidRPr="006858AA">
        <w:rPr>
          <w:rFonts w:ascii="宋体" w:eastAsia="宋体" w:hAnsi="宋体"/>
        </w:rPr>
        <w:t>要求</w:t>
      </w:r>
      <w:r w:rsidRPr="006858AA">
        <w:rPr>
          <w:rFonts w:ascii="宋体" w:eastAsia="宋体" w:hAnsi="宋体" w:hint="eastAsia"/>
        </w:rPr>
        <w:t>，</w:t>
      </w:r>
      <w:r w:rsidRPr="006858AA">
        <w:rPr>
          <w:rFonts w:ascii="宋体" w:eastAsia="宋体" w:hAnsi="宋体"/>
        </w:rPr>
        <w:t>同时应符合标明值和相应国家标准的要求</w:t>
      </w:r>
      <w:r w:rsidRPr="006858AA">
        <w:rPr>
          <w:rFonts w:ascii="宋体" w:eastAsia="宋体" w:hAnsi="宋体" w:hint="eastAsia"/>
        </w:rPr>
        <w:t>。</w:t>
      </w:r>
    </w:p>
    <w:p w14:paraId="15A2458B" w14:textId="77777777" w:rsidR="00F72233" w:rsidRPr="006858AA" w:rsidRDefault="00F72233" w:rsidP="00E47428">
      <w:pPr>
        <w:pStyle w:val="affd"/>
        <w:spacing w:before="156" w:after="156"/>
        <w:ind w:left="0" w:firstLineChars="74" w:firstLine="155"/>
      </w:pPr>
      <w:r w:rsidRPr="006858AA">
        <w:rPr>
          <w:rFonts w:hint="eastAsia"/>
        </w:rPr>
        <w:t>脲醛缓释氮肥、脲醛缓释复合肥料、脲醛缓释掺混肥料</w:t>
      </w:r>
      <w:r w:rsidRPr="006858AA">
        <w:t>要求</w:t>
      </w:r>
    </w:p>
    <w:tbl>
      <w:tblPr>
        <w:tblStyle w:val="affffff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818"/>
        <w:gridCol w:w="1984"/>
        <w:gridCol w:w="420"/>
        <w:gridCol w:w="3112"/>
      </w:tblGrid>
      <w:tr w:rsidR="006858AA" w:rsidRPr="006858AA" w14:paraId="7DE39367" w14:textId="77777777" w:rsidTr="00F61DF3">
        <w:trPr>
          <w:trHeight w:val="405"/>
          <w:tblHeader/>
          <w:jc w:val="center"/>
        </w:trPr>
        <w:tc>
          <w:tcPr>
            <w:tcW w:w="6222" w:type="dxa"/>
            <w:gridSpan w:val="3"/>
            <w:tcBorders>
              <w:top w:val="single" w:sz="8" w:space="0" w:color="auto"/>
              <w:bottom w:val="single" w:sz="8" w:space="0" w:color="auto"/>
            </w:tcBorders>
            <w:shd w:val="clear" w:color="auto" w:fill="auto"/>
            <w:vAlign w:val="center"/>
          </w:tcPr>
          <w:p w14:paraId="0D52B1A0" w14:textId="77777777" w:rsidR="001F08C7" w:rsidRPr="006858AA" w:rsidRDefault="001F08C7" w:rsidP="00626A76">
            <w:pPr>
              <w:pStyle w:val="affffffffff4"/>
            </w:pPr>
            <w:r w:rsidRPr="006858AA">
              <w:rPr>
                <w:rFonts w:hint="eastAsia"/>
              </w:rPr>
              <w:t xml:space="preserve">项 </w:t>
            </w:r>
            <w:r w:rsidRPr="006858AA">
              <w:t xml:space="preserve"> </w:t>
            </w:r>
            <w:r w:rsidRPr="006858AA">
              <w:rPr>
                <w:rFonts w:hint="eastAsia"/>
              </w:rPr>
              <w:t>目</w:t>
            </w:r>
          </w:p>
        </w:tc>
        <w:tc>
          <w:tcPr>
            <w:tcW w:w="3112" w:type="dxa"/>
            <w:tcBorders>
              <w:top w:val="single" w:sz="8" w:space="0" w:color="auto"/>
              <w:bottom w:val="single" w:sz="8" w:space="0" w:color="auto"/>
            </w:tcBorders>
            <w:shd w:val="clear" w:color="auto" w:fill="auto"/>
            <w:vAlign w:val="center"/>
          </w:tcPr>
          <w:p w14:paraId="38750F95" w14:textId="77777777" w:rsidR="001F08C7" w:rsidRPr="006858AA" w:rsidRDefault="001F08C7" w:rsidP="00626A76">
            <w:pPr>
              <w:pStyle w:val="affffffffff4"/>
            </w:pPr>
            <w:r w:rsidRPr="006858AA">
              <w:rPr>
                <w:rFonts w:hint="eastAsia"/>
              </w:rPr>
              <w:t xml:space="preserve">指 </w:t>
            </w:r>
            <w:r w:rsidRPr="006858AA">
              <w:t xml:space="preserve"> </w:t>
            </w:r>
            <w:r w:rsidRPr="006858AA">
              <w:rPr>
                <w:rFonts w:hint="eastAsia"/>
              </w:rPr>
              <w:t>标</w:t>
            </w:r>
          </w:p>
        </w:tc>
      </w:tr>
      <w:tr w:rsidR="006858AA" w:rsidRPr="006858AA" w14:paraId="167CA546" w14:textId="77777777" w:rsidTr="00F61DF3">
        <w:trPr>
          <w:trHeight w:val="405"/>
          <w:jc w:val="center"/>
        </w:trPr>
        <w:tc>
          <w:tcPr>
            <w:tcW w:w="5802" w:type="dxa"/>
            <w:gridSpan w:val="2"/>
            <w:tcBorders>
              <w:top w:val="single" w:sz="8" w:space="0" w:color="auto"/>
              <w:right w:val="nil"/>
            </w:tcBorders>
            <w:shd w:val="clear" w:color="auto" w:fill="auto"/>
            <w:vAlign w:val="center"/>
          </w:tcPr>
          <w:p w14:paraId="1E9AD32D" w14:textId="77777777" w:rsidR="001F08C7" w:rsidRPr="006858AA" w:rsidRDefault="001F08C7" w:rsidP="00F61DF3">
            <w:pPr>
              <w:pStyle w:val="affffffffff4"/>
              <w:ind w:firstLineChars="100" w:firstLine="180"/>
              <w:jc w:val="left"/>
            </w:pPr>
            <w:r w:rsidRPr="006858AA">
              <w:rPr>
                <w:rFonts w:hAnsi="宋体"/>
                <w:szCs w:val="18"/>
              </w:rPr>
              <w:t>缓释有效氮的质量分数</w:t>
            </w:r>
            <w:r w:rsidR="00105EF3" w:rsidRPr="006858AA">
              <w:rPr>
                <w:rFonts w:hAnsi="宋体" w:hint="eastAsia"/>
                <w:szCs w:val="18"/>
                <w:vertAlign w:val="superscript"/>
              </w:rPr>
              <w:t>a</w:t>
            </w:r>
            <w:r w:rsidRPr="006858AA">
              <w:rPr>
                <w:rFonts w:hint="eastAsia"/>
              </w:rPr>
              <w:t>/</w:t>
            </w:r>
            <w:r w:rsidRPr="006858AA">
              <w:t>%</w:t>
            </w:r>
          </w:p>
        </w:tc>
        <w:tc>
          <w:tcPr>
            <w:tcW w:w="420" w:type="dxa"/>
            <w:tcBorders>
              <w:top w:val="nil"/>
              <w:left w:val="nil"/>
              <w:bottom w:val="single" w:sz="4" w:space="0" w:color="auto"/>
              <w:right w:val="single" w:sz="4" w:space="0" w:color="auto"/>
            </w:tcBorders>
            <w:shd w:val="clear" w:color="auto" w:fill="auto"/>
            <w:vAlign w:val="center"/>
          </w:tcPr>
          <w:p w14:paraId="34A42975" w14:textId="77777777" w:rsidR="001F08C7" w:rsidRPr="006858AA" w:rsidRDefault="001F08C7" w:rsidP="00626A76">
            <w:pPr>
              <w:pStyle w:val="affffffffff4"/>
            </w:pPr>
            <w:r w:rsidRPr="006858AA">
              <w:rPr>
                <w:rFonts w:hint="eastAsia"/>
              </w:rPr>
              <w:t>≥</w:t>
            </w:r>
          </w:p>
        </w:tc>
        <w:tc>
          <w:tcPr>
            <w:tcW w:w="3112" w:type="dxa"/>
            <w:tcBorders>
              <w:top w:val="single" w:sz="8" w:space="0" w:color="auto"/>
              <w:left w:val="single" w:sz="4" w:space="0" w:color="auto"/>
            </w:tcBorders>
            <w:shd w:val="clear" w:color="auto" w:fill="auto"/>
            <w:vAlign w:val="center"/>
          </w:tcPr>
          <w:p w14:paraId="18D74B9E" w14:textId="77777777" w:rsidR="001F08C7" w:rsidRPr="006858AA" w:rsidRDefault="005C086A" w:rsidP="00626A76">
            <w:pPr>
              <w:pStyle w:val="affffffffff4"/>
            </w:pPr>
            <w:r w:rsidRPr="006858AA">
              <w:rPr>
                <w:rFonts w:hint="eastAsia"/>
              </w:rPr>
              <w:t>标明值</w:t>
            </w:r>
          </w:p>
        </w:tc>
      </w:tr>
      <w:tr w:rsidR="006858AA" w:rsidRPr="006858AA" w14:paraId="69A28723" w14:textId="77777777" w:rsidTr="00F61DF3">
        <w:trPr>
          <w:trHeight w:val="405"/>
          <w:jc w:val="center"/>
        </w:trPr>
        <w:tc>
          <w:tcPr>
            <w:tcW w:w="5802" w:type="dxa"/>
            <w:gridSpan w:val="2"/>
            <w:tcBorders>
              <w:right w:val="nil"/>
            </w:tcBorders>
            <w:shd w:val="clear" w:color="auto" w:fill="auto"/>
            <w:vAlign w:val="center"/>
          </w:tcPr>
          <w:p w14:paraId="46DD1CBC" w14:textId="77777777" w:rsidR="001F08C7" w:rsidRPr="006858AA" w:rsidRDefault="001F08C7" w:rsidP="00F61DF3">
            <w:pPr>
              <w:pStyle w:val="affffffffff4"/>
              <w:ind w:firstLineChars="100" w:firstLine="180"/>
              <w:jc w:val="left"/>
            </w:pPr>
            <w:r w:rsidRPr="006858AA">
              <w:rPr>
                <w:rFonts w:hAnsi="宋体"/>
                <w:szCs w:val="18"/>
              </w:rPr>
              <w:t>总氮</w:t>
            </w:r>
            <w:r w:rsidRPr="006858AA">
              <w:rPr>
                <w:rFonts w:hAnsi="宋体" w:cs="宋体" w:hint="eastAsia"/>
                <w:szCs w:val="18"/>
              </w:rPr>
              <w:t>（TN）的质量</w:t>
            </w:r>
            <w:r w:rsidRPr="006858AA">
              <w:rPr>
                <w:rFonts w:hAnsi="宋体"/>
                <w:szCs w:val="18"/>
              </w:rPr>
              <w:t>分数</w:t>
            </w:r>
            <w:r w:rsidR="00105EF3" w:rsidRPr="006858AA">
              <w:rPr>
                <w:rFonts w:hAnsi="宋体" w:hint="eastAsia"/>
                <w:szCs w:val="18"/>
                <w:vertAlign w:val="superscript"/>
              </w:rPr>
              <w:t>b</w:t>
            </w:r>
            <w:r w:rsidRPr="006858AA">
              <w:rPr>
                <w:rFonts w:hint="eastAsia"/>
              </w:rPr>
              <w:t>/</w:t>
            </w:r>
            <w:r w:rsidRPr="006858AA">
              <w:t>%</w:t>
            </w:r>
          </w:p>
        </w:tc>
        <w:tc>
          <w:tcPr>
            <w:tcW w:w="420" w:type="dxa"/>
            <w:tcBorders>
              <w:top w:val="single" w:sz="4" w:space="0" w:color="auto"/>
              <w:left w:val="nil"/>
              <w:bottom w:val="single" w:sz="4" w:space="0" w:color="auto"/>
              <w:right w:val="single" w:sz="4" w:space="0" w:color="auto"/>
            </w:tcBorders>
            <w:shd w:val="clear" w:color="auto" w:fill="auto"/>
            <w:vAlign w:val="center"/>
          </w:tcPr>
          <w:p w14:paraId="2BA43BE1" w14:textId="4C3364ED" w:rsidR="001F08C7" w:rsidRPr="006858AA" w:rsidRDefault="00545524" w:rsidP="00626A76">
            <w:pPr>
              <w:pStyle w:val="affffffffff4"/>
            </w:pPr>
            <w:r w:rsidRPr="006858AA">
              <w:rPr>
                <w:rFonts w:hint="eastAsia"/>
              </w:rPr>
              <w:t>≥</w:t>
            </w:r>
          </w:p>
        </w:tc>
        <w:tc>
          <w:tcPr>
            <w:tcW w:w="3112" w:type="dxa"/>
            <w:tcBorders>
              <w:left w:val="single" w:sz="4" w:space="0" w:color="auto"/>
            </w:tcBorders>
            <w:shd w:val="clear" w:color="auto" w:fill="auto"/>
            <w:vAlign w:val="center"/>
          </w:tcPr>
          <w:p w14:paraId="5699E993" w14:textId="77777777" w:rsidR="001F08C7" w:rsidRPr="006858AA" w:rsidRDefault="005C086A" w:rsidP="00626A76">
            <w:pPr>
              <w:pStyle w:val="affffffffff4"/>
            </w:pPr>
            <w:r w:rsidRPr="006858AA">
              <w:t>19</w:t>
            </w:r>
            <w:r w:rsidR="001F08C7" w:rsidRPr="006858AA">
              <w:t>.0</w:t>
            </w:r>
          </w:p>
        </w:tc>
      </w:tr>
      <w:tr w:rsidR="006858AA" w:rsidRPr="006858AA" w14:paraId="6456E747" w14:textId="77777777" w:rsidTr="00F61DF3">
        <w:trPr>
          <w:trHeight w:val="422"/>
          <w:jc w:val="center"/>
        </w:trPr>
        <w:tc>
          <w:tcPr>
            <w:tcW w:w="3818" w:type="dxa"/>
            <w:vMerge w:val="restart"/>
            <w:tcBorders>
              <w:right w:val="nil"/>
            </w:tcBorders>
            <w:shd w:val="clear" w:color="auto" w:fill="auto"/>
            <w:vAlign w:val="center"/>
          </w:tcPr>
          <w:p w14:paraId="1B2748A5" w14:textId="090EE943" w:rsidR="002C6ABB" w:rsidRPr="006858AA" w:rsidRDefault="002C6ABB" w:rsidP="00F61DF3">
            <w:pPr>
              <w:pStyle w:val="affffffffff4"/>
              <w:ind w:firstLineChars="100" w:firstLine="180"/>
              <w:jc w:val="left"/>
            </w:pPr>
            <w:r w:rsidRPr="006858AA">
              <w:rPr>
                <w:rFonts w:hint="eastAsia"/>
              </w:rPr>
              <w:t>单一中量元素的质量分数</w:t>
            </w:r>
            <w:r w:rsidR="00271075" w:rsidRPr="006858AA">
              <w:rPr>
                <w:rFonts w:hint="eastAsia"/>
              </w:rPr>
              <w:t>（以单质计）</w:t>
            </w:r>
            <w:r w:rsidR="00271075" w:rsidRPr="006858AA">
              <w:rPr>
                <w:rFonts w:hint="eastAsia"/>
                <w:vertAlign w:val="superscript"/>
              </w:rPr>
              <w:t>c</w:t>
            </w:r>
            <w:r w:rsidRPr="006858AA">
              <w:rPr>
                <w:rFonts w:hint="eastAsia"/>
              </w:rPr>
              <w:t>/</w:t>
            </w:r>
            <w:r w:rsidRPr="006858AA">
              <w:t>%</w:t>
            </w:r>
          </w:p>
        </w:tc>
        <w:tc>
          <w:tcPr>
            <w:tcW w:w="1984" w:type="dxa"/>
            <w:tcBorders>
              <w:right w:val="nil"/>
            </w:tcBorders>
            <w:shd w:val="clear" w:color="auto" w:fill="auto"/>
            <w:vAlign w:val="center"/>
          </w:tcPr>
          <w:p w14:paraId="4D1AB03E" w14:textId="77777777" w:rsidR="002C6ABB" w:rsidRPr="006858AA" w:rsidRDefault="002C6ABB" w:rsidP="00F61DF3">
            <w:pPr>
              <w:pStyle w:val="affffffffff4"/>
              <w:ind w:firstLineChars="100" w:firstLine="180"/>
              <w:jc w:val="left"/>
            </w:pPr>
            <w:r w:rsidRPr="006858AA">
              <w:rPr>
                <w:rFonts w:hint="eastAsia"/>
              </w:rPr>
              <w:t>有效钙</w:t>
            </w:r>
          </w:p>
        </w:tc>
        <w:tc>
          <w:tcPr>
            <w:tcW w:w="420" w:type="dxa"/>
            <w:tcBorders>
              <w:top w:val="single" w:sz="4" w:space="0" w:color="auto"/>
              <w:left w:val="nil"/>
              <w:bottom w:val="single" w:sz="4" w:space="0" w:color="auto"/>
              <w:right w:val="single" w:sz="4" w:space="0" w:color="auto"/>
            </w:tcBorders>
            <w:shd w:val="clear" w:color="auto" w:fill="auto"/>
            <w:vAlign w:val="center"/>
          </w:tcPr>
          <w:p w14:paraId="13E80D3F" w14:textId="77777777" w:rsidR="002C6ABB" w:rsidRPr="006858AA" w:rsidRDefault="002C6ABB" w:rsidP="00626A76">
            <w:pPr>
              <w:pStyle w:val="affffffffff4"/>
            </w:pPr>
            <w:r w:rsidRPr="006858AA">
              <w:rPr>
                <w:rFonts w:hint="eastAsia"/>
              </w:rPr>
              <w:t>≥</w:t>
            </w:r>
          </w:p>
        </w:tc>
        <w:tc>
          <w:tcPr>
            <w:tcW w:w="3112" w:type="dxa"/>
            <w:tcBorders>
              <w:left w:val="single" w:sz="4" w:space="0" w:color="auto"/>
            </w:tcBorders>
            <w:shd w:val="clear" w:color="auto" w:fill="auto"/>
            <w:vAlign w:val="center"/>
          </w:tcPr>
          <w:p w14:paraId="4850F1BE" w14:textId="77777777" w:rsidR="002C6ABB" w:rsidRPr="006858AA" w:rsidRDefault="002C6ABB" w:rsidP="00626A76">
            <w:pPr>
              <w:pStyle w:val="affffffffff4"/>
            </w:pPr>
            <w:r w:rsidRPr="006858AA">
              <w:t>1.0</w:t>
            </w:r>
          </w:p>
        </w:tc>
      </w:tr>
      <w:tr w:rsidR="006858AA" w:rsidRPr="006858AA" w14:paraId="52F16057" w14:textId="77777777" w:rsidTr="00F61DF3">
        <w:trPr>
          <w:trHeight w:val="414"/>
          <w:jc w:val="center"/>
        </w:trPr>
        <w:tc>
          <w:tcPr>
            <w:tcW w:w="3818" w:type="dxa"/>
            <w:vMerge/>
            <w:tcBorders>
              <w:right w:val="nil"/>
            </w:tcBorders>
            <w:shd w:val="clear" w:color="auto" w:fill="auto"/>
            <w:vAlign w:val="center"/>
          </w:tcPr>
          <w:p w14:paraId="74F38627" w14:textId="77777777" w:rsidR="002C6ABB" w:rsidRPr="006858AA" w:rsidRDefault="002C6ABB" w:rsidP="00626A76">
            <w:pPr>
              <w:pStyle w:val="affffffffff4"/>
              <w:jc w:val="left"/>
              <w:rPr>
                <w:rFonts w:hAnsi="宋体"/>
                <w:szCs w:val="18"/>
              </w:rPr>
            </w:pPr>
          </w:p>
        </w:tc>
        <w:tc>
          <w:tcPr>
            <w:tcW w:w="1984" w:type="dxa"/>
            <w:tcBorders>
              <w:right w:val="nil"/>
            </w:tcBorders>
            <w:shd w:val="clear" w:color="auto" w:fill="auto"/>
            <w:vAlign w:val="center"/>
          </w:tcPr>
          <w:p w14:paraId="3D6E6D92" w14:textId="77777777" w:rsidR="002C6ABB" w:rsidRPr="006858AA" w:rsidRDefault="002C6ABB" w:rsidP="00F61DF3">
            <w:pPr>
              <w:pStyle w:val="affffffffff4"/>
              <w:ind w:firstLineChars="100" w:firstLine="180"/>
              <w:jc w:val="left"/>
              <w:rPr>
                <w:rFonts w:hAnsi="宋体"/>
                <w:szCs w:val="18"/>
              </w:rPr>
            </w:pPr>
            <w:r w:rsidRPr="006858AA">
              <w:rPr>
                <w:rFonts w:hAnsi="宋体" w:hint="eastAsia"/>
                <w:szCs w:val="18"/>
              </w:rPr>
              <w:t>有效镁</w:t>
            </w:r>
          </w:p>
        </w:tc>
        <w:tc>
          <w:tcPr>
            <w:tcW w:w="420" w:type="dxa"/>
            <w:tcBorders>
              <w:top w:val="single" w:sz="4" w:space="0" w:color="auto"/>
              <w:left w:val="nil"/>
              <w:bottom w:val="single" w:sz="4" w:space="0" w:color="auto"/>
              <w:right w:val="single" w:sz="4" w:space="0" w:color="auto"/>
            </w:tcBorders>
            <w:shd w:val="clear" w:color="auto" w:fill="auto"/>
            <w:vAlign w:val="center"/>
          </w:tcPr>
          <w:p w14:paraId="506E46FD" w14:textId="77777777" w:rsidR="002C6ABB" w:rsidRPr="006858AA" w:rsidRDefault="002C6ABB" w:rsidP="00626A76">
            <w:pPr>
              <w:pStyle w:val="affffffffff4"/>
            </w:pPr>
            <w:r w:rsidRPr="006858AA">
              <w:rPr>
                <w:rFonts w:hint="eastAsia"/>
              </w:rPr>
              <w:t>≥</w:t>
            </w:r>
          </w:p>
        </w:tc>
        <w:tc>
          <w:tcPr>
            <w:tcW w:w="3112" w:type="dxa"/>
            <w:tcBorders>
              <w:left w:val="single" w:sz="4" w:space="0" w:color="auto"/>
            </w:tcBorders>
            <w:shd w:val="clear" w:color="auto" w:fill="auto"/>
            <w:vAlign w:val="center"/>
          </w:tcPr>
          <w:p w14:paraId="31A646A8" w14:textId="77777777" w:rsidR="002C6ABB" w:rsidRPr="006858AA" w:rsidRDefault="002C6ABB" w:rsidP="00626A76">
            <w:pPr>
              <w:pStyle w:val="affffffffff4"/>
            </w:pPr>
            <w:r w:rsidRPr="006858AA">
              <w:rPr>
                <w:rFonts w:hint="eastAsia"/>
              </w:rPr>
              <w:t>1</w:t>
            </w:r>
            <w:r w:rsidRPr="006858AA">
              <w:t>.0</w:t>
            </w:r>
          </w:p>
        </w:tc>
      </w:tr>
      <w:tr w:rsidR="006858AA" w:rsidRPr="006858AA" w14:paraId="09D74F18" w14:textId="77777777" w:rsidTr="00F61DF3">
        <w:trPr>
          <w:trHeight w:val="345"/>
          <w:jc w:val="center"/>
        </w:trPr>
        <w:tc>
          <w:tcPr>
            <w:tcW w:w="3818" w:type="dxa"/>
            <w:vMerge/>
            <w:tcBorders>
              <w:right w:val="nil"/>
            </w:tcBorders>
            <w:shd w:val="clear" w:color="auto" w:fill="auto"/>
            <w:vAlign w:val="center"/>
          </w:tcPr>
          <w:p w14:paraId="1109C41F" w14:textId="77777777" w:rsidR="002C6ABB" w:rsidRPr="006858AA" w:rsidRDefault="002C6ABB" w:rsidP="00626A76">
            <w:pPr>
              <w:pStyle w:val="affffffffff4"/>
              <w:jc w:val="left"/>
              <w:rPr>
                <w:rFonts w:hAnsi="宋体"/>
                <w:szCs w:val="18"/>
              </w:rPr>
            </w:pPr>
          </w:p>
        </w:tc>
        <w:tc>
          <w:tcPr>
            <w:tcW w:w="1984" w:type="dxa"/>
            <w:tcBorders>
              <w:right w:val="nil"/>
            </w:tcBorders>
            <w:shd w:val="clear" w:color="auto" w:fill="auto"/>
            <w:vAlign w:val="center"/>
          </w:tcPr>
          <w:p w14:paraId="3EB59CEC" w14:textId="77777777" w:rsidR="002C6ABB" w:rsidRPr="006858AA" w:rsidRDefault="002C6ABB" w:rsidP="00F61DF3">
            <w:pPr>
              <w:pStyle w:val="affffffffff4"/>
              <w:ind w:firstLineChars="100" w:firstLine="180"/>
              <w:jc w:val="left"/>
              <w:rPr>
                <w:rFonts w:hAnsi="宋体"/>
                <w:szCs w:val="18"/>
              </w:rPr>
            </w:pPr>
            <w:r w:rsidRPr="006858AA">
              <w:rPr>
                <w:rFonts w:hAnsi="宋体" w:hint="eastAsia"/>
                <w:szCs w:val="18"/>
              </w:rPr>
              <w:t>总硫</w:t>
            </w:r>
          </w:p>
        </w:tc>
        <w:tc>
          <w:tcPr>
            <w:tcW w:w="420" w:type="dxa"/>
            <w:tcBorders>
              <w:top w:val="single" w:sz="4" w:space="0" w:color="auto"/>
              <w:left w:val="nil"/>
              <w:bottom w:val="single" w:sz="4" w:space="0" w:color="auto"/>
              <w:right w:val="single" w:sz="4" w:space="0" w:color="auto"/>
            </w:tcBorders>
            <w:shd w:val="clear" w:color="auto" w:fill="auto"/>
            <w:vAlign w:val="center"/>
          </w:tcPr>
          <w:p w14:paraId="5851E465" w14:textId="77777777" w:rsidR="002C6ABB" w:rsidRPr="006858AA" w:rsidRDefault="002C6ABB" w:rsidP="00626A76">
            <w:pPr>
              <w:pStyle w:val="affffffffff4"/>
            </w:pPr>
            <w:r w:rsidRPr="006858AA">
              <w:rPr>
                <w:rFonts w:hint="eastAsia"/>
              </w:rPr>
              <w:t>≥</w:t>
            </w:r>
          </w:p>
        </w:tc>
        <w:tc>
          <w:tcPr>
            <w:tcW w:w="3112" w:type="dxa"/>
            <w:tcBorders>
              <w:left w:val="single" w:sz="4" w:space="0" w:color="auto"/>
            </w:tcBorders>
            <w:shd w:val="clear" w:color="auto" w:fill="auto"/>
            <w:vAlign w:val="center"/>
          </w:tcPr>
          <w:p w14:paraId="58B3EEA7" w14:textId="77777777" w:rsidR="002C6ABB" w:rsidRPr="006858AA" w:rsidRDefault="002C6ABB" w:rsidP="00626A76">
            <w:pPr>
              <w:pStyle w:val="affffffffff4"/>
            </w:pPr>
            <w:r w:rsidRPr="006858AA">
              <w:rPr>
                <w:rFonts w:hint="eastAsia"/>
              </w:rPr>
              <w:t>2</w:t>
            </w:r>
            <w:r w:rsidRPr="006858AA">
              <w:t>.0</w:t>
            </w:r>
          </w:p>
        </w:tc>
      </w:tr>
      <w:tr w:rsidR="006858AA" w:rsidRPr="006858AA" w14:paraId="7DFCF35F" w14:textId="77777777" w:rsidTr="00F61DF3">
        <w:trPr>
          <w:trHeight w:val="481"/>
          <w:jc w:val="center"/>
        </w:trPr>
        <w:tc>
          <w:tcPr>
            <w:tcW w:w="5802" w:type="dxa"/>
            <w:gridSpan w:val="2"/>
            <w:tcBorders>
              <w:right w:val="nil"/>
            </w:tcBorders>
            <w:shd w:val="clear" w:color="auto" w:fill="auto"/>
            <w:vAlign w:val="center"/>
          </w:tcPr>
          <w:p w14:paraId="2401F7B4" w14:textId="77777777" w:rsidR="001F08C7" w:rsidRPr="006858AA" w:rsidRDefault="001F08C7" w:rsidP="00F61DF3">
            <w:pPr>
              <w:pStyle w:val="affffffffff4"/>
              <w:ind w:firstLineChars="100" w:firstLine="180"/>
              <w:jc w:val="left"/>
            </w:pPr>
            <w:r w:rsidRPr="006858AA">
              <w:rPr>
                <w:rFonts w:hAnsi="宋体"/>
                <w:szCs w:val="18"/>
              </w:rPr>
              <w:t>单一</w:t>
            </w:r>
            <w:r w:rsidR="002C6ABB" w:rsidRPr="006858AA">
              <w:rPr>
                <w:rFonts w:hAnsi="宋体"/>
                <w:szCs w:val="18"/>
              </w:rPr>
              <w:t>微量元素</w:t>
            </w:r>
            <w:r w:rsidRPr="006858AA">
              <w:rPr>
                <w:rFonts w:hAnsi="宋体"/>
                <w:szCs w:val="18"/>
              </w:rPr>
              <w:t>的质量分数 (以单质计)</w:t>
            </w:r>
            <w:r w:rsidR="00105EF3" w:rsidRPr="006858AA">
              <w:rPr>
                <w:rFonts w:hAnsi="宋体" w:hint="eastAsia"/>
                <w:szCs w:val="18"/>
                <w:vertAlign w:val="superscript"/>
              </w:rPr>
              <w:t>d</w:t>
            </w:r>
            <w:r w:rsidRPr="006858AA">
              <w:rPr>
                <w:rFonts w:hint="eastAsia"/>
              </w:rPr>
              <w:t>/</w:t>
            </w:r>
            <w:r w:rsidRPr="006858AA">
              <w:t>%</w:t>
            </w:r>
          </w:p>
        </w:tc>
        <w:tc>
          <w:tcPr>
            <w:tcW w:w="420" w:type="dxa"/>
            <w:tcBorders>
              <w:top w:val="single" w:sz="4" w:space="0" w:color="auto"/>
              <w:left w:val="nil"/>
              <w:bottom w:val="single" w:sz="4" w:space="0" w:color="auto"/>
              <w:right w:val="single" w:sz="4" w:space="0" w:color="auto"/>
            </w:tcBorders>
            <w:shd w:val="clear" w:color="auto" w:fill="auto"/>
            <w:vAlign w:val="center"/>
          </w:tcPr>
          <w:p w14:paraId="7A887FC4" w14:textId="77777777" w:rsidR="001F08C7" w:rsidRPr="006858AA" w:rsidRDefault="001F08C7" w:rsidP="00626A76">
            <w:pPr>
              <w:pStyle w:val="affffffffff4"/>
            </w:pPr>
            <w:r w:rsidRPr="006858AA">
              <w:rPr>
                <w:rFonts w:hint="eastAsia"/>
              </w:rPr>
              <w:t>≥</w:t>
            </w:r>
          </w:p>
        </w:tc>
        <w:tc>
          <w:tcPr>
            <w:tcW w:w="3112" w:type="dxa"/>
            <w:tcBorders>
              <w:left w:val="single" w:sz="4" w:space="0" w:color="auto"/>
            </w:tcBorders>
            <w:shd w:val="clear" w:color="auto" w:fill="auto"/>
            <w:vAlign w:val="center"/>
          </w:tcPr>
          <w:p w14:paraId="619A7810" w14:textId="77777777" w:rsidR="001F08C7" w:rsidRPr="006858AA" w:rsidRDefault="005C086A" w:rsidP="00626A76">
            <w:pPr>
              <w:pStyle w:val="affffffffff4"/>
            </w:pPr>
            <w:r w:rsidRPr="006858AA">
              <w:t>0.02</w:t>
            </w:r>
          </w:p>
        </w:tc>
      </w:tr>
      <w:tr w:rsidR="006858AA" w:rsidRPr="006858AA" w14:paraId="3B663BC1" w14:textId="77777777" w:rsidTr="00F61DF3">
        <w:trPr>
          <w:trHeight w:val="1967"/>
          <w:jc w:val="center"/>
        </w:trPr>
        <w:tc>
          <w:tcPr>
            <w:tcW w:w="9334" w:type="dxa"/>
            <w:gridSpan w:val="4"/>
            <w:tcBorders>
              <w:top w:val="single" w:sz="8" w:space="0" w:color="auto"/>
              <w:bottom w:val="single" w:sz="8" w:space="0" w:color="auto"/>
            </w:tcBorders>
            <w:shd w:val="clear" w:color="auto" w:fill="auto"/>
            <w:vAlign w:val="center"/>
          </w:tcPr>
          <w:p w14:paraId="6C11837D" w14:textId="7A21A9B7" w:rsidR="001F08C7" w:rsidRPr="006858AA" w:rsidRDefault="001F08C7" w:rsidP="00F61DF3">
            <w:pPr>
              <w:widowControl/>
              <w:spacing w:line="240" w:lineRule="auto"/>
              <w:ind w:leftChars="100" w:left="210" w:rightChars="100" w:right="210"/>
              <w:rPr>
                <w:rFonts w:ascii="宋体" w:hAnsi="宋体"/>
                <w:sz w:val="18"/>
                <w:szCs w:val="18"/>
              </w:rPr>
            </w:pPr>
            <w:r w:rsidRPr="006858AA">
              <w:rPr>
                <w:rFonts w:ascii="宋体" w:hAnsi="宋体" w:cs="宋体" w:hint="eastAsia"/>
                <w:sz w:val="18"/>
                <w:szCs w:val="18"/>
                <w:vertAlign w:val="superscript"/>
              </w:rPr>
              <w:t>a</w:t>
            </w:r>
            <w:r w:rsidRPr="006858AA">
              <w:rPr>
                <w:rFonts w:ascii="宋体" w:hAnsi="宋体" w:cs="宋体" w:hint="eastAsia"/>
                <w:sz w:val="18"/>
                <w:szCs w:val="18"/>
              </w:rPr>
              <w:t>脲醛缓释氮肥缓释有效氮（以冷水</w:t>
            </w:r>
            <w:proofErr w:type="gramStart"/>
            <w:r w:rsidRPr="006858AA">
              <w:rPr>
                <w:rFonts w:ascii="宋体" w:hAnsi="宋体" w:cs="宋体" w:hint="eastAsia"/>
                <w:sz w:val="18"/>
                <w:szCs w:val="18"/>
              </w:rPr>
              <w:t>不溶性氮</w:t>
            </w:r>
            <w:proofErr w:type="gramEnd"/>
            <w:r w:rsidRPr="006858AA">
              <w:rPr>
                <w:rFonts w:ascii="宋体" w:hAnsi="宋体" w:cs="宋体" w:hint="eastAsia"/>
                <w:sz w:val="18"/>
                <w:szCs w:val="18"/>
              </w:rPr>
              <w:t>CWIN计）应不小于4.0%；</w:t>
            </w:r>
            <w:r w:rsidR="001E44F5" w:rsidRPr="006858AA">
              <w:rPr>
                <w:rFonts w:ascii="宋体" w:hAnsi="宋体" w:cs="宋体" w:hint="eastAsia"/>
                <w:sz w:val="18"/>
                <w:szCs w:val="18"/>
              </w:rPr>
              <w:t>脲醛缓释复合肥料缓释有效氮（以脲醛氮UFN计）应不小于2.0%；</w:t>
            </w:r>
            <w:r w:rsidRPr="006858AA">
              <w:rPr>
                <w:rFonts w:ascii="宋体" w:hAnsi="宋体" w:cs="宋体" w:hint="eastAsia"/>
                <w:kern w:val="0"/>
                <w:sz w:val="18"/>
                <w:szCs w:val="18"/>
              </w:rPr>
              <w:t>脲醛缓释掺混肥料</w:t>
            </w:r>
            <w:r w:rsidRPr="006858AA">
              <w:rPr>
                <w:rFonts w:ascii="宋体" w:hAnsi="宋体" w:cs="宋体" w:hint="eastAsia"/>
                <w:sz w:val="18"/>
                <w:szCs w:val="18"/>
              </w:rPr>
              <w:t>缓释有效氮（以冷水</w:t>
            </w:r>
            <w:proofErr w:type="gramStart"/>
            <w:r w:rsidRPr="006858AA">
              <w:rPr>
                <w:rFonts w:ascii="宋体" w:hAnsi="宋体" w:cs="宋体" w:hint="eastAsia"/>
                <w:sz w:val="18"/>
                <w:szCs w:val="18"/>
              </w:rPr>
              <w:t>不溶性氮</w:t>
            </w:r>
            <w:proofErr w:type="gramEnd"/>
            <w:r w:rsidRPr="006858AA">
              <w:rPr>
                <w:rFonts w:ascii="宋体" w:hAnsi="宋体" w:cs="宋体" w:hint="eastAsia"/>
                <w:sz w:val="18"/>
                <w:szCs w:val="18"/>
              </w:rPr>
              <w:t>CWIN计）应不小于2.0%。冷水</w:t>
            </w:r>
            <w:proofErr w:type="gramStart"/>
            <w:r w:rsidRPr="006858AA">
              <w:rPr>
                <w:rFonts w:ascii="宋体" w:hAnsi="宋体" w:cs="宋体" w:hint="eastAsia"/>
                <w:sz w:val="18"/>
                <w:szCs w:val="18"/>
              </w:rPr>
              <w:t>不溶性氮</w:t>
            </w:r>
            <w:proofErr w:type="gramEnd"/>
            <w:r w:rsidRPr="006858AA">
              <w:rPr>
                <w:rFonts w:ascii="宋体" w:hAnsi="宋体" w:cs="宋体" w:hint="eastAsia"/>
                <w:sz w:val="18"/>
                <w:szCs w:val="18"/>
              </w:rPr>
              <w:t>CWIN应注明缓释氮的形式，如脲甲醛（UF）、</w:t>
            </w:r>
            <w:r w:rsidR="00E7163C" w:rsidRPr="006858AA">
              <w:rPr>
                <w:rFonts w:ascii="宋体" w:hAnsi="宋体" w:cs="宋体" w:hint="eastAsia"/>
                <w:sz w:val="18"/>
                <w:szCs w:val="18"/>
              </w:rPr>
              <w:t>亚甲基脲（M</w:t>
            </w:r>
            <w:r w:rsidR="00E7163C" w:rsidRPr="006858AA">
              <w:rPr>
                <w:rFonts w:ascii="宋体" w:hAnsi="宋体" w:cs="宋体"/>
                <w:sz w:val="18"/>
                <w:szCs w:val="18"/>
              </w:rPr>
              <w:t>U</w:t>
            </w:r>
            <w:r w:rsidR="00E7163C" w:rsidRPr="006858AA">
              <w:rPr>
                <w:rFonts w:ascii="宋体" w:hAnsi="宋体" w:cs="宋体" w:hint="eastAsia"/>
                <w:sz w:val="18"/>
                <w:szCs w:val="18"/>
              </w:rPr>
              <w:t>）、</w:t>
            </w:r>
            <w:r w:rsidRPr="006858AA">
              <w:rPr>
                <w:rFonts w:ascii="宋体" w:hAnsi="宋体" w:cs="宋体" w:hint="eastAsia"/>
                <w:sz w:val="18"/>
                <w:szCs w:val="18"/>
              </w:rPr>
              <w:t>异丁叉二脲（IBDU）、丁烯叉二脲（CDU）。</w:t>
            </w:r>
          </w:p>
          <w:p w14:paraId="76EE358A" w14:textId="77777777" w:rsidR="001F08C7" w:rsidRPr="006858AA" w:rsidRDefault="001F08C7" w:rsidP="00F61DF3">
            <w:pPr>
              <w:widowControl/>
              <w:spacing w:line="240" w:lineRule="auto"/>
              <w:ind w:leftChars="100" w:left="210" w:rightChars="100" w:right="210"/>
              <w:rPr>
                <w:rFonts w:ascii="宋体" w:hAnsi="宋体"/>
                <w:sz w:val="18"/>
                <w:szCs w:val="18"/>
                <w:vertAlign w:val="superscript"/>
              </w:rPr>
            </w:pPr>
            <w:r w:rsidRPr="006858AA">
              <w:rPr>
                <w:rFonts w:ascii="宋体" w:hAnsi="宋体"/>
                <w:sz w:val="18"/>
                <w:szCs w:val="18"/>
                <w:vertAlign w:val="superscript"/>
              </w:rPr>
              <w:t>b</w:t>
            </w:r>
            <w:r w:rsidRPr="006858AA">
              <w:rPr>
                <w:rFonts w:ascii="宋体" w:hAnsi="宋体"/>
                <w:sz w:val="18"/>
                <w:szCs w:val="18"/>
              </w:rPr>
              <w:t>该项目仅适用于脲醛缓释氮肥。</w:t>
            </w:r>
          </w:p>
          <w:p w14:paraId="2B88D4F6" w14:textId="77777777" w:rsidR="001F08C7" w:rsidRPr="006858AA" w:rsidRDefault="001F08C7" w:rsidP="00F61DF3">
            <w:pPr>
              <w:widowControl/>
              <w:spacing w:line="240" w:lineRule="auto"/>
              <w:ind w:leftChars="100" w:left="210" w:rightChars="100" w:right="210"/>
              <w:rPr>
                <w:rFonts w:ascii="宋体" w:hAnsi="宋体"/>
                <w:sz w:val="18"/>
                <w:szCs w:val="18"/>
              </w:rPr>
            </w:pPr>
            <w:r w:rsidRPr="006858AA">
              <w:rPr>
                <w:rFonts w:ascii="宋体" w:hAnsi="宋体"/>
                <w:sz w:val="18"/>
                <w:szCs w:val="18"/>
                <w:vertAlign w:val="superscript"/>
              </w:rPr>
              <w:t>c</w:t>
            </w:r>
            <w:r w:rsidRPr="006858AA">
              <w:rPr>
                <w:rFonts w:ascii="宋体" w:hAnsi="宋体"/>
                <w:sz w:val="18"/>
                <w:szCs w:val="18"/>
              </w:rPr>
              <w:t>包装容器标明含有钙、镁、</w:t>
            </w:r>
            <w:proofErr w:type="gramStart"/>
            <w:r w:rsidRPr="006858AA">
              <w:rPr>
                <w:rFonts w:ascii="宋体" w:hAnsi="宋体"/>
                <w:sz w:val="18"/>
                <w:szCs w:val="18"/>
              </w:rPr>
              <w:t>硫时检测</w:t>
            </w:r>
            <w:proofErr w:type="gramEnd"/>
            <w:r w:rsidR="002C6ABB" w:rsidRPr="006858AA">
              <w:rPr>
                <w:rFonts w:ascii="宋体" w:hAnsi="宋体" w:hint="eastAsia"/>
                <w:sz w:val="18"/>
                <w:szCs w:val="18"/>
              </w:rPr>
              <w:t>本项目</w:t>
            </w:r>
            <w:r w:rsidRPr="006858AA">
              <w:rPr>
                <w:rFonts w:ascii="宋体" w:hAnsi="宋体"/>
                <w:sz w:val="18"/>
                <w:szCs w:val="18"/>
              </w:rPr>
              <w:t>。</w:t>
            </w:r>
          </w:p>
          <w:p w14:paraId="3B5EB583" w14:textId="77777777" w:rsidR="001F08C7" w:rsidRPr="006858AA" w:rsidRDefault="001F08C7" w:rsidP="00F61DF3">
            <w:pPr>
              <w:pStyle w:val="affffffffff4"/>
              <w:ind w:leftChars="100" w:left="210" w:rightChars="100" w:right="210"/>
              <w:jc w:val="both"/>
            </w:pPr>
            <w:r w:rsidRPr="006858AA">
              <w:rPr>
                <w:rFonts w:hAnsi="宋体"/>
                <w:szCs w:val="18"/>
                <w:vertAlign w:val="superscript"/>
              </w:rPr>
              <w:t>d</w:t>
            </w:r>
            <w:r w:rsidRPr="006858AA">
              <w:rPr>
                <w:rFonts w:hAnsi="宋体"/>
                <w:szCs w:val="18"/>
              </w:rPr>
              <w:t>包装容器标明含有铜、铁、锰、锌、硼、钼时检测</w:t>
            </w:r>
            <w:r w:rsidR="002C6ABB" w:rsidRPr="006858AA">
              <w:rPr>
                <w:rFonts w:hAnsi="宋体" w:hint="eastAsia"/>
                <w:szCs w:val="18"/>
              </w:rPr>
              <w:t>本</w:t>
            </w:r>
            <w:r w:rsidRPr="006858AA">
              <w:rPr>
                <w:rFonts w:hAnsi="宋体"/>
                <w:szCs w:val="18"/>
              </w:rPr>
              <w:t>项目</w:t>
            </w:r>
            <w:r w:rsidR="002C6ABB" w:rsidRPr="006858AA">
              <w:rPr>
                <w:rFonts w:hAnsi="宋体" w:hint="eastAsia"/>
                <w:szCs w:val="18"/>
              </w:rPr>
              <w:t>，钼元素的质量分数不高于0</w:t>
            </w:r>
            <w:r w:rsidR="002C6ABB" w:rsidRPr="006858AA">
              <w:rPr>
                <w:rFonts w:hAnsi="宋体"/>
                <w:szCs w:val="18"/>
              </w:rPr>
              <w:t>.5%</w:t>
            </w:r>
            <w:r w:rsidRPr="006858AA">
              <w:rPr>
                <w:rFonts w:hAnsi="宋体"/>
                <w:szCs w:val="18"/>
              </w:rPr>
              <w:t>。</w:t>
            </w:r>
          </w:p>
        </w:tc>
      </w:tr>
    </w:tbl>
    <w:p w14:paraId="5C0F3ACC" w14:textId="77777777" w:rsidR="00F72233" w:rsidRPr="006858AA" w:rsidRDefault="00F84D26" w:rsidP="003E3330">
      <w:pPr>
        <w:pStyle w:val="afff8"/>
        <w:spacing w:before="156" w:after="156"/>
        <w:ind w:left="0"/>
      </w:pPr>
      <w:r w:rsidRPr="006858AA">
        <w:rPr>
          <w:rFonts w:hint="eastAsia"/>
        </w:rPr>
        <w:lastRenderedPageBreak/>
        <w:t>有毒有害物质</w:t>
      </w:r>
      <w:r w:rsidR="00626A76" w:rsidRPr="006858AA">
        <w:rPr>
          <w:rFonts w:hint="eastAsia"/>
        </w:rPr>
        <w:t>的限量</w:t>
      </w:r>
      <w:r w:rsidR="00F72233" w:rsidRPr="006858AA">
        <w:rPr>
          <w:rFonts w:hint="eastAsia"/>
        </w:rPr>
        <w:t>要求</w:t>
      </w:r>
    </w:p>
    <w:p w14:paraId="4F4F7C39" w14:textId="7E17D7AB" w:rsidR="00CA3D8A" w:rsidRPr="006858AA" w:rsidRDefault="00CA3D8A" w:rsidP="00CA3D8A">
      <w:pPr>
        <w:pStyle w:val="afffff6"/>
        <w:ind w:firstLine="420"/>
      </w:pPr>
      <w:r w:rsidRPr="006858AA">
        <w:rPr>
          <w:rFonts w:hint="eastAsia"/>
        </w:rPr>
        <w:t>包装容器或使用说明中标明适用于种肥同播的产品缩二脲含量应</w:t>
      </w:r>
      <w:r w:rsidR="002D6917" w:rsidRPr="006858AA">
        <w:rPr>
          <w:rFonts w:hint="eastAsia"/>
        </w:rPr>
        <w:t>≤</w:t>
      </w:r>
      <w:r w:rsidRPr="006858AA">
        <w:rPr>
          <w:rFonts w:hint="eastAsia"/>
        </w:rPr>
        <w:t>0</w:t>
      </w:r>
      <w:r w:rsidRPr="006858AA">
        <w:t>.8%</w:t>
      </w:r>
      <w:r w:rsidRPr="006858AA">
        <w:rPr>
          <w:rFonts w:hint="eastAsia"/>
        </w:rPr>
        <w:t>，其他有毒有害物质的限量要求</w:t>
      </w:r>
      <w:bookmarkStart w:id="46" w:name="_Hlk238631752"/>
      <w:r w:rsidR="00FA78AB" w:rsidRPr="006858AA">
        <w:rPr>
          <w:rFonts w:hint="eastAsia"/>
        </w:rPr>
        <w:t>按GB 38400中无机肥料的基本项目要求执行</w:t>
      </w:r>
      <w:bookmarkEnd w:id="46"/>
      <w:r w:rsidRPr="006858AA">
        <w:rPr>
          <w:rFonts w:hint="eastAsia"/>
        </w:rPr>
        <w:t>。</w:t>
      </w:r>
    </w:p>
    <w:p w14:paraId="375D87ED" w14:textId="77777777" w:rsidR="007C1A1F" w:rsidRPr="006858AA" w:rsidRDefault="007C1A1F" w:rsidP="007C1A1F">
      <w:pPr>
        <w:pStyle w:val="afff7"/>
        <w:spacing w:before="312" w:after="312"/>
      </w:pPr>
      <w:r w:rsidRPr="006858AA">
        <w:rPr>
          <w:rFonts w:hint="eastAsia"/>
        </w:rPr>
        <w:t>取样</w:t>
      </w:r>
    </w:p>
    <w:p w14:paraId="1A34542F" w14:textId="77777777" w:rsidR="007C1A1F" w:rsidRPr="006858AA" w:rsidRDefault="007C1A1F" w:rsidP="003E3330">
      <w:pPr>
        <w:pStyle w:val="afff8"/>
        <w:spacing w:before="156" w:after="156"/>
        <w:ind w:left="0"/>
      </w:pPr>
      <w:r w:rsidRPr="006858AA">
        <w:rPr>
          <w:rFonts w:hint="eastAsia"/>
        </w:rPr>
        <w:t>合并样品的采取</w:t>
      </w:r>
    </w:p>
    <w:p w14:paraId="648E54AE" w14:textId="77777777" w:rsidR="007C1A1F" w:rsidRPr="006858AA" w:rsidRDefault="007C1A1F" w:rsidP="007C1A1F">
      <w:pPr>
        <w:pStyle w:val="afff9"/>
        <w:spacing w:before="156" w:after="156"/>
      </w:pPr>
      <w:r w:rsidRPr="006858AA">
        <w:rPr>
          <w:rFonts w:hint="eastAsia"/>
        </w:rPr>
        <w:t>袋装产品</w:t>
      </w:r>
    </w:p>
    <w:p w14:paraId="43538D99" w14:textId="77777777" w:rsidR="007C1A1F" w:rsidRPr="006858AA" w:rsidRDefault="00985A5B" w:rsidP="00985A5B">
      <w:pPr>
        <w:pStyle w:val="afffa"/>
        <w:spacing w:before="156" w:after="156"/>
        <w:rPr>
          <w:rFonts w:ascii="宋体" w:eastAsia="宋体" w:hAnsi="宋体"/>
        </w:rPr>
      </w:pPr>
      <w:r w:rsidRPr="006858AA">
        <w:rPr>
          <w:rFonts w:ascii="宋体" w:eastAsia="宋体" w:hAnsi="宋体" w:hint="eastAsia"/>
        </w:rPr>
        <w:t>每批</w:t>
      </w:r>
      <w:proofErr w:type="gramStart"/>
      <w:r w:rsidRPr="006858AA">
        <w:rPr>
          <w:rFonts w:ascii="宋体" w:eastAsia="宋体" w:hAnsi="宋体" w:hint="eastAsia"/>
        </w:rPr>
        <w:t>产品总袋数</w:t>
      </w:r>
      <w:proofErr w:type="gramEnd"/>
      <w:r w:rsidR="007C1A1F" w:rsidRPr="006858AA">
        <w:rPr>
          <w:rFonts w:ascii="宋体" w:eastAsia="宋体" w:hAnsi="宋体"/>
        </w:rPr>
        <w:t>不超过512袋时，按表</w:t>
      </w:r>
      <w:r w:rsidR="007C1A1F" w:rsidRPr="006858AA">
        <w:rPr>
          <w:rFonts w:ascii="宋体" w:eastAsia="宋体" w:hAnsi="宋体" w:hint="eastAsia"/>
        </w:rPr>
        <w:t>4</w:t>
      </w:r>
      <w:r w:rsidR="007C1A1F" w:rsidRPr="006858AA">
        <w:rPr>
          <w:rFonts w:ascii="宋体" w:eastAsia="宋体" w:hAnsi="宋体"/>
        </w:rPr>
        <w:t>确定采样袋数；</w:t>
      </w:r>
      <w:r w:rsidRPr="006858AA">
        <w:rPr>
          <w:rFonts w:ascii="宋体" w:eastAsia="宋体" w:hAnsi="宋体" w:hint="eastAsia"/>
        </w:rPr>
        <w:t>每批</w:t>
      </w:r>
      <w:proofErr w:type="gramStart"/>
      <w:r w:rsidRPr="006858AA">
        <w:rPr>
          <w:rFonts w:ascii="宋体" w:eastAsia="宋体" w:hAnsi="宋体" w:hint="eastAsia"/>
        </w:rPr>
        <w:t>产品总袋数</w:t>
      </w:r>
      <w:proofErr w:type="gramEnd"/>
      <w:r w:rsidR="007C1A1F" w:rsidRPr="006858AA">
        <w:rPr>
          <w:rFonts w:ascii="宋体" w:eastAsia="宋体" w:hAnsi="宋体"/>
        </w:rPr>
        <w:t>大于512袋时，按式(1)计算结果确定最少采样袋数，如遇小数，则进为整数。</w:t>
      </w:r>
    </w:p>
    <w:p w14:paraId="776C001E" w14:textId="77777777" w:rsidR="007C1A1F" w:rsidRPr="006858AA" w:rsidRDefault="007C1A1F" w:rsidP="007C1A1F">
      <w:pPr>
        <w:pStyle w:val="afffffff8"/>
      </w:pPr>
      <w:r w:rsidRPr="006858AA">
        <w:tab/>
      </w:r>
      <m:oMath>
        <m:r>
          <w:rPr>
            <w:rFonts w:ascii="Cambria Math" w:hAnsi="Cambria Math"/>
          </w:rPr>
          <m:t>n</m:t>
        </m:r>
        <m:r>
          <m:rPr>
            <m:sty m:val="p"/>
          </m:rPr>
          <w:rPr>
            <w:rFonts w:ascii="Cambria Math" w:hAnsi="Cambria Math"/>
          </w:rPr>
          <m:t>=3×</m:t>
        </m:r>
        <m:rad>
          <m:radPr>
            <m:ctrlPr>
              <w:rPr>
                <w:rFonts w:ascii="Cambria Math" w:hAnsi="Cambria Math"/>
              </w:rPr>
            </m:ctrlPr>
          </m:radPr>
          <m:deg>
            <m:r>
              <w:rPr>
                <w:rFonts w:ascii="Cambria Math" w:hAnsi="Cambria Math"/>
              </w:rPr>
              <m:t>3</m:t>
            </m:r>
          </m:deg>
          <m:e>
            <m:r>
              <w:rPr>
                <w:rFonts w:ascii="Cambria Math" w:hAnsi="Cambria Math"/>
              </w:rPr>
              <m:t>N</m:t>
            </m:r>
          </m:e>
        </m:rad>
      </m:oMath>
      <w:r w:rsidRPr="006858AA">
        <w:rPr>
          <w:rFonts w:ascii="微软雅黑" w:eastAsia="微软雅黑" w:hAnsi="微软雅黑"/>
        </w:rPr>
        <w:tab/>
      </w:r>
      <w:r w:rsidRPr="006858AA">
        <w:t>(</w:t>
      </w:r>
      <w:r w:rsidRPr="006858AA">
        <w:fldChar w:fldCharType="begin"/>
      </w:r>
      <w:r w:rsidRPr="006858AA">
        <w:instrText xml:space="preserve"> AUTONUM </w:instrText>
      </w:r>
      <w:r w:rsidRPr="006858AA">
        <w:fldChar w:fldCharType="end"/>
      </w:r>
      <w:r w:rsidRPr="006858AA">
        <w:t>)</w:t>
      </w:r>
    </w:p>
    <w:p w14:paraId="054D816D" w14:textId="77777777" w:rsidR="007C1A1F" w:rsidRPr="006858AA" w:rsidRDefault="007C1A1F" w:rsidP="007C1A1F">
      <w:pPr>
        <w:pStyle w:val="afffff5"/>
        <w:ind w:firstLine="420"/>
      </w:pPr>
      <w:r w:rsidRPr="006858AA">
        <w:rPr>
          <w:rFonts w:hint="eastAsia"/>
        </w:rPr>
        <w:t>式中：</w:t>
      </w:r>
    </w:p>
    <w:p w14:paraId="096AF643" w14:textId="77777777" w:rsidR="007C1A1F" w:rsidRPr="006858AA" w:rsidRDefault="007C1A1F" w:rsidP="007C1A1F">
      <w:pPr>
        <w:pStyle w:val="affffffffffff7"/>
        <w:spacing w:line="240" w:lineRule="auto"/>
        <w:ind w:firstLineChars="200"/>
      </w:pPr>
      <w:r w:rsidRPr="006858AA">
        <w:rPr>
          <w:rFonts w:hint="eastAsia"/>
          <w:i/>
          <w:iCs/>
        </w:rPr>
        <w:t xml:space="preserve">n </w:t>
      </w:r>
      <w:r w:rsidRPr="006858AA">
        <w:t>——</w:t>
      </w:r>
      <w:r w:rsidRPr="006858AA">
        <w:rPr>
          <w:rFonts w:hint="eastAsia"/>
        </w:rPr>
        <w:t>最少采样袋数；</w:t>
      </w:r>
    </w:p>
    <w:p w14:paraId="67761CA3" w14:textId="77777777" w:rsidR="007C1A1F" w:rsidRPr="006858AA" w:rsidRDefault="007C1A1F" w:rsidP="007C1A1F">
      <w:pPr>
        <w:pStyle w:val="afffff6"/>
        <w:ind w:firstLine="420"/>
      </w:pPr>
      <w:r w:rsidRPr="006858AA">
        <w:rPr>
          <w:i/>
          <w:iCs/>
        </w:rPr>
        <w:t>N</w:t>
      </w:r>
      <w:r w:rsidRPr="006858AA">
        <w:t>——</w:t>
      </w:r>
      <w:r w:rsidRPr="006858AA">
        <w:rPr>
          <w:rFonts w:hint="eastAsia"/>
        </w:rPr>
        <w:t>每批产品总袋数。</w:t>
      </w:r>
    </w:p>
    <w:p w14:paraId="3935912D" w14:textId="77777777" w:rsidR="007C1A1F" w:rsidRPr="006858AA" w:rsidRDefault="007C1A1F" w:rsidP="00E47428">
      <w:pPr>
        <w:pStyle w:val="affd"/>
        <w:spacing w:before="156" w:after="156"/>
        <w:ind w:left="0" w:firstLineChars="74" w:firstLine="155"/>
      </w:pPr>
      <w:r w:rsidRPr="006858AA">
        <w:rPr>
          <w:rFonts w:hint="eastAsia"/>
        </w:rPr>
        <w:t>最少采样袋数的确定</w:t>
      </w:r>
    </w:p>
    <w:tbl>
      <w:tblPr>
        <w:tblW w:w="93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392"/>
        <w:gridCol w:w="2392"/>
        <w:gridCol w:w="2393"/>
        <w:gridCol w:w="2169"/>
      </w:tblGrid>
      <w:tr w:rsidR="006858AA" w:rsidRPr="006858AA" w14:paraId="0674911A" w14:textId="77777777" w:rsidTr="00985A5B">
        <w:tc>
          <w:tcPr>
            <w:tcW w:w="2392" w:type="dxa"/>
            <w:tcBorders>
              <w:top w:val="single" w:sz="8" w:space="0" w:color="auto"/>
              <w:bottom w:val="single" w:sz="8" w:space="0" w:color="auto"/>
            </w:tcBorders>
            <w:shd w:val="clear" w:color="auto" w:fill="auto"/>
            <w:vAlign w:val="center"/>
          </w:tcPr>
          <w:p w14:paraId="570F3DC5" w14:textId="77777777" w:rsidR="007C1A1F" w:rsidRPr="006858AA" w:rsidRDefault="007C1A1F" w:rsidP="00934B3B">
            <w:pPr>
              <w:spacing w:line="240" w:lineRule="auto"/>
              <w:jc w:val="center"/>
              <w:rPr>
                <w:rFonts w:ascii="宋体" w:hAnsi="宋体"/>
                <w:sz w:val="18"/>
              </w:rPr>
            </w:pPr>
            <w:proofErr w:type="gramStart"/>
            <w:r w:rsidRPr="006858AA">
              <w:rPr>
                <w:rFonts w:ascii="宋体" w:hAnsi="宋体"/>
                <w:sz w:val="18"/>
              </w:rPr>
              <w:t>总袋数</w:t>
            </w:r>
            <w:proofErr w:type="gramEnd"/>
          </w:p>
        </w:tc>
        <w:tc>
          <w:tcPr>
            <w:tcW w:w="2392" w:type="dxa"/>
            <w:tcBorders>
              <w:top w:val="single" w:sz="8" w:space="0" w:color="auto"/>
              <w:bottom w:val="single" w:sz="8" w:space="0" w:color="auto"/>
            </w:tcBorders>
            <w:shd w:val="clear" w:color="auto" w:fill="auto"/>
            <w:vAlign w:val="center"/>
          </w:tcPr>
          <w:p w14:paraId="7EC180E9" w14:textId="77777777" w:rsidR="007C1A1F" w:rsidRPr="006858AA" w:rsidRDefault="007C1A1F" w:rsidP="00934B3B">
            <w:pPr>
              <w:spacing w:line="240" w:lineRule="auto"/>
              <w:jc w:val="center"/>
              <w:rPr>
                <w:rFonts w:ascii="宋体" w:hAnsi="宋体"/>
                <w:sz w:val="18"/>
              </w:rPr>
            </w:pPr>
            <w:r w:rsidRPr="006858AA">
              <w:rPr>
                <w:rFonts w:ascii="宋体" w:hAnsi="宋体"/>
                <w:sz w:val="18"/>
              </w:rPr>
              <w:t>最少采样袋数</w:t>
            </w:r>
          </w:p>
        </w:tc>
        <w:tc>
          <w:tcPr>
            <w:tcW w:w="2393" w:type="dxa"/>
            <w:tcBorders>
              <w:top w:val="single" w:sz="8" w:space="0" w:color="auto"/>
              <w:bottom w:val="single" w:sz="8" w:space="0" w:color="auto"/>
            </w:tcBorders>
            <w:shd w:val="clear" w:color="auto" w:fill="auto"/>
            <w:vAlign w:val="center"/>
          </w:tcPr>
          <w:p w14:paraId="607B5C62" w14:textId="77777777" w:rsidR="007C1A1F" w:rsidRPr="006858AA" w:rsidRDefault="007C1A1F" w:rsidP="00934B3B">
            <w:pPr>
              <w:spacing w:line="240" w:lineRule="auto"/>
              <w:jc w:val="center"/>
              <w:rPr>
                <w:rFonts w:ascii="宋体" w:hAnsi="宋体"/>
                <w:sz w:val="18"/>
              </w:rPr>
            </w:pPr>
            <w:proofErr w:type="gramStart"/>
            <w:r w:rsidRPr="006858AA">
              <w:rPr>
                <w:rFonts w:ascii="宋体" w:hAnsi="宋体"/>
                <w:sz w:val="18"/>
              </w:rPr>
              <w:t>总袋数</w:t>
            </w:r>
            <w:proofErr w:type="gramEnd"/>
          </w:p>
        </w:tc>
        <w:tc>
          <w:tcPr>
            <w:tcW w:w="2169" w:type="dxa"/>
            <w:tcBorders>
              <w:top w:val="single" w:sz="8" w:space="0" w:color="auto"/>
              <w:bottom w:val="single" w:sz="8" w:space="0" w:color="auto"/>
            </w:tcBorders>
            <w:shd w:val="clear" w:color="auto" w:fill="auto"/>
            <w:vAlign w:val="center"/>
          </w:tcPr>
          <w:p w14:paraId="7794119C" w14:textId="77777777" w:rsidR="007C1A1F" w:rsidRPr="006858AA" w:rsidRDefault="007C1A1F" w:rsidP="00934B3B">
            <w:pPr>
              <w:spacing w:line="240" w:lineRule="auto"/>
              <w:jc w:val="center"/>
              <w:rPr>
                <w:rFonts w:ascii="宋体" w:hAnsi="宋体"/>
                <w:sz w:val="18"/>
              </w:rPr>
            </w:pPr>
            <w:r w:rsidRPr="006858AA">
              <w:rPr>
                <w:rFonts w:ascii="宋体" w:hAnsi="宋体"/>
                <w:sz w:val="18"/>
              </w:rPr>
              <w:t>最少采样袋数</w:t>
            </w:r>
          </w:p>
        </w:tc>
      </w:tr>
      <w:tr w:rsidR="006858AA" w:rsidRPr="006858AA" w14:paraId="7422B917" w14:textId="77777777" w:rsidTr="00985A5B">
        <w:tc>
          <w:tcPr>
            <w:tcW w:w="2392" w:type="dxa"/>
            <w:tcBorders>
              <w:top w:val="single" w:sz="8" w:space="0" w:color="auto"/>
            </w:tcBorders>
            <w:shd w:val="clear" w:color="auto" w:fill="auto"/>
            <w:vAlign w:val="center"/>
          </w:tcPr>
          <w:p w14:paraId="40EF36A3" w14:textId="77777777" w:rsidR="007C1A1F" w:rsidRPr="006858AA" w:rsidRDefault="007C1A1F" w:rsidP="00934B3B">
            <w:pPr>
              <w:spacing w:line="240" w:lineRule="auto"/>
              <w:jc w:val="center"/>
              <w:rPr>
                <w:rFonts w:ascii="宋体" w:hAnsi="宋体"/>
                <w:sz w:val="18"/>
              </w:rPr>
            </w:pPr>
            <w:r w:rsidRPr="006858AA">
              <w:rPr>
                <w:rFonts w:ascii="宋体" w:hAnsi="宋体"/>
                <w:sz w:val="18"/>
              </w:rPr>
              <w:t>1</w:t>
            </w:r>
            <w:r w:rsidRPr="006858AA">
              <w:rPr>
                <w:rFonts w:ascii="宋体" w:hAnsi="宋体" w:hint="eastAsia"/>
                <w:sz w:val="18"/>
              </w:rPr>
              <w:t>～</w:t>
            </w:r>
            <w:r w:rsidRPr="006858AA">
              <w:rPr>
                <w:rFonts w:ascii="宋体" w:hAnsi="宋体"/>
                <w:sz w:val="18"/>
              </w:rPr>
              <w:t>10</w:t>
            </w:r>
          </w:p>
        </w:tc>
        <w:tc>
          <w:tcPr>
            <w:tcW w:w="2392" w:type="dxa"/>
            <w:tcBorders>
              <w:top w:val="single" w:sz="8" w:space="0" w:color="auto"/>
            </w:tcBorders>
            <w:shd w:val="clear" w:color="auto" w:fill="auto"/>
            <w:vAlign w:val="center"/>
          </w:tcPr>
          <w:p w14:paraId="340FDACA" w14:textId="77777777" w:rsidR="007C1A1F" w:rsidRPr="006858AA" w:rsidRDefault="007C1A1F" w:rsidP="00934B3B">
            <w:pPr>
              <w:spacing w:line="240" w:lineRule="auto"/>
              <w:jc w:val="center"/>
              <w:rPr>
                <w:rFonts w:ascii="宋体" w:hAnsi="宋体"/>
                <w:sz w:val="18"/>
              </w:rPr>
            </w:pPr>
            <w:r w:rsidRPr="006858AA">
              <w:rPr>
                <w:rFonts w:ascii="宋体" w:hAnsi="宋体"/>
                <w:sz w:val="18"/>
              </w:rPr>
              <w:t>全部袋数</w:t>
            </w:r>
          </w:p>
        </w:tc>
        <w:tc>
          <w:tcPr>
            <w:tcW w:w="2393" w:type="dxa"/>
            <w:tcBorders>
              <w:top w:val="single" w:sz="8" w:space="0" w:color="auto"/>
            </w:tcBorders>
            <w:shd w:val="clear" w:color="auto" w:fill="auto"/>
            <w:vAlign w:val="center"/>
          </w:tcPr>
          <w:p w14:paraId="5F494D79" w14:textId="77777777" w:rsidR="007C1A1F" w:rsidRPr="006858AA" w:rsidRDefault="007C1A1F" w:rsidP="00934B3B">
            <w:pPr>
              <w:spacing w:line="240" w:lineRule="auto"/>
              <w:jc w:val="center"/>
              <w:rPr>
                <w:rFonts w:ascii="宋体" w:hAnsi="宋体"/>
                <w:sz w:val="18"/>
              </w:rPr>
            </w:pPr>
            <w:r w:rsidRPr="006858AA">
              <w:rPr>
                <w:rFonts w:ascii="宋体" w:hAnsi="宋体"/>
                <w:sz w:val="18"/>
              </w:rPr>
              <w:t>182</w:t>
            </w:r>
            <w:r w:rsidRPr="006858AA">
              <w:rPr>
                <w:rFonts w:ascii="宋体" w:hAnsi="宋体" w:hint="eastAsia"/>
                <w:sz w:val="18"/>
              </w:rPr>
              <w:t>～</w:t>
            </w:r>
            <w:r w:rsidRPr="006858AA">
              <w:rPr>
                <w:rFonts w:ascii="宋体" w:hAnsi="宋体"/>
                <w:sz w:val="18"/>
              </w:rPr>
              <w:t>216</w:t>
            </w:r>
          </w:p>
        </w:tc>
        <w:tc>
          <w:tcPr>
            <w:tcW w:w="2169" w:type="dxa"/>
            <w:tcBorders>
              <w:top w:val="single" w:sz="8" w:space="0" w:color="auto"/>
            </w:tcBorders>
            <w:shd w:val="clear" w:color="auto" w:fill="auto"/>
            <w:vAlign w:val="center"/>
          </w:tcPr>
          <w:p w14:paraId="1A2E0FD9" w14:textId="77777777" w:rsidR="007C1A1F" w:rsidRPr="006858AA" w:rsidRDefault="007C1A1F" w:rsidP="00934B3B">
            <w:pPr>
              <w:spacing w:line="240" w:lineRule="auto"/>
              <w:jc w:val="center"/>
              <w:rPr>
                <w:rFonts w:ascii="宋体" w:hAnsi="宋体"/>
                <w:sz w:val="18"/>
              </w:rPr>
            </w:pPr>
            <w:r w:rsidRPr="006858AA">
              <w:rPr>
                <w:rFonts w:ascii="宋体" w:hAnsi="宋体"/>
                <w:sz w:val="18"/>
              </w:rPr>
              <w:t>18</w:t>
            </w:r>
          </w:p>
        </w:tc>
      </w:tr>
      <w:tr w:rsidR="006858AA" w:rsidRPr="006858AA" w14:paraId="5453B25F" w14:textId="77777777" w:rsidTr="00985A5B">
        <w:tc>
          <w:tcPr>
            <w:tcW w:w="2392" w:type="dxa"/>
            <w:shd w:val="clear" w:color="auto" w:fill="auto"/>
            <w:vAlign w:val="center"/>
          </w:tcPr>
          <w:p w14:paraId="7323AF93" w14:textId="77777777" w:rsidR="007C1A1F" w:rsidRPr="006858AA" w:rsidRDefault="007C1A1F" w:rsidP="00934B3B">
            <w:pPr>
              <w:spacing w:line="240" w:lineRule="auto"/>
              <w:jc w:val="center"/>
              <w:rPr>
                <w:rFonts w:ascii="宋体" w:hAnsi="宋体"/>
                <w:sz w:val="18"/>
              </w:rPr>
            </w:pPr>
            <w:r w:rsidRPr="006858AA">
              <w:rPr>
                <w:rFonts w:ascii="宋体" w:hAnsi="宋体"/>
                <w:sz w:val="18"/>
              </w:rPr>
              <w:t>11</w:t>
            </w:r>
            <w:r w:rsidRPr="006858AA">
              <w:rPr>
                <w:rFonts w:ascii="宋体" w:hAnsi="宋体" w:hint="eastAsia"/>
                <w:sz w:val="18"/>
              </w:rPr>
              <w:t>～</w:t>
            </w:r>
            <w:r w:rsidRPr="006858AA">
              <w:rPr>
                <w:rFonts w:ascii="宋体" w:hAnsi="宋体"/>
                <w:sz w:val="18"/>
              </w:rPr>
              <w:t>49</w:t>
            </w:r>
          </w:p>
        </w:tc>
        <w:tc>
          <w:tcPr>
            <w:tcW w:w="2392" w:type="dxa"/>
            <w:shd w:val="clear" w:color="auto" w:fill="auto"/>
            <w:vAlign w:val="center"/>
          </w:tcPr>
          <w:p w14:paraId="3B137CEF" w14:textId="77777777" w:rsidR="007C1A1F" w:rsidRPr="006858AA" w:rsidRDefault="007C1A1F" w:rsidP="00934B3B">
            <w:pPr>
              <w:spacing w:line="240" w:lineRule="auto"/>
              <w:jc w:val="center"/>
              <w:rPr>
                <w:rFonts w:ascii="宋体" w:hAnsi="宋体"/>
                <w:sz w:val="18"/>
              </w:rPr>
            </w:pPr>
            <w:r w:rsidRPr="006858AA">
              <w:rPr>
                <w:rFonts w:ascii="宋体" w:hAnsi="宋体"/>
                <w:sz w:val="18"/>
              </w:rPr>
              <w:t>11</w:t>
            </w:r>
          </w:p>
        </w:tc>
        <w:tc>
          <w:tcPr>
            <w:tcW w:w="2393" w:type="dxa"/>
            <w:shd w:val="clear" w:color="auto" w:fill="auto"/>
            <w:vAlign w:val="center"/>
          </w:tcPr>
          <w:p w14:paraId="75ACB144" w14:textId="77777777" w:rsidR="007C1A1F" w:rsidRPr="006858AA" w:rsidRDefault="007C1A1F" w:rsidP="00934B3B">
            <w:pPr>
              <w:spacing w:line="240" w:lineRule="auto"/>
              <w:jc w:val="center"/>
              <w:rPr>
                <w:rFonts w:ascii="宋体" w:hAnsi="宋体"/>
                <w:sz w:val="18"/>
              </w:rPr>
            </w:pPr>
            <w:r w:rsidRPr="006858AA">
              <w:rPr>
                <w:rFonts w:ascii="宋体" w:hAnsi="宋体"/>
                <w:sz w:val="18"/>
              </w:rPr>
              <w:t>217</w:t>
            </w:r>
            <w:r w:rsidRPr="006858AA">
              <w:rPr>
                <w:rFonts w:ascii="宋体" w:hAnsi="宋体" w:hint="eastAsia"/>
                <w:sz w:val="18"/>
              </w:rPr>
              <w:t>～</w:t>
            </w:r>
            <w:r w:rsidRPr="006858AA">
              <w:rPr>
                <w:rFonts w:ascii="宋体" w:hAnsi="宋体"/>
                <w:sz w:val="18"/>
              </w:rPr>
              <w:t>254</w:t>
            </w:r>
          </w:p>
        </w:tc>
        <w:tc>
          <w:tcPr>
            <w:tcW w:w="2169" w:type="dxa"/>
            <w:shd w:val="clear" w:color="auto" w:fill="auto"/>
            <w:vAlign w:val="center"/>
          </w:tcPr>
          <w:p w14:paraId="7D1972BD" w14:textId="77777777" w:rsidR="007C1A1F" w:rsidRPr="006858AA" w:rsidRDefault="007C1A1F" w:rsidP="00934B3B">
            <w:pPr>
              <w:spacing w:line="240" w:lineRule="auto"/>
              <w:jc w:val="center"/>
              <w:rPr>
                <w:rFonts w:ascii="宋体" w:hAnsi="宋体"/>
                <w:sz w:val="18"/>
              </w:rPr>
            </w:pPr>
            <w:r w:rsidRPr="006858AA">
              <w:rPr>
                <w:rFonts w:ascii="宋体" w:hAnsi="宋体"/>
                <w:sz w:val="18"/>
              </w:rPr>
              <w:t>19</w:t>
            </w:r>
          </w:p>
        </w:tc>
      </w:tr>
      <w:tr w:rsidR="006858AA" w:rsidRPr="006858AA" w14:paraId="577E5A12" w14:textId="77777777" w:rsidTr="00985A5B">
        <w:tc>
          <w:tcPr>
            <w:tcW w:w="2392" w:type="dxa"/>
            <w:shd w:val="clear" w:color="auto" w:fill="auto"/>
            <w:vAlign w:val="center"/>
          </w:tcPr>
          <w:p w14:paraId="29EECE24" w14:textId="77777777" w:rsidR="007C1A1F" w:rsidRPr="006858AA" w:rsidRDefault="007C1A1F" w:rsidP="00934B3B">
            <w:pPr>
              <w:spacing w:line="240" w:lineRule="auto"/>
              <w:jc w:val="center"/>
              <w:rPr>
                <w:rFonts w:ascii="宋体" w:hAnsi="宋体"/>
                <w:sz w:val="18"/>
              </w:rPr>
            </w:pPr>
            <w:r w:rsidRPr="006858AA">
              <w:rPr>
                <w:rFonts w:ascii="宋体" w:hAnsi="宋体"/>
                <w:sz w:val="18"/>
              </w:rPr>
              <w:t>50</w:t>
            </w:r>
            <w:r w:rsidRPr="006858AA">
              <w:rPr>
                <w:rFonts w:ascii="宋体" w:hAnsi="宋体" w:hint="eastAsia"/>
                <w:sz w:val="18"/>
              </w:rPr>
              <w:t>～</w:t>
            </w:r>
            <w:r w:rsidRPr="006858AA">
              <w:rPr>
                <w:rFonts w:ascii="宋体" w:hAnsi="宋体"/>
                <w:sz w:val="18"/>
              </w:rPr>
              <w:t>64</w:t>
            </w:r>
          </w:p>
        </w:tc>
        <w:tc>
          <w:tcPr>
            <w:tcW w:w="2392" w:type="dxa"/>
            <w:shd w:val="clear" w:color="auto" w:fill="auto"/>
            <w:vAlign w:val="center"/>
          </w:tcPr>
          <w:p w14:paraId="4966F692" w14:textId="77777777" w:rsidR="007C1A1F" w:rsidRPr="006858AA" w:rsidRDefault="007C1A1F" w:rsidP="00934B3B">
            <w:pPr>
              <w:spacing w:line="240" w:lineRule="auto"/>
              <w:jc w:val="center"/>
              <w:rPr>
                <w:rFonts w:ascii="宋体" w:hAnsi="宋体"/>
                <w:sz w:val="18"/>
              </w:rPr>
            </w:pPr>
            <w:r w:rsidRPr="006858AA">
              <w:rPr>
                <w:rFonts w:ascii="宋体" w:hAnsi="宋体"/>
                <w:sz w:val="18"/>
              </w:rPr>
              <w:t>12</w:t>
            </w:r>
          </w:p>
        </w:tc>
        <w:tc>
          <w:tcPr>
            <w:tcW w:w="2393" w:type="dxa"/>
            <w:shd w:val="clear" w:color="auto" w:fill="auto"/>
            <w:vAlign w:val="center"/>
          </w:tcPr>
          <w:p w14:paraId="0E0E216C" w14:textId="77777777" w:rsidR="007C1A1F" w:rsidRPr="006858AA" w:rsidRDefault="007C1A1F" w:rsidP="00934B3B">
            <w:pPr>
              <w:spacing w:line="240" w:lineRule="auto"/>
              <w:jc w:val="center"/>
              <w:rPr>
                <w:rFonts w:ascii="宋体" w:hAnsi="宋体"/>
                <w:sz w:val="18"/>
              </w:rPr>
            </w:pPr>
            <w:r w:rsidRPr="006858AA">
              <w:rPr>
                <w:rFonts w:ascii="宋体" w:hAnsi="宋体"/>
                <w:sz w:val="18"/>
              </w:rPr>
              <w:t>255</w:t>
            </w:r>
            <w:r w:rsidRPr="006858AA">
              <w:rPr>
                <w:rFonts w:ascii="宋体" w:hAnsi="宋体" w:hint="eastAsia"/>
                <w:sz w:val="18"/>
              </w:rPr>
              <w:t>～</w:t>
            </w:r>
            <w:r w:rsidRPr="006858AA">
              <w:rPr>
                <w:rFonts w:ascii="宋体" w:hAnsi="宋体"/>
                <w:sz w:val="18"/>
              </w:rPr>
              <w:t>296</w:t>
            </w:r>
          </w:p>
        </w:tc>
        <w:tc>
          <w:tcPr>
            <w:tcW w:w="2169" w:type="dxa"/>
            <w:shd w:val="clear" w:color="auto" w:fill="auto"/>
            <w:vAlign w:val="center"/>
          </w:tcPr>
          <w:p w14:paraId="4F24F2AB" w14:textId="77777777" w:rsidR="007C1A1F" w:rsidRPr="006858AA" w:rsidRDefault="007C1A1F" w:rsidP="00934B3B">
            <w:pPr>
              <w:spacing w:line="240" w:lineRule="auto"/>
              <w:jc w:val="center"/>
              <w:rPr>
                <w:rFonts w:ascii="宋体" w:hAnsi="宋体"/>
                <w:sz w:val="18"/>
              </w:rPr>
            </w:pPr>
            <w:r w:rsidRPr="006858AA">
              <w:rPr>
                <w:rFonts w:ascii="宋体" w:hAnsi="宋体"/>
                <w:sz w:val="18"/>
              </w:rPr>
              <w:t>20</w:t>
            </w:r>
          </w:p>
        </w:tc>
      </w:tr>
      <w:tr w:rsidR="006858AA" w:rsidRPr="006858AA" w14:paraId="4140A819" w14:textId="77777777" w:rsidTr="00985A5B">
        <w:tc>
          <w:tcPr>
            <w:tcW w:w="2392" w:type="dxa"/>
            <w:shd w:val="clear" w:color="auto" w:fill="auto"/>
            <w:vAlign w:val="center"/>
          </w:tcPr>
          <w:p w14:paraId="2552371D" w14:textId="77777777" w:rsidR="007C1A1F" w:rsidRPr="006858AA" w:rsidRDefault="007C1A1F" w:rsidP="00934B3B">
            <w:pPr>
              <w:spacing w:line="240" w:lineRule="auto"/>
              <w:jc w:val="center"/>
              <w:rPr>
                <w:rFonts w:ascii="宋体" w:hAnsi="宋体"/>
                <w:sz w:val="18"/>
              </w:rPr>
            </w:pPr>
            <w:r w:rsidRPr="006858AA">
              <w:rPr>
                <w:rFonts w:ascii="宋体" w:hAnsi="宋体"/>
                <w:sz w:val="18"/>
              </w:rPr>
              <w:t>65</w:t>
            </w:r>
            <w:r w:rsidRPr="006858AA">
              <w:rPr>
                <w:rFonts w:ascii="宋体" w:hAnsi="宋体" w:hint="eastAsia"/>
                <w:sz w:val="18"/>
              </w:rPr>
              <w:t>～</w:t>
            </w:r>
            <w:r w:rsidRPr="006858AA">
              <w:rPr>
                <w:rFonts w:ascii="宋体" w:hAnsi="宋体"/>
                <w:sz w:val="18"/>
              </w:rPr>
              <w:t>81</w:t>
            </w:r>
          </w:p>
        </w:tc>
        <w:tc>
          <w:tcPr>
            <w:tcW w:w="2392" w:type="dxa"/>
            <w:shd w:val="clear" w:color="auto" w:fill="auto"/>
            <w:vAlign w:val="center"/>
          </w:tcPr>
          <w:p w14:paraId="5E190D74" w14:textId="77777777" w:rsidR="007C1A1F" w:rsidRPr="006858AA" w:rsidRDefault="007C1A1F" w:rsidP="00934B3B">
            <w:pPr>
              <w:spacing w:line="240" w:lineRule="auto"/>
              <w:jc w:val="center"/>
              <w:rPr>
                <w:rFonts w:ascii="宋体" w:hAnsi="宋体"/>
                <w:sz w:val="18"/>
              </w:rPr>
            </w:pPr>
            <w:r w:rsidRPr="006858AA">
              <w:rPr>
                <w:rFonts w:ascii="宋体" w:hAnsi="宋体"/>
                <w:sz w:val="18"/>
              </w:rPr>
              <w:t>13</w:t>
            </w:r>
          </w:p>
        </w:tc>
        <w:tc>
          <w:tcPr>
            <w:tcW w:w="2393" w:type="dxa"/>
            <w:shd w:val="clear" w:color="auto" w:fill="auto"/>
            <w:vAlign w:val="center"/>
          </w:tcPr>
          <w:p w14:paraId="022604A5" w14:textId="77777777" w:rsidR="007C1A1F" w:rsidRPr="006858AA" w:rsidRDefault="007C1A1F" w:rsidP="00934B3B">
            <w:pPr>
              <w:spacing w:line="240" w:lineRule="auto"/>
              <w:jc w:val="center"/>
              <w:rPr>
                <w:rFonts w:ascii="宋体" w:hAnsi="宋体"/>
                <w:sz w:val="18"/>
              </w:rPr>
            </w:pPr>
            <w:r w:rsidRPr="006858AA">
              <w:rPr>
                <w:rFonts w:ascii="宋体" w:hAnsi="宋体"/>
                <w:sz w:val="18"/>
              </w:rPr>
              <w:t>297</w:t>
            </w:r>
            <w:r w:rsidRPr="006858AA">
              <w:rPr>
                <w:rFonts w:ascii="宋体" w:hAnsi="宋体" w:hint="eastAsia"/>
                <w:sz w:val="18"/>
              </w:rPr>
              <w:t>～</w:t>
            </w:r>
            <w:r w:rsidRPr="006858AA">
              <w:rPr>
                <w:rFonts w:ascii="宋体" w:hAnsi="宋体"/>
                <w:sz w:val="18"/>
              </w:rPr>
              <w:t>343</w:t>
            </w:r>
          </w:p>
        </w:tc>
        <w:tc>
          <w:tcPr>
            <w:tcW w:w="2169" w:type="dxa"/>
            <w:shd w:val="clear" w:color="auto" w:fill="auto"/>
            <w:vAlign w:val="center"/>
          </w:tcPr>
          <w:p w14:paraId="078CD7D5" w14:textId="77777777" w:rsidR="007C1A1F" w:rsidRPr="006858AA" w:rsidRDefault="007C1A1F" w:rsidP="00934B3B">
            <w:pPr>
              <w:spacing w:line="240" w:lineRule="auto"/>
              <w:jc w:val="center"/>
              <w:rPr>
                <w:rFonts w:ascii="宋体" w:hAnsi="宋体"/>
                <w:sz w:val="18"/>
              </w:rPr>
            </w:pPr>
            <w:r w:rsidRPr="006858AA">
              <w:rPr>
                <w:rFonts w:ascii="宋体" w:hAnsi="宋体"/>
                <w:sz w:val="18"/>
              </w:rPr>
              <w:t>21</w:t>
            </w:r>
          </w:p>
        </w:tc>
      </w:tr>
      <w:tr w:rsidR="006858AA" w:rsidRPr="006858AA" w14:paraId="56C47535" w14:textId="77777777" w:rsidTr="00985A5B">
        <w:tc>
          <w:tcPr>
            <w:tcW w:w="2392" w:type="dxa"/>
            <w:shd w:val="clear" w:color="auto" w:fill="auto"/>
            <w:vAlign w:val="center"/>
          </w:tcPr>
          <w:p w14:paraId="687DADDF" w14:textId="77777777" w:rsidR="007C1A1F" w:rsidRPr="006858AA" w:rsidRDefault="007C1A1F" w:rsidP="00934B3B">
            <w:pPr>
              <w:spacing w:line="240" w:lineRule="auto"/>
              <w:jc w:val="center"/>
              <w:rPr>
                <w:rFonts w:ascii="宋体" w:hAnsi="宋体"/>
                <w:sz w:val="18"/>
              </w:rPr>
            </w:pPr>
            <w:r w:rsidRPr="006858AA">
              <w:rPr>
                <w:rFonts w:ascii="宋体" w:hAnsi="宋体"/>
                <w:sz w:val="18"/>
              </w:rPr>
              <w:t>82</w:t>
            </w:r>
            <w:r w:rsidRPr="006858AA">
              <w:rPr>
                <w:rFonts w:ascii="宋体" w:hAnsi="宋体" w:hint="eastAsia"/>
                <w:sz w:val="18"/>
              </w:rPr>
              <w:t>～</w:t>
            </w:r>
            <w:r w:rsidRPr="006858AA">
              <w:rPr>
                <w:rFonts w:ascii="宋体" w:hAnsi="宋体"/>
                <w:sz w:val="18"/>
              </w:rPr>
              <w:t>101</w:t>
            </w:r>
          </w:p>
        </w:tc>
        <w:tc>
          <w:tcPr>
            <w:tcW w:w="2392" w:type="dxa"/>
            <w:shd w:val="clear" w:color="auto" w:fill="auto"/>
            <w:vAlign w:val="center"/>
          </w:tcPr>
          <w:p w14:paraId="38843D06" w14:textId="77777777" w:rsidR="007C1A1F" w:rsidRPr="006858AA" w:rsidRDefault="007C1A1F" w:rsidP="00934B3B">
            <w:pPr>
              <w:spacing w:line="240" w:lineRule="auto"/>
              <w:jc w:val="center"/>
              <w:rPr>
                <w:rFonts w:ascii="宋体" w:hAnsi="宋体"/>
                <w:sz w:val="18"/>
              </w:rPr>
            </w:pPr>
            <w:r w:rsidRPr="006858AA">
              <w:rPr>
                <w:rFonts w:ascii="宋体" w:hAnsi="宋体"/>
                <w:sz w:val="18"/>
              </w:rPr>
              <w:t>14</w:t>
            </w:r>
          </w:p>
        </w:tc>
        <w:tc>
          <w:tcPr>
            <w:tcW w:w="2393" w:type="dxa"/>
            <w:shd w:val="clear" w:color="auto" w:fill="auto"/>
            <w:vAlign w:val="center"/>
          </w:tcPr>
          <w:p w14:paraId="4425D011" w14:textId="77777777" w:rsidR="007C1A1F" w:rsidRPr="006858AA" w:rsidRDefault="007C1A1F" w:rsidP="00934B3B">
            <w:pPr>
              <w:spacing w:line="240" w:lineRule="auto"/>
              <w:jc w:val="center"/>
              <w:rPr>
                <w:rFonts w:ascii="宋体" w:hAnsi="宋体"/>
                <w:sz w:val="18"/>
              </w:rPr>
            </w:pPr>
            <w:r w:rsidRPr="006858AA">
              <w:rPr>
                <w:rFonts w:ascii="宋体" w:hAnsi="宋体"/>
                <w:sz w:val="18"/>
              </w:rPr>
              <w:t>344</w:t>
            </w:r>
            <w:r w:rsidRPr="006858AA">
              <w:rPr>
                <w:rFonts w:ascii="宋体" w:hAnsi="宋体" w:hint="eastAsia"/>
                <w:sz w:val="18"/>
              </w:rPr>
              <w:t>～</w:t>
            </w:r>
            <w:r w:rsidRPr="006858AA">
              <w:rPr>
                <w:rFonts w:ascii="宋体" w:hAnsi="宋体"/>
                <w:sz w:val="18"/>
              </w:rPr>
              <w:t>394</w:t>
            </w:r>
          </w:p>
        </w:tc>
        <w:tc>
          <w:tcPr>
            <w:tcW w:w="2169" w:type="dxa"/>
            <w:shd w:val="clear" w:color="auto" w:fill="auto"/>
            <w:vAlign w:val="center"/>
          </w:tcPr>
          <w:p w14:paraId="79AC018D" w14:textId="77777777" w:rsidR="007C1A1F" w:rsidRPr="006858AA" w:rsidRDefault="007C1A1F" w:rsidP="00934B3B">
            <w:pPr>
              <w:spacing w:line="240" w:lineRule="auto"/>
              <w:jc w:val="center"/>
              <w:rPr>
                <w:rFonts w:ascii="宋体" w:hAnsi="宋体"/>
                <w:sz w:val="18"/>
              </w:rPr>
            </w:pPr>
            <w:r w:rsidRPr="006858AA">
              <w:rPr>
                <w:rFonts w:ascii="宋体" w:hAnsi="宋体"/>
                <w:sz w:val="18"/>
              </w:rPr>
              <w:t>22</w:t>
            </w:r>
          </w:p>
        </w:tc>
      </w:tr>
      <w:tr w:rsidR="006858AA" w:rsidRPr="006858AA" w14:paraId="5013C64B" w14:textId="77777777" w:rsidTr="00985A5B">
        <w:tc>
          <w:tcPr>
            <w:tcW w:w="2392" w:type="dxa"/>
            <w:shd w:val="clear" w:color="auto" w:fill="auto"/>
            <w:vAlign w:val="center"/>
          </w:tcPr>
          <w:p w14:paraId="49D15D2D" w14:textId="77777777" w:rsidR="007C1A1F" w:rsidRPr="006858AA" w:rsidRDefault="007C1A1F" w:rsidP="00934B3B">
            <w:pPr>
              <w:spacing w:line="240" w:lineRule="auto"/>
              <w:jc w:val="center"/>
              <w:rPr>
                <w:rFonts w:ascii="宋体" w:hAnsi="宋体"/>
                <w:sz w:val="18"/>
              </w:rPr>
            </w:pPr>
            <w:r w:rsidRPr="006858AA">
              <w:rPr>
                <w:rFonts w:ascii="宋体" w:hAnsi="宋体"/>
                <w:sz w:val="18"/>
              </w:rPr>
              <w:t>102</w:t>
            </w:r>
            <w:r w:rsidRPr="006858AA">
              <w:rPr>
                <w:rFonts w:ascii="宋体" w:hAnsi="宋体" w:hint="eastAsia"/>
                <w:sz w:val="18"/>
              </w:rPr>
              <w:t>～</w:t>
            </w:r>
            <w:r w:rsidRPr="006858AA">
              <w:rPr>
                <w:rFonts w:ascii="宋体" w:hAnsi="宋体"/>
                <w:sz w:val="18"/>
              </w:rPr>
              <w:t>125</w:t>
            </w:r>
          </w:p>
        </w:tc>
        <w:tc>
          <w:tcPr>
            <w:tcW w:w="2392" w:type="dxa"/>
            <w:shd w:val="clear" w:color="auto" w:fill="auto"/>
            <w:vAlign w:val="center"/>
          </w:tcPr>
          <w:p w14:paraId="7FF068E7" w14:textId="77777777" w:rsidR="007C1A1F" w:rsidRPr="006858AA" w:rsidRDefault="007C1A1F" w:rsidP="00934B3B">
            <w:pPr>
              <w:spacing w:line="240" w:lineRule="auto"/>
              <w:jc w:val="center"/>
              <w:rPr>
                <w:rFonts w:ascii="宋体" w:hAnsi="宋体"/>
                <w:sz w:val="18"/>
              </w:rPr>
            </w:pPr>
            <w:r w:rsidRPr="006858AA">
              <w:rPr>
                <w:rFonts w:ascii="宋体" w:hAnsi="宋体"/>
                <w:sz w:val="18"/>
              </w:rPr>
              <w:t>15</w:t>
            </w:r>
          </w:p>
        </w:tc>
        <w:tc>
          <w:tcPr>
            <w:tcW w:w="2393" w:type="dxa"/>
            <w:shd w:val="clear" w:color="auto" w:fill="auto"/>
            <w:vAlign w:val="center"/>
          </w:tcPr>
          <w:p w14:paraId="44F552CA" w14:textId="77777777" w:rsidR="007C1A1F" w:rsidRPr="006858AA" w:rsidRDefault="007C1A1F" w:rsidP="00934B3B">
            <w:pPr>
              <w:spacing w:line="240" w:lineRule="auto"/>
              <w:jc w:val="center"/>
              <w:rPr>
                <w:rFonts w:ascii="宋体" w:hAnsi="宋体"/>
                <w:sz w:val="18"/>
              </w:rPr>
            </w:pPr>
            <w:r w:rsidRPr="006858AA">
              <w:rPr>
                <w:rFonts w:ascii="宋体" w:hAnsi="宋体"/>
                <w:sz w:val="18"/>
              </w:rPr>
              <w:t>395</w:t>
            </w:r>
            <w:r w:rsidRPr="006858AA">
              <w:rPr>
                <w:rFonts w:ascii="宋体" w:hAnsi="宋体" w:hint="eastAsia"/>
                <w:sz w:val="18"/>
              </w:rPr>
              <w:t>～</w:t>
            </w:r>
            <w:r w:rsidRPr="006858AA">
              <w:rPr>
                <w:rFonts w:ascii="宋体" w:hAnsi="宋体"/>
                <w:sz w:val="18"/>
              </w:rPr>
              <w:t>450</w:t>
            </w:r>
          </w:p>
        </w:tc>
        <w:tc>
          <w:tcPr>
            <w:tcW w:w="2169" w:type="dxa"/>
            <w:shd w:val="clear" w:color="auto" w:fill="auto"/>
            <w:vAlign w:val="center"/>
          </w:tcPr>
          <w:p w14:paraId="1275E661" w14:textId="77777777" w:rsidR="007C1A1F" w:rsidRPr="006858AA" w:rsidRDefault="007C1A1F" w:rsidP="00934B3B">
            <w:pPr>
              <w:spacing w:line="240" w:lineRule="auto"/>
              <w:jc w:val="center"/>
              <w:rPr>
                <w:rFonts w:ascii="宋体" w:hAnsi="宋体"/>
                <w:sz w:val="18"/>
              </w:rPr>
            </w:pPr>
            <w:r w:rsidRPr="006858AA">
              <w:rPr>
                <w:rFonts w:ascii="宋体" w:hAnsi="宋体"/>
                <w:sz w:val="18"/>
              </w:rPr>
              <w:t>23</w:t>
            </w:r>
          </w:p>
        </w:tc>
      </w:tr>
      <w:tr w:rsidR="006858AA" w:rsidRPr="006858AA" w14:paraId="185D98F2" w14:textId="77777777" w:rsidTr="00985A5B">
        <w:tc>
          <w:tcPr>
            <w:tcW w:w="2392" w:type="dxa"/>
            <w:tcBorders>
              <w:bottom w:val="single" w:sz="4" w:space="0" w:color="auto"/>
            </w:tcBorders>
            <w:shd w:val="clear" w:color="auto" w:fill="auto"/>
            <w:vAlign w:val="center"/>
          </w:tcPr>
          <w:p w14:paraId="21AB07C9" w14:textId="4947919E" w:rsidR="007C1A1F" w:rsidRPr="006858AA" w:rsidRDefault="007C1A1F" w:rsidP="00934B3B">
            <w:pPr>
              <w:spacing w:line="240" w:lineRule="auto"/>
              <w:jc w:val="center"/>
              <w:rPr>
                <w:rFonts w:ascii="宋体" w:hAnsi="宋体"/>
                <w:sz w:val="18"/>
              </w:rPr>
            </w:pPr>
            <w:r w:rsidRPr="006858AA">
              <w:rPr>
                <w:rFonts w:ascii="宋体" w:hAnsi="宋体"/>
                <w:sz w:val="18"/>
              </w:rPr>
              <w:t>126</w:t>
            </w:r>
            <w:r w:rsidRPr="006858AA">
              <w:rPr>
                <w:rFonts w:ascii="宋体" w:hAnsi="宋体" w:hint="eastAsia"/>
                <w:sz w:val="18"/>
              </w:rPr>
              <w:t>～</w:t>
            </w:r>
            <w:r w:rsidR="00063FDE" w:rsidRPr="006858AA">
              <w:rPr>
                <w:rFonts w:ascii="宋体" w:hAnsi="宋体" w:hint="eastAsia"/>
                <w:sz w:val="18"/>
              </w:rPr>
              <w:t>1</w:t>
            </w:r>
            <w:r w:rsidRPr="006858AA">
              <w:rPr>
                <w:rFonts w:ascii="宋体" w:hAnsi="宋体"/>
                <w:sz w:val="18"/>
              </w:rPr>
              <w:t>51</w:t>
            </w:r>
          </w:p>
        </w:tc>
        <w:tc>
          <w:tcPr>
            <w:tcW w:w="2392" w:type="dxa"/>
            <w:tcBorders>
              <w:bottom w:val="single" w:sz="4" w:space="0" w:color="auto"/>
            </w:tcBorders>
            <w:shd w:val="clear" w:color="auto" w:fill="auto"/>
            <w:vAlign w:val="center"/>
          </w:tcPr>
          <w:p w14:paraId="39566A02" w14:textId="77777777" w:rsidR="007C1A1F" w:rsidRPr="006858AA" w:rsidRDefault="007C1A1F" w:rsidP="00934B3B">
            <w:pPr>
              <w:spacing w:line="240" w:lineRule="auto"/>
              <w:jc w:val="center"/>
              <w:rPr>
                <w:rFonts w:ascii="宋体" w:hAnsi="宋体"/>
                <w:sz w:val="18"/>
              </w:rPr>
            </w:pPr>
            <w:r w:rsidRPr="006858AA">
              <w:rPr>
                <w:rFonts w:ascii="宋体" w:hAnsi="宋体"/>
                <w:sz w:val="18"/>
              </w:rPr>
              <w:t>16</w:t>
            </w:r>
          </w:p>
        </w:tc>
        <w:tc>
          <w:tcPr>
            <w:tcW w:w="2393" w:type="dxa"/>
            <w:tcBorders>
              <w:bottom w:val="single" w:sz="4" w:space="0" w:color="auto"/>
            </w:tcBorders>
            <w:shd w:val="clear" w:color="auto" w:fill="auto"/>
            <w:vAlign w:val="center"/>
          </w:tcPr>
          <w:p w14:paraId="432DAD36" w14:textId="77777777" w:rsidR="007C1A1F" w:rsidRPr="006858AA" w:rsidRDefault="007C1A1F" w:rsidP="00934B3B">
            <w:pPr>
              <w:spacing w:line="240" w:lineRule="auto"/>
              <w:jc w:val="center"/>
              <w:rPr>
                <w:rFonts w:ascii="宋体" w:hAnsi="宋体"/>
                <w:sz w:val="18"/>
              </w:rPr>
            </w:pPr>
            <w:r w:rsidRPr="006858AA">
              <w:rPr>
                <w:rFonts w:ascii="宋体" w:hAnsi="宋体"/>
                <w:sz w:val="18"/>
              </w:rPr>
              <w:t>451</w:t>
            </w:r>
            <w:r w:rsidRPr="006858AA">
              <w:rPr>
                <w:rFonts w:ascii="宋体" w:hAnsi="宋体" w:hint="eastAsia"/>
                <w:sz w:val="18"/>
              </w:rPr>
              <w:t>～</w:t>
            </w:r>
            <w:r w:rsidRPr="006858AA">
              <w:rPr>
                <w:rFonts w:ascii="宋体" w:hAnsi="宋体"/>
                <w:sz w:val="18"/>
              </w:rPr>
              <w:t>512</w:t>
            </w:r>
          </w:p>
        </w:tc>
        <w:tc>
          <w:tcPr>
            <w:tcW w:w="2169" w:type="dxa"/>
            <w:tcBorders>
              <w:bottom w:val="single" w:sz="4" w:space="0" w:color="auto"/>
            </w:tcBorders>
            <w:shd w:val="clear" w:color="auto" w:fill="auto"/>
            <w:vAlign w:val="center"/>
          </w:tcPr>
          <w:p w14:paraId="4A5ACC54" w14:textId="77777777" w:rsidR="007C1A1F" w:rsidRPr="006858AA" w:rsidRDefault="007C1A1F" w:rsidP="00934B3B">
            <w:pPr>
              <w:spacing w:line="240" w:lineRule="auto"/>
              <w:jc w:val="center"/>
              <w:rPr>
                <w:rFonts w:ascii="宋体" w:hAnsi="宋体"/>
                <w:sz w:val="18"/>
              </w:rPr>
            </w:pPr>
            <w:r w:rsidRPr="006858AA">
              <w:rPr>
                <w:rFonts w:ascii="宋体" w:hAnsi="宋体"/>
                <w:sz w:val="18"/>
              </w:rPr>
              <w:t>24</w:t>
            </w:r>
          </w:p>
        </w:tc>
      </w:tr>
      <w:tr w:rsidR="006858AA" w:rsidRPr="006858AA" w14:paraId="22FFA18A" w14:textId="77777777" w:rsidTr="00985A5B">
        <w:tc>
          <w:tcPr>
            <w:tcW w:w="2392" w:type="dxa"/>
            <w:tcBorders>
              <w:top w:val="single" w:sz="4" w:space="0" w:color="auto"/>
              <w:bottom w:val="single" w:sz="8" w:space="0" w:color="auto"/>
            </w:tcBorders>
            <w:shd w:val="clear" w:color="auto" w:fill="auto"/>
            <w:vAlign w:val="center"/>
          </w:tcPr>
          <w:p w14:paraId="59C13B01" w14:textId="77777777" w:rsidR="007C1A1F" w:rsidRPr="006858AA" w:rsidRDefault="007C1A1F" w:rsidP="00934B3B">
            <w:pPr>
              <w:spacing w:line="240" w:lineRule="auto"/>
              <w:jc w:val="center"/>
              <w:rPr>
                <w:rFonts w:ascii="宋体" w:hAnsi="宋体"/>
                <w:sz w:val="18"/>
              </w:rPr>
            </w:pPr>
            <w:r w:rsidRPr="006858AA">
              <w:rPr>
                <w:rFonts w:ascii="宋体" w:hAnsi="宋体"/>
                <w:sz w:val="18"/>
              </w:rPr>
              <w:t>152</w:t>
            </w:r>
            <w:r w:rsidRPr="006858AA">
              <w:rPr>
                <w:rFonts w:ascii="宋体" w:hAnsi="宋体" w:hint="eastAsia"/>
                <w:sz w:val="18"/>
              </w:rPr>
              <w:t>～</w:t>
            </w:r>
            <w:r w:rsidRPr="006858AA">
              <w:rPr>
                <w:rFonts w:ascii="宋体" w:hAnsi="宋体"/>
                <w:sz w:val="18"/>
              </w:rPr>
              <w:t>181</w:t>
            </w:r>
          </w:p>
        </w:tc>
        <w:tc>
          <w:tcPr>
            <w:tcW w:w="2392" w:type="dxa"/>
            <w:tcBorders>
              <w:top w:val="single" w:sz="4" w:space="0" w:color="auto"/>
              <w:bottom w:val="single" w:sz="8" w:space="0" w:color="auto"/>
            </w:tcBorders>
            <w:shd w:val="clear" w:color="auto" w:fill="auto"/>
            <w:vAlign w:val="center"/>
          </w:tcPr>
          <w:p w14:paraId="65016CF4" w14:textId="77777777" w:rsidR="007C1A1F" w:rsidRPr="006858AA" w:rsidRDefault="007C1A1F" w:rsidP="00934B3B">
            <w:pPr>
              <w:spacing w:line="240" w:lineRule="auto"/>
              <w:jc w:val="center"/>
              <w:rPr>
                <w:rFonts w:ascii="宋体" w:hAnsi="宋体"/>
                <w:sz w:val="18"/>
              </w:rPr>
            </w:pPr>
            <w:r w:rsidRPr="006858AA">
              <w:rPr>
                <w:rFonts w:ascii="宋体" w:hAnsi="宋体"/>
                <w:sz w:val="18"/>
              </w:rPr>
              <w:t>17</w:t>
            </w:r>
          </w:p>
        </w:tc>
        <w:tc>
          <w:tcPr>
            <w:tcW w:w="2393" w:type="dxa"/>
            <w:tcBorders>
              <w:top w:val="single" w:sz="4" w:space="0" w:color="auto"/>
              <w:bottom w:val="single" w:sz="8" w:space="0" w:color="auto"/>
            </w:tcBorders>
            <w:shd w:val="clear" w:color="auto" w:fill="auto"/>
            <w:vAlign w:val="center"/>
          </w:tcPr>
          <w:p w14:paraId="02BDB372" w14:textId="148DBD78" w:rsidR="007C1A1F" w:rsidRPr="006858AA" w:rsidRDefault="00063FDE" w:rsidP="00934B3B">
            <w:pPr>
              <w:spacing w:line="240" w:lineRule="auto"/>
              <w:jc w:val="center"/>
              <w:rPr>
                <w:rFonts w:ascii="宋体" w:hAnsi="宋体"/>
                <w:sz w:val="18"/>
              </w:rPr>
            </w:pPr>
            <w:r w:rsidRPr="006858AA">
              <w:rPr>
                <w:rFonts w:ascii="宋体" w:hAnsi="宋体" w:hint="eastAsia"/>
                <w:sz w:val="18"/>
              </w:rPr>
              <w:t>—</w:t>
            </w:r>
          </w:p>
        </w:tc>
        <w:tc>
          <w:tcPr>
            <w:tcW w:w="2169" w:type="dxa"/>
            <w:tcBorders>
              <w:top w:val="single" w:sz="4" w:space="0" w:color="auto"/>
              <w:bottom w:val="single" w:sz="8" w:space="0" w:color="auto"/>
            </w:tcBorders>
            <w:shd w:val="clear" w:color="auto" w:fill="auto"/>
            <w:vAlign w:val="center"/>
          </w:tcPr>
          <w:p w14:paraId="4299D7FB" w14:textId="30289E6C" w:rsidR="007C1A1F" w:rsidRPr="006858AA" w:rsidRDefault="00063FDE" w:rsidP="00934B3B">
            <w:pPr>
              <w:spacing w:line="240" w:lineRule="auto"/>
              <w:jc w:val="center"/>
              <w:rPr>
                <w:rFonts w:ascii="宋体" w:hAnsi="宋体"/>
                <w:sz w:val="18"/>
              </w:rPr>
            </w:pPr>
            <w:r w:rsidRPr="006858AA">
              <w:rPr>
                <w:rFonts w:ascii="宋体" w:hAnsi="宋体" w:hint="eastAsia"/>
                <w:sz w:val="18"/>
              </w:rPr>
              <w:t>—</w:t>
            </w:r>
          </w:p>
        </w:tc>
      </w:tr>
    </w:tbl>
    <w:p w14:paraId="43E4DE16" w14:textId="77777777" w:rsidR="007C1A1F" w:rsidRPr="006858AA" w:rsidRDefault="00985A5B" w:rsidP="00985A5B">
      <w:pPr>
        <w:pStyle w:val="afffa"/>
        <w:spacing w:before="156" w:after="156"/>
        <w:rPr>
          <w:rFonts w:ascii="宋体" w:eastAsia="宋体" w:hAnsi="宋体"/>
        </w:rPr>
      </w:pPr>
      <w:r w:rsidRPr="006858AA">
        <w:rPr>
          <w:rFonts w:ascii="宋体" w:eastAsia="宋体" w:hAnsi="宋体" w:hint="eastAsia"/>
        </w:rPr>
        <w:t>包装规格不大于5</w:t>
      </w:r>
      <w:r w:rsidRPr="006858AA">
        <w:rPr>
          <w:rFonts w:ascii="宋体" w:eastAsia="宋体" w:hAnsi="宋体"/>
        </w:rPr>
        <w:t>0</w:t>
      </w:r>
      <w:r w:rsidRPr="006858AA">
        <w:rPr>
          <w:rFonts w:ascii="宋体" w:eastAsia="宋体" w:hAnsi="宋体" w:hint="eastAsia"/>
        </w:rPr>
        <w:t>kg时，</w:t>
      </w:r>
      <w:r w:rsidR="007C1A1F" w:rsidRPr="006858AA">
        <w:rPr>
          <w:rFonts w:ascii="宋体" w:eastAsia="宋体" w:hAnsi="宋体" w:hint="eastAsia"/>
        </w:rPr>
        <w:t>按表4或式（</w:t>
      </w:r>
      <w:r w:rsidR="007C1A1F" w:rsidRPr="006858AA">
        <w:rPr>
          <w:rFonts w:ascii="宋体" w:eastAsia="宋体" w:hAnsi="宋体"/>
        </w:rPr>
        <w:t>1</w:t>
      </w:r>
      <w:r w:rsidR="007C1A1F" w:rsidRPr="006858AA">
        <w:rPr>
          <w:rFonts w:ascii="宋体" w:eastAsia="宋体" w:hAnsi="宋体" w:hint="eastAsia"/>
        </w:rPr>
        <w:t>）计算结果随机抽取一定袋数，用</w:t>
      </w:r>
      <w:r w:rsidRPr="006858AA">
        <w:rPr>
          <w:rFonts w:ascii="宋体" w:eastAsia="宋体" w:hAnsi="宋体" w:hint="eastAsia"/>
        </w:rPr>
        <w:t>取</w:t>
      </w:r>
      <w:r w:rsidR="007C1A1F" w:rsidRPr="006858AA">
        <w:rPr>
          <w:rFonts w:ascii="宋体" w:eastAsia="宋体" w:hAnsi="宋体" w:hint="eastAsia"/>
        </w:rPr>
        <w:t>样器</w:t>
      </w:r>
      <w:r w:rsidRPr="006858AA">
        <w:rPr>
          <w:rFonts w:ascii="宋体" w:eastAsia="宋体" w:hAnsi="宋体" w:hint="eastAsia"/>
        </w:rPr>
        <w:t>沿</w:t>
      </w:r>
      <w:r w:rsidR="007C1A1F" w:rsidRPr="006858AA">
        <w:rPr>
          <w:rFonts w:ascii="宋体" w:eastAsia="宋体" w:hAnsi="宋体" w:hint="eastAsia"/>
        </w:rPr>
        <w:t>每袋最长对角线</w:t>
      </w:r>
      <w:proofErr w:type="gramStart"/>
      <w:r w:rsidR="007C1A1F" w:rsidRPr="006858AA">
        <w:rPr>
          <w:rFonts w:ascii="宋体" w:eastAsia="宋体" w:hAnsi="宋体" w:hint="eastAsia"/>
        </w:rPr>
        <w:t>插入至袋的</w:t>
      </w:r>
      <w:proofErr w:type="gramEnd"/>
      <w:r w:rsidRPr="006858AA">
        <w:rPr>
          <w:rFonts w:ascii="宋体" w:eastAsia="宋体" w:hAnsi="宋体" w:hint="eastAsia"/>
        </w:rPr>
        <w:t>3</w:t>
      </w:r>
      <w:r w:rsidRPr="006858AA">
        <w:rPr>
          <w:rFonts w:ascii="宋体" w:eastAsia="宋体" w:hAnsi="宋体"/>
        </w:rPr>
        <w:t>/4</w:t>
      </w:r>
      <w:r w:rsidR="007C1A1F" w:rsidRPr="006858AA">
        <w:rPr>
          <w:rFonts w:ascii="宋体" w:eastAsia="宋体" w:hAnsi="宋体" w:hint="eastAsia"/>
        </w:rPr>
        <w:t>处，</w:t>
      </w:r>
      <w:r w:rsidRPr="006858AA">
        <w:rPr>
          <w:rFonts w:ascii="宋体" w:eastAsia="宋体" w:hAnsi="宋体" w:hint="eastAsia"/>
        </w:rPr>
        <w:t>每袋</w:t>
      </w:r>
      <w:r w:rsidR="007C1A1F" w:rsidRPr="006858AA">
        <w:rPr>
          <w:rFonts w:ascii="宋体" w:eastAsia="宋体" w:hAnsi="宋体" w:hint="eastAsia"/>
        </w:rPr>
        <w:t>取出不少于</w:t>
      </w:r>
      <w:smartTag w:uri="urn:schemas-microsoft-com:office:smarttags" w:element="chmetcnv">
        <w:smartTagPr>
          <w:attr w:name="UnitName" w:val="g"/>
          <w:attr w:name="SourceValue" w:val="100"/>
          <w:attr w:name="HasSpace" w:val="False"/>
          <w:attr w:name="Negative" w:val="False"/>
          <w:attr w:name="NumberType" w:val="1"/>
          <w:attr w:name="TCSC" w:val="0"/>
        </w:smartTagPr>
        <w:r w:rsidR="007C1A1F" w:rsidRPr="006858AA">
          <w:rPr>
            <w:rFonts w:ascii="宋体" w:eastAsia="宋体" w:hAnsi="宋体" w:hint="eastAsia"/>
          </w:rPr>
          <w:t>100g</w:t>
        </w:r>
      </w:smartTag>
      <w:r w:rsidRPr="006858AA">
        <w:rPr>
          <w:rFonts w:ascii="宋体" w:eastAsia="宋体" w:hAnsi="宋体" w:hint="eastAsia"/>
        </w:rPr>
        <w:t>样品，每批采取总样品量不</w:t>
      </w:r>
      <w:r w:rsidR="007C1A1F" w:rsidRPr="006858AA">
        <w:rPr>
          <w:rFonts w:ascii="宋体" w:eastAsia="宋体" w:hAnsi="宋体" w:hint="eastAsia"/>
        </w:rPr>
        <w:t>少于</w:t>
      </w:r>
      <w:smartTag w:uri="urn:schemas-microsoft-com:office:smarttags" w:element="chmetcnv">
        <w:smartTagPr>
          <w:attr w:name="UnitName" w:val="kg"/>
          <w:attr w:name="SourceValue" w:val="2"/>
          <w:attr w:name="HasSpace" w:val="False"/>
          <w:attr w:name="Negative" w:val="False"/>
          <w:attr w:name="NumberType" w:val="1"/>
          <w:attr w:name="TCSC" w:val="0"/>
        </w:smartTagPr>
        <w:r w:rsidR="007C1A1F" w:rsidRPr="006858AA">
          <w:rPr>
            <w:rFonts w:ascii="宋体" w:eastAsia="宋体" w:hAnsi="宋体" w:hint="eastAsia"/>
          </w:rPr>
          <w:t>2kg</w:t>
        </w:r>
      </w:smartTag>
      <w:r w:rsidR="007C1A1F" w:rsidRPr="006858AA">
        <w:rPr>
          <w:rFonts w:ascii="宋体" w:eastAsia="宋体" w:hAnsi="宋体" w:hint="eastAsia"/>
        </w:rPr>
        <w:t>。</w:t>
      </w:r>
      <w:r w:rsidRPr="006858AA">
        <w:rPr>
          <w:rFonts w:ascii="宋体" w:eastAsia="宋体" w:hAnsi="宋体" w:hint="eastAsia"/>
        </w:rPr>
        <w:t>包装规格大于5</w:t>
      </w:r>
      <w:r w:rsidRPr="006858AA">
        <w:rPr>
          <w:rFonts w:ascii="宋体" w:eastAsia="宋体" w:hAnsi="宋体"/>
        </w:rPr>
        <w:t>0</w:t>
      </w:r>
      <w:r w:rsidRPr="006858AA">
        <w:rPr>
          <w:rFonts w:ascii="宋体" w:eastAsia="宋体" w:hAnsi="宋体" w:hint="eastAsia"/>
        </w:rPr>
        <w:t>kg时，按表4或式（1）计算结果随机抽取一定袋数，用取样器分别从包装袋上开口中心位置垂直向下、向左、向右三个方向</w:t>
      </w:r>
      <w:proofErr w:type="gramStart"/>
      <w:r w:rsidRPr="006858AA">
        <w:rPr>
          <w:rFonts w:ascii="宋体" w:eastAsia="宋体" w:hAnsi="宋体" w:hint="eastAsia"/>
        </w:rPr>
        <w:t>插入至袋的</w:t>
      </w:r>
      <w:proofErr w:type="gramEnd"/>
      <w:r w:rsidRPr="006858AA">
        <w:rPr>
          <w:rFonts w:ascii="宋体" w:eastAsia="宋体" w:hAnsi="宋体" w:hint="eastAsia"/>
        </w:rPr>
        <w:t>3/4处取样，每袋取出不少于</w:t>
      </w:r>
      <w:r w:rsidRPr="006858AA">
        <w:rPr>
          <w:rFonts w:ascii="宋体" w:eastAsia="宋体" w:hAnsi="宋体"/>
        </w:rPr>
        <w:t>3</w:t>
      </w:r>
      <w:r w:rsidRPr="006858AA">
        <w:rPr>
          <w:rFonts w:ascii="宋体" w:eastAsia="宋体" w:hAnsi="宋体" w:hint="eastAsia"/>
        </w:rPr>
        <w:t>00g样品，每批产品采取的合并样品量不少于2kg。</w:t>
      </w:r>
    </w:p>
    <w:p w14:paraId="3E28B940" w14:textId="77777777" w:rsidR="00E6305E" w:rsidRPr="006858AA" w:rsidRDefault="00E6305E" w:rsidP="00E6305E">
      <w:pPr>
        <w:pStyle w:val="afffa"/>
        <w:spacing w:before="156" w:after="156"/>
        <w:rPr>
          <w:rFonts w:ascii="宋体" w:eastAsia="宋体" w:hAnsi="宋体"/>
        </w:rPr>
      </w:pPr>
      <w:r w:rsidRPr="006858AA">
        <w:rPr>
          <w:rFonts w:ascii="宋体" w:eastAsia="宋体" w:hAnsi="宋体" w:hint="eastAsia"/>
        </w:rPr>
        <w:t>脲醛缓释掺混肥料的</w:t>
      </w:r>
      <w:proofErr w:type="gramStart"/>
      <w:r w:rsidRPr="006858AA">
        <w:rPr>
          <w:rFonts w:ascii="宋体" w:eastAsia="宋体" w:hAnsi="宋体" w:hint="eastAsia"/>
        </w:rPr>
        <w:t>取样按</w:t>
      </w:r>
      <w:proofErr w:type="gramEnd"/>
      <w:r w:rsidRPr="006858AA">
        <w:rPr>
          <w:rFonts w:ascii="宋体" w:eastAsia="宋体" w:hAnsi="宋体" w:hint="eastAsia"/>
        </w:rPr>
        <w:t>G</w:t>
      </w:r>
      <w:r w:rsidRPr="006858AA">
        <w:rPr>
          <w:rFonts w:ascii="宋体" w:eastAsia="宋体" w:hAnsi="宋体"/>
        </w:rPr>
        <w:t>B/T 21633</w:t>
      </w:r>
      <w:r w:rsidRPr="006858AA">
        <w:rPr>
          <w:rFonts w:ascii="宋体" w:eastAsia="宋体" w:hAnsi="宋体" w:hint="eastAsia"/>
        </w:rPr>
        <w:t>规定执行。</w:t>
      </w:r>
    </w:p>
    <w:p w14:paraId="3B579C20" w14:textId="5053001F" w:rsidR="007C1A1F" w:rsidRPr="006858AA" w:rsidRDefault="007C1A1F" w:rsidP="007C1A1F">
      <w:pPr>
        <w:pStyle w:val="afff9"/>
        <w:spacing w:before="156" w:after="156"/>
      </w:pPr>
      <w:proofErr w:type="gramStart"/>
      <w:r w:rsidRPr="006858AA">
        <w:rPr>
          <w:rFonts w:hint="eastAsia"/>
        </w:rPr>
        <w:t>散装</w:t>
      </w:r>
      <w:r w:rsidR="007D641A" w:rsidRPr="006858AA">
        <w:rPr>
          <w:rFonts w:hint="eastAsia"/>
        </w:rPr>
        <w:t>及吨包装</w:t>
      </w:r>
      <w:proofErr w:type="gramEnd"/>
      <w:r w:rsidRPr="006858AA">
        <w:rPr>
          <w:rFonts w:hint="eastAsia"/>
        </w:rPr>
        <w:t>产品</w:t>
      </w:r>
    </w:p>
    <w:p w14:paraId="2B0D433B" w14:textId="77777777" w:rsidR="007C1A1F" w:rsidRPr="006858AA" w:rsidRDefault="00985A5B" w:rsidP="007C1A1F">
      <w:pPr>
        <w:pStyle w:val="afffff6"/>
        <w:ind w:firstLine="420"/>
      </w:pPr>
      <w:r w:rsidRPr="006858AA">
        <w:rPr>
          <w:rFonts w:hint="eastAsia"/>
        </w:rPr>
        <w:t>散装</w:t>
      </w:r>
      <w:r w:rsidR="00E6305E" w:rsidRPr="006858AA">
        <w:rPr>
          <w:rFonts w:hint="eastAsia"/>
        </w:rPr>
        <w:t>产品</w:t>
      </w:r>
      <w:r w:rsidRPr="006858AA">
        <w:rPr>
          <w:rFonts w:hint="eastAsia"/>
        </w:rPr>
        <w:t>及吨包装产品</w:t>
      </w:r>
      <w:r w:rsidR="00F023E0" w:rsidRPr="006858AA">
        <w:rPr>
          <w:rFonts w:hint="eastAsia"/>
        </w:rPr>
        <w:t>按GB/T 6679规定进行。</w:t>
      </w:r>
    </w:p>
    <w:p w14:paraId="36D8EC7A" w14:textId="77777777" w:rsidR="00DC52CD" w:rsidRPr="006858AA" w:rsidRDefault="00DC52CD" w:rsidP="009175DA">
      <w:pPr>
        <w:pStyle w:val="afff8"/>
        <w:spacing w:before="156" w:after="156"/>
        <w:ind w:left="0"/>
      </w:pPr>
      <w:r w:rsidRPr="006858AA">
        <w:rPr>
          <w:rFonts w:hint="eastAsia"/>
        </w:rPr>
        <w:t>样品缩分</w:t>
      </w:r>
    </w:p>
    <w:p w14:paraId="3AF4C715" w14:textId="77777777" w:rsidR="00DC52CD" w:rsidRPr="006858AA" w:rsidRDefault="00DC52CD" w:rsidP="006A4BE5">
      <w:pPr>
        <w:pStyle w:val="afff9"/>
        <w:spacing w:before="156" w:after="156"/>
        <w:rPr>
          <w:rFonts w:ascii="宋体" w:eastAsia="宋体" w:hAnsi="宋体"/>
        </w:rPr>
      </w:pPr>
      <w:r w:rsidRPr="006858AA">
        <w:rPr>
          <w:rFonts w:ascii="宋体" w:eastAsia="宋体" w:hAnsi="宋体" w:hint="eastAsia"/>
        </w:rPr>
        <w:t>将采取的样品迅速混匀，</w:t>
      </w:r>
      <w:proofErr w:type="gramStart"/>
      <w:r w:rsidRPr="006858AA">
        <w:rPr>
          <w:rFonts w:ascii="宋体" w:eastAsia="宋体" w:hAnsi="宋体" w:hint="eastAsia"/>
        </w:rPr>
        <w:t>用缩分器</w:t>
      </w:r>
      <w:proofErr w:type="gramEnd"/>
      <w:r w:rsidRPr="006858AA">
        <w:rPr>
          <w:rFonts w:ascii="宋体" w:eastAsia="宋体" w:hAnsi="宋体" w:hint="eastAsia"/>
        </w:rPr>
        <w:t>或四分法将</w:t>
      </w:r>
      <w:proofErr w:type="gramStart"/>
      <w:r w:rsidRPr="006858AA">
        <w:rPr>
          <w:rFonts w:ascii="宋体" w:eastAsia="宋体" w:hAnsi="宋体" w:hint="eastAsia"/>
        </w:rPr>
        <w:t>样品缩分</w:t>
      </w:r>
      <w:proofErr w:type="gramEnd"/>
      <w:r w:rsidRPr="006858AA">
        <w:rPr>
          <w:rFonts w:ascii="宋体" w:eastAsia="宋体" w:hAnsi="宋体" w:hint="eastAsia"/>
        </w:rPr>
        <w:t>至不少于1kg，再缩分成两份，分装于两个洁净、干燥的500mL具有磨口塞的玻璃瓶或塑料瓶中</w:t>
      </w:r>
      <w:r w:rsidR="006A4BE5" w:rsidRPr="006858AA">
        <w:rPr>
          <w:rFonts w:ascii="宋体" w:eastAsia="宋体" w:hAnsi="宋体" w:hint="eastAsia"/>
        </w:rPr>
        <w:t>（生产企业质检部门可用洁净干燥的塑料自封袋盛装样品）</w:t>
      </w:r>
      <w:r w:rsidRPr="006858AA">
        <w:rPr>
          <w:rFonts w:ascii="宋体" w:eastAsia="宋体" w:hAnsi="宋体" w:hint="eastAsia"/>
        </w:rPr>
        <w:t>，密封并贴上标签，注明生产企业名称、产品名称、产品类别、批号或生产日期、取样日</w:t>
      </w:r>
      <w:r w:rsidRPr="006858AA">
        <w:rPr>
          <w:rFonts w:ascii="宋体" w:eastAsia="宋体" w:hAnsi="宋体" w:hint="eastAsia"/>
        </w:rPr>
        <w:lastRenderedPageBreak/>
        <w:t>期和取样人姓名，一瓶做产品质量分析，另一瓶保存两个月，以备查用。</w:t>
      </w:r>
    </w:p>
    <w:p w14:paraId="5B864466" w14:textId="77777777" w:rsidR="006A4BE5" w:rsidRPr="006858AA" w:rsidRDefault="006A4BE5" w:rsidP="006A4BE5">
      <w:pPr>
        <w:pStyle w:val="afff9"/>
        <w:spacing w:before="156" w:after="156"/>
        <w:rPr>
          <w:rFonts w:ascii="宋体" w:eastAsia="宋体" w:hAnsi="宋体"/>
        </w:rPr>
      </w:pPr>
      <w:r w:rsidRPr="006858AA">
        <w:rPr>
          <w:rFonts w:ascii="宋体" w:eastAsia="宋体" w:hAnsi="宋体" w:hint="eastAsia"/>
        </w:rPr>
        <w:t>脲醛缓释掺混肥料</w:t>
      </w:r>
      <w:proofErr w:type="gramStart"/>
      <w:r w:rsidRPr="006858AA">
        <w:rPr>
          <w:rFonts w:ascii="宋体" w:eastAsia="宋体" w:hAnsi="宋体" w:hint="eastAsia"/>
        </w:rPr>
        <w:t>的</w:t>
      </w:r>
      <w:r w:rsidR="00186A9F" w:rsidRPr="006858AA">
        <w:rPr>
          <w:rFonts w:ascii="宋体" w:eastAsia="宋体" w:hAnsi="宋体" w:hint="eastAsia"/>
        </w:rPr>
        <w:t>缩分</w:t>
      </w:r>
      <w:r w:rsidRPr="006858AA">
        <w:rPr>
          <w:rFonts w:ascii="宋体" w:eastAsia="宋体" w:hAnsi="宋体" w:hint="eastAsia"/>
        </w:rPr>
        <w:t>按</w:t>
      </w:r>
      <w:proofErr w:type="gramEnd"/>
      <w:r w:rsidRPr="006858AA">
        <w:rPr>
          <w:rFonts w:ascii="宋体" w:eastAsia="宋体" w:hAnsi="宋体" w:hint="eastAsia"/>
        </w:rPr>
        <w:t>GB/T 21633规定执行。</w:t>
      </w:r>
    </w:p>
    <w:p w14:paraId="48FAD9BE" w14:textId="77777777" w:rsidR="00E27AC5" w:rsidRPr="006858AA" w:rsidRDefault="00E27AC5" w:rsidP="009175DA">
      <w:pPr>
        <w:pStyle w:val="afff8"/>
        <w:spacing w:before="156" w:after="156"/>
        <w:ind w:left="0"/>
      </w:pPr>
      <w:r w:rsidRPr="006858AA">
        <w:rPr>
          <w:rFonts w:hint="eastAsia"/>
        </w:rPr>
        <w:t>样品制备</w:t>
      </w:r>
    </w:p>
    <w:p w14:paraId="5A801BF3" w14:textId="1E23317C" w:rsidR="00E27AC5" w:rsidRPr="006858AA" w:rsidRDefault="00E27AC5" w:rsidP="00E27AC5">
      <w:pPr>
        <w:pStyle w:val="afffff6"/>
        <w:ind w:firstLine="420"/>
      </w:pPr>
      <w:r w:rsidRPr="006858AA">
        <w:rPr>
          <w:rFonts w:hint="eastAsia"/>
        </w:rPr>
        <w:t>由5.2中取一瓶样品，经多次缩分后取出约100g，</w:t>
      </w:r>
      <w:r w:rsidR="001C4E1D" w:rsidRPr="006858AA">
        <w:rPr>
          <w:rFonts w:hint="eastAsia"/>
        </w:rPr>
        <w:t>按G</w:t>
      </w:r>
      <w:r w:rsidR="001C4E1D" w:rsidRPr="006858AA">
        <w:t>B/T 8571</w:t>
      </w:r>
      <w:r w:rsidR="001C4E1D" w:rsidRPr="006858AA">
        <w:rPr>
          <w:rFonts w:hint="eastAsia"/>
        </w:rPr>
        <w:t>规定</w:t>
      </w:r>
      <w:r w:rsidRPr="006858AA">
        <w:rPr>
          <w:rFonts w:hint="eastAsia"/>
        </w:rPr>
        <w:t>研磨至全部通过0.50mm</w:t>
      </w:r>
      <w:r w:rsidR="00463C19" w:rsidRPr="006858AA">
        <w:rPr>
          <w:rFonts w:hint="eastAsia"/>
        </w:rPr>
        <w:t>试验</w:t>
      </w:r>
      <w:r w:rsidRPr="006858AA">
        <w:rPr>
          <w:rFonts w:hint="eastAsia"/>
        </w:rPr>
        <w:t>筛</w:t>
      </w:r>
      <w:r w:rsidR="001C4E1D" w:rsidRPr="006858AA">
        <w:rPr>
          <w:rFonts w:hint="eastAsia"/>
        </w:rPr>
        <w:t>（对于颗粒坚硬不易研磨的样品，应研磨至无颗粒感）</w:t>
      </w:r>
      <w:r w:rsidRPr="006858AA">
        <w:rPr>
          <w:rFonts w:hint="eastAsia"/>
        </w:rPr>
        <w:t>，混合均匀，置于洁净、干燥的样品瓶中，供含量测定用。余下样品供外观、粒度测定。</w:t>
      </w:r>
    </w:p>
    <w:p w14:paraId="7FBD0F84" w14:textId="77777777" w:rsidR="004902C7" w:rsidRPr="006858AA" w:rsidRDefault="00F72233" w:rsidP="00CA297A">
      <w:pPr>
        <w:pStyle w:val="afff7"/>
        <w:spacing w:before="312" w:after="312"/>
      </w:pPr>
      <w:r w:rsidRPr="006858AA">
        <w:rPr>
          <w:rFonts w:hint="eastAsia"/>
        </w:rPr>
        <w:t>试验方法</w:t>
      </w:r>
    </w:p>
    <w:p w14:paraId="13093DC8" w14:textId="77777777" w:rsidR="00F72233" w:rsidRPr="006858AA" w:rsidRDefault="00F72233" w:rsidP="00F72233">
      <w:pPr>
        <w:pStyle w:val="affffffffff9"/>
      </w:pPr>
      <w:r w:rsidRPr="006858AA">
        <w:rPr>
          <w:rFonts w:hint="eastAsia"/>
        </w:rPr>
        <w:t>警示——使用</w:t>
      </w:r>
      <w:r w:rsidR="00A46261" w:rsidRPr="006858AA">
        <w:rPr>
          <w:rFonts w:hint="eastAsia"/>
        </w:rPr>
        <w:t>本文件</w:t>
      </w:r>
      <w:r w:rsidRPr="006858AA">
        <w:rPr>
          <w:rFonts w:hint="eastAsia"/>
        </w:rPr>
        <w:t>的人员应有正规实验室工作的实践经验。</w:t>
      </w:r>
      <w:r w:rsidR="00A46261" w:rsidRPr="006858AA">
        <w:rPr>
          <w:rFonts w:hint="eastAsia"/>
        </w:rPr>
        <w:t>本文件</w:t>
      </w:r>
      <w:r w:rsidRPr="006858AA">
        <w:rPr>
          <w:rFonts w:hint="eastAsia"/>
        </w:rPr>
        <w:t>并未指出所有可能的安全问题。使用者有责任采取适当的安全和健康措施，并保证符合国家有关法规规定的条件。试剂中的硫酸及其溶液、盐酸溶液和氢氧化钠溶液具有腐蚀性，五水硫酸铜有毒，乙醇易燃，相关操作应在通风橱内进行。</w:t>
      </w:r>
    </w:p>
    <w:p w14:paraId="6493DAD3" w14:textId="77777777" w:rsidR="00F72233" w:rsidRPr="006858AA" w:rsidRDefault="00F72233" w:rsidP="009175DA">
      <w:pPr>
        <w:pStyle w:val="afff8"/>
        <w:spacing w:before="156" w:after="156"/>
        <w:ind w:left="0"/>
      </w:pPr>
      <w:r w:rsidRPr="006858AA">
        <w:rPr>
          <w:rFonts w:hint="eastAsia"/>
        </w:rPr>
        <w:t>一般规定</w:t>
      </w:r>
    </w:p>
    <w:p w14:paraId="173EC133" w14:textId="77777777" w:rsidR="00F72233" w:rsidRPr="006858AA" w:rsidRDefault="006A4BE5" w:rsidP="00F72233">
      <w:pPr>
        <w:pStyle w:val="afffff6"/>
        <w:ind w:firstLine="420"/>
      </w:pPr>
      <w:r w:rsidRPr="006858AA">
        <w:rPr>
          <w:rFonts w:hint="eastAsia"/>
        </w:rPr>
        <w:t>本文件中所用试剂、溶液和水，</w:t>
      </w:r>
      <w:r w:rsidR="00271BA9" w:rsidRPr="006858AA">
        <w:rPr>
          <w:rFonts w:hint="eastAsia"/>
        </w:rPr>
        <w:t>在未标明规格和配制方法时，均应符合</w:t>
      </w:r>
      <w:r w:rsidR="00F72233" w:rsidRPr="006858AA">
        <w:rPr>
          <w:rFonts w:hint="eastAsia"/>
        </w:rPr>
        <w:t>HG/T 2843</w:t>
      </w:r>
      <w:r w:rsidR="00271BA9" w:rsidRPr="006858AA">
        <w:rPr>
          <w:rFonts w:hint="eastAsia"/>
        </w:rPr>
        <w:t>的</w:t>
      </w:r>
      <w:r w:rsidR="00F72233" w:rsidRPr="006858AA">
        <w:rPr>
          <w:rFonts w:hint="eastAsia"/>
        </w:rPr>
        <w:t>规定。</w:t>
      </w:r>
      <w:r w:rsidR="00F61971" w:rsidRPr="006858AA">
        <w:rPr>
          <w:rFonts w:hint="eastAsia"/>
        </w:rPr>
        <w:t>除外观和粒度外，均做两份试料的平行测定。</w:t>
      </w:r>
    </w:p>
    <w:p w14:paraId="5D866E42" w14:textId="77777777" w:rsidR="00F72233" w:rsidRPr="006858AA" w:rsidRDefault="00F72233" w:rsidP="009175DA">
      <w:pPr>
        <w:pStyle w:val="afff8"/>
        <w:spacing w:before="156" w:after="156"/>
        <w:ind w:left="0"/>
      </w:pPr>
      <w:r w:rsidRPr="006858AA">
        <w:rPr>
          <w:rFonts w:hint="eastAsia"/>
        </w:rPr>
        <w:t>外观</w:t>
      </w:r>
    </w:p>
    <w:p w14:paraId="0940C4AE" w14:textId="77777777" w:rsidR="00F72233" w:rsidRPr="006858AA" w:rsidRDefault="00F72233" w:rsidP="00F72233">
      <w:pPr>
        <w:pStyle w:val="afffff6"/>
        <w:ind w:firstLine="420"/>
      </w:pPr>
      <w:r w:rsidRPr="006858AA">
        <w:rPr>
          <w:rFonts w:hint="eastAsia"/>
        </w:rPr>
        <w:t>目视法测定。</w:t>
      </w:r>
    </w:p>
    <w:p w14:paraId="14C5ED81" w14:textId="77777777" w:rsidR="00F72233" w:rsidRPr="006858AA" w:rsidRDefault="00F72233" w:rsidP="009175DA">
      <w:pPr>
        <w:pStyle w:val="afff8"/>
        <w:spacing w:before="156" w:after="156"/>
        <w:ind w:left="0"/>
      </w:pPr>
      <w:r w:rsidRPr="006858AA">
        <w:rPr>
          <w:rFonts w:hint="eastAsia"/>
        </w:rPr>
        <w:t xml:space="preserve"> 总氮（TN）含量</w:t>
      </w:r>
    </w:p>
    <w:p w14:paraId="08351A60" w14:textId="77777777" w:rsidR="00F72233" w:rsidRPr="006858AA" w:rsidRDefault="00F72233" w:rsidP="00F72233">
      <w:pPr>
        <w:pStyle w:val="afffff6"/>
        <w:ind w:firstLine="420"/>
      </w:pPr>
      <w:r w:rsidRPr="006858AA">
        <w:rPr>
          <w:rFonts w:hint="eastAsia"/>
        </w:rPr>
        <w:t>按GB/T 8572中的规定进行。</w:t>
      </w:r>
    </w:p>
    <w:p w14:paraId="2533459D" w14:textId="21A7A811" w:rsidR="00AE1C33" w:rsidRPr="006858AA" w:rsidRDefault="00F72233" w:rsidP="009175DA">
      <w:pPr>
        <w:pStyle w:val="afff8"/>
        <w:spacing w:before="156" w:after="156"/>
        <w:ind w:left="0"/>
      </w:pPr>
      <w:r w:rsidRPr="006858AA">
        <w:rPr>
          <w:rFonts w:hint="eastAsia"/>
        </w:rPr>
        <w:t>尿素氮（UN）含量</w:t>
      </w:r>
    </w:p>
    <w:p w14:paraId="047D7D5B" w14:textId="77777777" w:rsidR="00F72233" w:rsidRPr="006858AA" w:rsidRDefault="00F72233" w:rsidP="00063FDE">
      <w:pPr>
        <w:pStyle w:val="afff9"/>
        <w:spacing w:before="156" w:after="156"/>
      </w:pPr>
      <w:r w:rsidRPr="006858AA">
        <w:rPr>
          <w:rFonts w:hint="eastAsia"/>
        </w:rPr>
        <w:t>方法提要</w:t>
      </w:r>
    </w:p>
    <w:p w14:paraId="5D3EB771" w14:textId="77777777" w:rsidR="00F72233" w:rsidRPr="006858AA" w:rsidRDefault="00F72233" w:rsidP="00F72233">
      <w:pPr>
        <w:pStyle w:val="afffff6"/>
        <w:ind w:firstLine="420"/>
        <w:rPr>
          <w:rFonts w:ascii="黑体"/>
        </w:rPr>
      </w:pPr>
      <w:r w:rsidRPr="006858AA">
        <w:rPr>
          <w:rFonts w:hint="eastAsia"/>
        </w:rPr>
        <w:t>在一定酸度的溶液中，用脲酶将尿素态氮转化为氨，再用硫酸标准滴定溶液滴定。</w:t>
      </w:r>
    </w:p>
    <w:p w14:paraId="4A104A69" w14:textId="77777777" w:rsidR="00F72233" w:rsidRPr="006858AA" w:rsidRDefault="00F72233" w:rsidP="00063FDE">
      <w:pPr>
        <w:pStyle w:val="afff9"/>
        <w:spacing w:before="156" w:after="156"/>
      </w:pPr>
      <w:r w:rsidRPr="006858AA">
        <w:rPr>
          <w:rFonts w:hint="eastAsia"/>
        </w:rPr>
        <w:t>试剂和材料</w:t>
      </w:r>
    </w:p>
    <w:p w14:paraId="6E03683F" w14:textId="77777777" w:rsidR="00F72233" w:rsidRPr="006858AA" w:rsidRDefault="00F72233" w:rsidP="00063FDE">
      <w:pPr>
        <w:pStyle w:val="afffffffffb"/>
        <w:rPr>
          <w:rFonts w:ascii="黑体" w:eastAsia="黑体" w:hAnsi="宋体"/>
        </w:rPr>
      </w:pPr>
      <w:r w:rsidRPr="006858AA">
        <w:rPr>
          <w:rFonts w:hAnsi="宋体" w:hint="eastAsia"/>
        </w:rPr>
        <w:t>脲酶：98%</w:t>
      </w:r>
      <w:r w:rsidR="00767B4D" w:rsidRPr="006858AA">
        <w:rPr>
          <w:rFonts w:hAnsi="宋体" w:hint="eastAsia"/>
        </w:rPr>
        <w:t>，</w:t>
      </w:r>
      <w:r w:rsidRPr="006858AA">
        <w:rPr>
          <w:rFonts w:hAnsi="宋体" w:hint="eastAsia"/>
        </w:rPr>
        <w:t>-2℃～</w:t>
      </w:r>
      <w:smartTag w:uri="urn:schemas-microsoft-com:office:smarttags" w:element="chmetcnv">
        <w:smartTagPr>
          <w:attr w:name="UnitName" w:val="℃"/>
          <w:attr w:name="SourceValue" w:val="8"/>
          <w:attr w:name="HasSpace" w:val="False"/>
          <w:attr w:name="Negative" w:val="False"/>
          <w:attr w:name="NumberType" w:val="1"/>
          <w:attr w:name="TCSC" w:val="0"/>
        </w:smartTagPr>
        <w:r w:rsidRPr="006858AA">
          <w:rPr>
            <w:rFonts w:hAnsi="宋体" w:hint="eastAsia"/>
          </w:rPr>
          <w:t>8℃</w:t>
        </w:r>
      </w:smartTag>
      <w:r w:rsidRPr="006858AA">
        <w:rPr>
          <w:rFonts w:hAnsi="宋体" w:hint="eastAsia"/>
        </w:rPr>
        <w:t>贮存</w:t>
      </w:r>
      <w:r w:rsidR="00767B4D" w:rsidRPr="006858AA">
        <w:rPr>
          <w:rFonts w:hAnsi="宋体" w:hint="eastAsia"/>
        </w:rPr>
        <w:t>，活性要求：不大于</w:t>
      </w:r>
      <w:smartTag w:uri="urn:schemas-microsoft-com:office:smarttags" w:element="chmetcnv">
        <w:smartTagPr>
          <w:attr w:name="UnitName" w:val="g"/>
          <w:attr w:name="SourceValue" w:val=".5"/>
          <w:attr w:name="HasSpace" w:val="False"/>
          <w:attr w:name="Negative" w:val="False"/>
          <w:attr w:name="NumberType" w:val="1"/>
          <w:attr w:name="TCSC" w:val="0"/>
        </w:smartTagPr>
        <w:r w:rsidR="00767B4D" w:rsidRPr="006858AA">
          <w:rPr>
            <w:rFonts w:hAnsi="宋体"/>
          </w:rPr>
          <w:t>0.5g</w:t>
        </w:r>
      </w:smartTag>
      <w:r w:rsidR="00767B4D" w:rsidRPr="006858AA">
        <w:rPr>
          <w:rFonts w:hAnsi="宋体" w:hint="eastAsia"/>
        </w:rPr>
        <w:t>的脲酶应能使</w:t>
      </w:r>
      <w:smartTag w:uri="urn:schemas-microsoft-com:office:smarttags" w:element="chmetcnv">
        <w:smartTagPr>
          <w:attr w:name="UnitName" w:val="g"/>
          <w:attr w:name="SourceValue" w:val=".25"/>
          <w:attr w:name="HasSpace" w:val="False"/>
          <w:attr w:name="Negative" w:val="False"/>
          <w:attr w:name="NumberType" w:val="1"/>
          <w:attr w:name="TCSC" w:val="0"/>
        </w:smartTagPr>
        <w:r w:rsidR="00767B4D" w:rsidRPr="006858AA">
          <w:rPr>
            <w:rFonts w:hAnsi="宋体"/>
          </w:rPr>
          <w:t>0.25g</w:t>
        </w:r>
      </w:smartTag>
      <w:r w:rsidR="00767B4D" w:rsidRPr="006858AA">
        <w:rPr>
          <w:rFonts w:hAnsi="宋体" w:hint="eastAsia"/>
        </w:rPr>
        <w:t>尿素完全分解，使用前检查</w:t>
      </w:r>
      <w:r w:rsidRPr="006858AA">
        <w:rPr>
          <w:rFonts w:hAnsi="宋体" w:hint="eastAsia"/>
        </w:rPr>
        <w:t>。</w:t>
      </w:r>
    </w:p>
    <w:p w14:paraId="13C32B61" w14:textId="77777777" w:rsidR="00F72233" w:rsidRPr="006858AA" w:rsidRDefault="00F72233" w:rsidP="00063FDE">
      <w:pPr>
        <w:pStyle w:val="afffffffffb"/>
        <w:rPr>
          <w:rFonts w:ascii="黑体" w:eastAsia="黑体" w:hAnsi="宋体"/>
        </w:rPr>
      </w:pPr>
      <w:r w:rsidRPr="006858AA">
        <w:rPr>
          <w:rFonts w:hAnsi="宋体" w:hint="eastAsia"/>
        </w:rPr>
        <w:t>乙醇：95%。</w:t>
      </w:r>
    </w:p>
    <w:p w14:paraId="4163F0B2" w14:textId="77777777" w:rsidR="00F72233" w:rsidRPr="006858AA" w:rsidRDefault="00F72233" w:rsidP="00063FDE">
      <w:pPr>
        <w:pStyle w:val="afffffffffb"/>
        <w:rPr>
          <w:rFonts w:ascii="黑体" w:eastAsia="黑体" w:hAnsi="宋体"/>
        </w:rPr>
      </w:pPr>
      <w:r w:rsidRPr="006858AA">
        <w:rPr>
          <w:rFonts w:hAnsi="宋体" w:hint="eastAsia"/>
        </w:rPr>
        <w:t>硫酸标准滴定溶液：c(1/2H</w:t>
      </w:r>
      <w:r w:rsidRPr="006858AA">
        <w:rPr>
          <w:rFonts w:hAnsi="宋体"/>
          <w:vertAlign w:val="subscript"/>
        </w:rPr>
        <w:t>2</w:t>
      </w:r>
      <w:r w:rsidRPr="006858AA">
        <w:rPr>
          <w:rFonts w:hAnsi="宋体"/>
        </w:rPr>
        <w:t>SO</w:t>
      </w:r>
      <w:r w:rsidRPr="006858AA">
        <w:rPr>
          <w:rFonts w:hAnsi="宋体"/>
          <w:vertAlign w:val="subscript"/>
        </w:rPr>
        <w:t>4</w:t>
      </w:r>
      <w:r w:rsidRPr="006858AA">
        <w:rPr>
          <w:rFonts w:hAnsi="宋体" w:hint="eastAsia"/>
        </w:rPr>
        <w:t>)=0.5mol/L。</w:t>
      </w:r>
    </w:p>
    <w:p w14:paraId="3215A8F1" w14:textId="77777777" w:rsidR="00F72233" w:rsidRPr="006858AA" w:rsidRDefault="00F72233" w:rsidP="00063FDE">
      <w:pPr>
        <w:pStyle w:val="afffffffffb"/>
        <w:rPr>
          <w:rFonts w:ascii="黑体" w:eastAsia="黑体" w:hAnsi="宋体"/>
        </w:rPr>
      </w:pPr>
      <w:r w:rsidRPr="006858AA">
        <w:rPr>
          <w:rFonts w:hAnsi="宋体" w:hint="eastAsia"/>
        </w:rPr>
        <w:t>溴甲酚绿-甲基橙混合指示液。</w:t>
      </w:r>
    </w:p>
    <w:p w14:paraId="03FEFBF2" w14:textId="77777777" w:rsidR="00F72233" w:rsidRPr="006858AA" w:rsidRDefault="00F72233" w:rsidP="00063FDE">
      <w:pPr>
        <w:pStyle w:val="afffffffffb"/>
        <w:rPr>
          <w:rFonts w:ascii="黑体" w:eastAsia="黑体" w:hAnsi="宋体"/>
        </w:rPr>
      </w:pPr>
      <w:r w:rsidRPr="006858AA">
        <w:rPr>
          <w:rFonts w:hAnsi="宋体" w:hint="eastAsia"/>
        </w:rPr>
        <w:t>中性脲酶溶液：新鲜的1%商品脲酶溶液，或将</w:t>
      </w:r>
      <w:smartTag w:uri="urn:schemas-microsoft-com:office:smarttags" w:element="chmetcnv">
        <w:smartTagPr>
          <w:attr w:name="TCSC" w:val="0"/>
          <w:attr w:name="NumberType" w:val="1"/>
          <w:attr w:name="Negative" w:val="False"/>
          <w:attr w:name="HasSpace" w:val="False"/>
          <w:attr w:name="SourceValue" w:val="1"/>
          <w:attr w:name="UnitName" w:val="g"/>
        </w:smartTagPr>
        <w:r w:rsidRPr="006858AA">
          <w:rPr>
            <w:rFonts w:hAnsi="宋体"/>
          </w:rPr>
          <w:t>1g</w:t>
        </w:r>
      </w:smartTag>
      <w:r w:rsidRPr="006858AA">
        <w:rPr>
          <w:rFonts w:hAnsi="宋体" w:hint="eastAsia"/>
        </w:rPr>
        <w:t>脲酶粉末溶解于100mL水中制备。使用前应检测脲酶活性，若20mL脲酶溶液不能将</w:t>
      </w:r>
      <w:smartTag w:uri="urn:schemas-microsoft-com:office:smarttags" w:element="chmetcnv">
        <w:smartTagPr>
          <w:attr w:name="TCSC" w:val="0"/>
          <w:attr w:name="NumberType" w:val="1"/>
          <w:attr w:name="Negative" w:val="False"/>
          <w:attr w:name="HasSpace" w:val="False"/>
          <w:attr w:name="SourceValue" w:val=".1"/>
          <w:attr w:name="UnitName" w:val="g"/>
        </w:smartTagPr>
        <w:r w:rsidRPr="006858AA">
          <w:rPr>
            <w:rFonts w:hAnsi="宋体"/>
          </w:rPr>
          <w:t>0.1g</w:t>
        </w:r>
      </w:smartTag>
      <w:r w:rsidRPr="006858AA">
        <w:rPr>
          <w:rFonts w:hAnsi="宋体" w:hint="eastAsia"/>
        </w:rPr>
        <w:t>尿素水解，则应弃去，重新配制。</w:t>
      </w:r>
    </w:p>
    <w:p w14:paraId="681436F2" w14:textId="77777777" w:rsidR="00F72233" w:rsidRPr="006858AA" w:rsidRDefault="00F72233" w:rsidP="00063FDE">
      <w:pPr>
        <w:pStyle w:val="afff9"/>
        <w:spacing w:before="156" w:after="156"/>
      </w:pPr>
      <w:r w:rsidRPr="006858AA">
        <w:rPr>
          <w:rFonts w:hint="eastAsia"/>
        </w:rPr>
        <w:t>仪器设备</w:t>
      </w:r>
    </w:p>
    <w:p w14:paraId="6A8CDF6B" w14:textId="77777777" w:rsidR="00F72233" w:rsidRPr="006858AA" w:rsidRDefault="00F72233" w:rsidP="00063FDE">
      <w:pPr>
        <w:pStyle w:val="afffffffffb"/>
        <w:rPr>
          <w:rFonts w:ascii="黑体" w:eastAsia="黑体" w:hAnsi="宋体"/>
        </w:rPr>
      </w:pPr>
      <w:r w:rsidRPr="006858AA">
        <w:rPr>
          <w:rFonts w:hAnsi="宋体" w:hint="eastAsia"/>
        </w:rPr>
        <w:t>通常实验室用仪器。</w:t>
      </w:r>
    </w:p>
    <w:p w14:paraId="3963EF3A" w14:textId="77777777" w:rsidR="00F72233" w:rsidRPr="006858AA" w:rsidRDefault="00F72233" w:rsidP="00063FDE">
      <w:pPr>
        <w:pStyle w:val="afffffffffb"/>
        <w:rPr>
          <w:rFonts w:ascii="黑体" w:eastAsia="黑体" w:hAnsi="宋体"/>
        </w:rPr>
      </w:pPr>
      <w:r w:rsidRPr="006858AA">
        <w:rPr>
          <w:rFonts w:hAnsi="宋体" w:hint="eastAsia"/>
        </w:rPr>
        <w:t>水浴：温度可控制在40℃±</w:t>
      </w:r>
      <w:smartTag w:uri="urn:schemas-microsoft-com:office:smarttags" w:element="chmetcnv">
        <w:smartTagPr>
          <w:attr w:name="UnitName" w:val="℃"/>
          <w:attr w:name="SourceValue" w:val="2"/>
          <w:attr w:name="HasSpace" w:val="False"/>
          <w:attr w:name="Negative" w:val="False"/>
          <w:attr w:name="NumberType" w:val="1"/>
          <w:attr w:name="TCSC" w:val="0"/>
        </w:smartTagPr>
        <w:r w:rsidRPr="006858AA">
          <w:rPr>
            <w:rFonts w:hAnsi="宋体" w:hint="eastAsia"/>
          </w:rPr>
          <w:t>2℃</w:t>
        </w:r>
      </w:smartTag>
      <w:r w:rsidRPr="006858AA">
        <w:rPr>
          <w:rFonts w:hAnsi="宋体" w:hint="eastAsia"/>
        </w:rPr>
        <w:t>。</w:t>
      </w:r>
    </w:p>
    <w:p w14:paraId="49DD585D" w14:textId="77777777" w:rsidR="00F72233" w:rsidRPr="006858AA" w:rsidRDefault="00F72233" w:rsidP="00063FDE">
      <w:pPr>
        <w:pStyle w:val="afffffffffb"/>
        <w:rPr>
          <w:rFonts w:ascii="黑体" w:eastAsia="黑体" w:hAnsi="宋体"/>
        </w:rPr>
      </w:pPr>
      <w:r w:rsidRPr="006858AA">
        <w:rPr>
          <w:rFonts w:hAnsi="宋体" w:hint="eastAsia"/>
        </w:rPr>
        <w:t>振荡器：频率60次/分钟。</w:t>
      </w:r>
    </w:p>
    <w:p w14:paraId="4B93CEE3" w14:textId="77777777" w:rsidR="00F72233" w:rsidRPr="006858AA" w:rsidRDefault="00F72233" w:rsidP="00063FDE">
      <w:pPr>
        <w:pStyle w:val="afff9"/>
        <w:spacing w:before="156" w:after="156"/>
      </w:pPr>
      <w:r w:rsidRPr="006858AA">
        <w:rPr>
          <w:rFonts w:hint="eastAsia"/>
        </w:rPr>
        <w:lastRenderedPageBreak/>
        <w:t>试验步骤</w:t>
      </w:r>
    </w:p>
    <w:p w14:paraId="0074B1E9" w14:textId="77777777" w:rsidR="00F72233" w:rsidRPr="006858AA" w:rsidRDefault="00F72233" w:rsidP="00063FDE">
      <w:pPr>
        <w:pStyle w:val="afffffffffb"/>
      </w:pPr>
      <w:r w:rsidRPr="006858AA">
        <w:rPr>
          <w:rFonts w:hint="eastAsia"/>
        </w:rPr>
        <w:t>试液制备</w:t>
      </w:r>
    </w:p>
    <w:p w14:paraId="17D9EA26" w14:textId="0F96FB77" w:rsidR="00F72233" w:rsidRPr="006858AA" w:rsidRDefault="00F72233" w:rsidP="00F72233">
      <w:pPr>
        <w:pStyle w:val="afffff6"/>
        <w:ind w:firstLine="420"/>
      </w:pPr>
      <w:r w:rsidRPr="006858AA">
        <w:rPr>
          <w:rFonts w:hint="eastAsia"/>
        </w:rPr>
        <w:t>称取约5g试样（精确到0.000</w:t>
      </w:r>
      <w:r w:rsidR="009175DA" w:rsidRPr="006858AA">
        <w:t xml:space="preserve"> </w:t>
      </w:r>
      <w:r w:rsidRPr="006858AA">
        <w:rPr>
          <w:rFonts w:hint="eastAsia"/>
        </w:rPr>
        <w:t>2g）于500mL容量瓶中，加入200mL水，在室温下振荡30min。加水</w:t>
      </w:r>
      <w:r w:rsidRPr="006858AA">
        <w:t>至刻度，混匀</w:t>
      </w:r>
      <w:r w:rsidRPr="006858AA">
        <w:rPr>
          <w:rFonts w:hint="eastAsia"/>
        </w:rPr>
        <w:t>后</w:t>
      </w:r>
      <w:r w:rsidRPr="006858AA">
        <w:t>干过滤。</w:t>
      </w:r>
    </w:p>
    <w:p w14:paraId="1DF8779E" w14:textId="77777777" w:rsidR="00F72233" w:rsidRPr="006858AA" w:rsidRDefault="00F72233" w:rsidP="00063FDE">
      <w:pPr>
        <w:pStyle w:val="afffffffffb"/>
      </w:pPr>
      <w:r w:rsidRPr="006858AA">
        <w:rPr>
          <w:rFonts w:hint="eastAsia"/>
        </w:rPr>
        <w:t>测定</w:t>
      </w:r>
    </w:p>
    <w:p w14:paraId="6011B623" w14:textId="1C1766B7" w:rsidR="00F72233" w:rsidRPr="006858AA" w:rsidRDefault="00F72233" w:rsidP="00F72233">
      <w:pPr>
        <w:pStyle w:val="afffff6"/>
        <w:ind w:firstLine="420"/>
      </w:pPr>
      <w:r w:rsidRPr="006858AA">
        <w:rPr>
          <w:rFonts w:hint="eastAsia"/>
        </w:rPr>
        <w:t>用移液管移取</w:t>
      </w:r>
      <w:r w:rsidRPr="006858AA">
        <w:rPr>
          <w:rFonts w:hint="eastAsia"/>
          <w:i/>
        </w:rPr>
        <w:t>V</w:t>
      </w:r>
      <w:r w:rsidRPr="006858AA">
        <w:rPr>
          <w:rFonts w:hint="eastAsia"/>
          <w:i/>
          <w:vertAlign w:val="subscript"/>
        </w:rPr>
        <w:t>1</w:t>
      </w:r>
      <w:r w:rsidRPr="006858AA">
        <w:rPr>
          <w:rFonts w:hint="eastAsia"/>
        </w:rPr>
        <w:t>mL试液（含相当于</w:t>
      </w:r>
      <w:smartTag w:uri="urn:schemas-microsoft-com:office:smarttags" w:element="chmetcnv">
        <w:smartTagPr>
          <w:attr w:name="UnitName" w:val="g"/>
          <w:attr w:name="SourceValue" w:val=".1"/>
          <w:attr w:name="HasSpace" w:val="False"/>
          <w:attr w:name="Negative" w:val="False"/>
          <w:attr w:name="NumberType" w:val="1"/>
          <w:attr w:name="TCSC" w:val="0"/>
        </w:smartTagPr>
        <w:r w:rsidRPr="006858AA">
          <w:rPr>
            <w:rFonts w:hint="eastAsia"/>
          </w:rPr>
          <w:t>0.1g</w:t>
        </w:r>
      </w:smartTag>
      <w:r w:rsidRPr="006858AA">
        <w:rPr>
          <w:rFonts w:hint="eastAsia"/>
        </w:rPr>
        <w:t>尿素）于300mL锥形瓶中，加入4滴指示液（</w:t>
      </w:r>
      <w:r w:rsidR="00F61971" w:rsidRPr="006858AA">
        <w:t>6</w:t>
      </w:r>
      <w:r w:rsidRPr="006858AA">
        <w:rPr>
          <w:rFonts w:hint="eastAsia"/>
        </w:rPr>
        <w:t>.</w:t>
      </w:r>
      <w:r w:rsidR="00271075" w:rsidRPr="006858AA">
        <w:t>4</w:t>
      </w:r>
      <w:r w:rsidRPr="006858AA">
        <w:rPr>
          <w:rFonts w:hint="eastAsia"/>
        </w:rPr>
        <w:t>.2.4），用硫酸标准滴定溶液（</w:t>
      </w:r>
      <w:r w:rsidR="00F61971" w:rsidRPr="006858AA">
        <w:t>6</w:t>
      </w:r>
      <w:r w:rsidRPr="006858AA">
        <w:rPr>
          <w:rFonts w:hint="eastAsia"/>
        </w:rPr>
        <w:t>.</w:t>
      </w:r>
      <w:r w:rsidR="00E27AC5" w:rsidRPr="006858AA">
        <w:t>4</w:t>
      </w:r>
      <w:r w:rsidRPr="006858AA">
        <w:rPr>
          <w:rFonts w:hint="eastAsia"/>
        </w:rPr>
        <w:t>.2.3）滴定至溶液呈灰绿色为终点，记录消耗的硫酸标准滴定溶液体积</w:t>
      </w:r>
      <w:bookmarkStart w:id="47" w:name="_Hlk482879045"/>
      <w:r w:rsidRPr="006858AA">
        <w:rPr>
          <w:i/>
        </w:rPr>
        <w:t>V</w:t>
      </w:r>
      <w:r w:rsidRPr="006858AA">
        <w:rPr>
          <w:rFonts w:hint="eastAsia"/>
          <w:i/>
          <w:vertAlign w:val="subscript"/>
        </w:rPr>
        <w:t>0</w:t>
      </w:r>
      <w:bookmarkEnd w:id="47"/>
      <w:r w:rsidRPr="006858AA">
        <w:rPr>
          <w:rFonts w:hint="eastAsia"/>
        </w:rPr>
        <w:t>。</w:t>
      </w:r>
    </w:p>
    <w:p w14:paraId="228534B8" w14:textId="77777777" w:rsidR="00F72233" w:rsidRPr="006858AA" w:rsidRDefault="00F72233" w:rsidP="00F72233">
      <w:pPr>
        <w:pStyle w:val="afffff6"/>
        <w:ind w:firstLine="420"/>
      </w:pPr>
      <w:r w:rsidRPr="006858AA">
        <w:rPr>
          <w:rFonts w:hint="eastAsia"/>
        </w:rPr>
        <w:t>再移取</w:t>
      </w:r>
      <w:r w:rsidRPr="006858AA">
        <w:rPr>
          <w:rFonts w:hint="eastAsia"/>
          <w:i/>
        </w:rPr>
        <w:t>V</w:t>
      </w:r>
      <w:r w:rsidRPr="006858AA">
        <w:rPr>
          <w:rFonts w:hint="eastAsia"/>
          <w:i/>
          <w:vertAlign w:val="subscript"/>
        </w:rPr>
        <w:t>1</w:t>
      </w:r>
      <w:r w:rsidRPr="006858AA">
        <w:rPr>
          <w:rFonts w:hint="eastAsia"/>
        </w:rPr>
        <w:t>mL试液于300mL锥形瓶中，加入</w:t>
      </w:r>
      <w:r w:rsidRPr="006858AA">
        <w:rPr>
          <w:i/>
        </w:rPr>
        <w:t>V</w:t>
      </w:r>
      <w:r w:rsidRPr="006858AA">
        <w:rPr>
          <w:rFonts w:hint="eastAsia"/>
          <w:i/>
          <w:vertAlign w:val="subscript"/>
        </w:rPr>
        <w:t>0</w:t>
      </w:r>
      <w:r w:rsidRPr="006858AA">
        <w:rPr>
          <w:rFonts w:hint="eastAsia"/>
        </w:rPr>
        <w:t>毫升的硫酸标准滴定溶液，加入25mL中性脲酶溶液（</w:t>
      </w:r>
      <w:r w:rsidR="00F61971" w:rsidRPr="006858AA">
        <w:t>6</w:t>
      </w:r>
      <w:r w:rsidRPr="006858AA">
        <w:rPr>
          <w:rFonts w:hint="eastAsia"/>
        </w:rPr>
        <w:t>.</w:t>
      </w:r>
      <w:r w:rsidR="00E27AC5" w:rsidRPr="006858AA">
        <w:t>4</w:t>
      </w:r>
      <w:r w:rsidRPr="006858AA">
        <w:rPr>
          <w:rFonts w:hint="eastAsia"/>
        </w:rPr>
        <w:t>.2.5），塞紧瓶塞。用力振荡2min，在</w:t>
      </w:r>
      <w:smartTag w:uri="urn:schemas-microsoft-com:office:smarttags" w:element="chmetcnv">
        <w:smartTagPr>
          <w:attr w:name="UnitName" w:val="℃"/>
          <w:attr w:name="SourceValue" w:val="40"/>
          <w:attr w:name="HasSpace" w:val="False"/>
          <w:attr w:name="Negative" w:val="False"/>
          <w:attr w:name="NumberType" w:val="1"/>
          <w:attr w:name="TCSC" w:val="0"/>
        </w:smartTagPr>
        <w:r w:rsidRPr="006858AA">
          <w:rPr>
            <w:rFonts w:hint="eastAsia"/>
          </w:rPr>
          <w:t>40℃</w:t>
        </w:r>
      </w:smartTag>
      <w:r w:rsidRPr="006858AA">
        <w:rPr>
          <w:rFonts w:hint="eastAsia"/>
        </w:rPr>
        <w:t>水浴中静置30min后冷却至室温，用水冲洗瓶塞和瓶颈，再加入4滴指示液，继续滴定至溶液呈灰绿色为终点，记录第二次消耗的硫酸标准滴定溶液体积</w:t>
      </w:r>
      <w:r w:rsidRPr="006858AA">
        <w:rPr>
          <w:rFonts w:hint="eastAsia"/>
          <w:i/>
        </w:rPr>
        <w:t>V</w:t>
      </w:r>
      <w:r w:rsidRPr="006858AA">
        <w:rPr>
          <w:rFonts w:hint="eastAsia"/>
          <w:i/>
          <w:vertAlign w:val="subscript"/>
        </w:rPr>
        <w:t>2</w:t>
      </w:r>
      <w:r w:rsidRPr="006858AA">
        <w:rPr>
          <w:rFonts w:hint="eastAsia"/>
        </w:rPr>
        <w:t>。同时进行空白试验，记下第二次消耗的硫酸标准滴定溶液体积V</w:t>
      </w:r>
      <w:r w:rsidRPr="006858AA">
        <w:rPr>
          <w:rFonts w:hint="eastAsia"/>
          <w:vertAlign w:val="subscript"/>
        </w:rPr>
        <w:t>3</w:t>
      </w:r>
      <w:r w:rsidRPr="006858AA">
        <w:rPr>
          <w:rFonts w:hint="eastAsia"/>
        </w:rPr>
        <w:t>。</w:t>
      </w:r>
    </w:p>
    <w:p w14:paraId="6B444A76" w14:textId="77777777" w:rsidR="00F72233" w:rsidRPr="006858AA" w:rsidRDefault="00F72233" w:rsidP="00063FDE">
      <w:pPr>
        <w:pStyle w:val="afff9"/>
        <w:spacing w:before="156" w:after="156"/>
      </w:pPr>
      <w:r w:rsidRPr="006858AA">
        <w:rPr>
          <w:rFonts w:hint="eastAsia"/>
        </w:rPr>
        <w:t>分析结果的表述</w:t>
      </w:r>
    </w:p>
    <w:p w14:paraId="35E985FB" w14:textId="77777777" w:rsidR="00F72233" w:rsidRPr="006858AA" w:rsidRDefault="00F72233" w:rsidP="00F72233">
      <w:pPr>
        <w:ind w:firstLineChars="200" w:firstLine="420"/>
        <w:rPr>
          <w:kern w:val="0"/>
          <w:szCs w:val="20"/>
        </w:rPr>
      </w:pPr>
      <w:r w:rsidRPr="006858AA">
        <w:t>尿素氮（</w:t>
      </w:r>
      <w:r w:rsidRPr="006858AA">
        <w:rPr>
          <w:rFonts w:ascii="Times New Roman" w:hAnsi="Times New Roman"/>
        </w:rPr>
        <w:t>UN</w:t>
      </w:r>
      <w:r w:rsidRPr="006858AA">
        <w:t>）的</w:t>
      </w:r>
      <w:r w:rsidRPr="006858AA">
        <w:rPr>
          <w:rFonts w:hint="eastAsia"/>
        </w:rPr>
        <w:t>质量分数</w:t>
      </w:r>
      <m:oMath>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1</m:t>
            </m:r>
          </m:sub>
        </m:sSub>
      </m:oMath>
      <w:r w:rsidRPr="006858AA">
        <w:rPr>
          <w:rFonts w:hint="eastAsia"/>
          <w:kern w:val="0"/>
          <w:szCs w:val="20"/>
        </w:rPr>
        <w:t>，数值</w:t>
      </w:r>
      <w:r w:rsidRPr="006858AA">
        <w:rPr>
          <w:kern w:val="0"/>
          <w:szCs w:val="20"/>
        </w:rPr>
        <w:t>以</w:t>
      </w:r>
      <w:r w:rsidRPr="006858AA">
        <w:rPr>
          <w:kern w:val="0"/>
          <w:szCs w:val="20"/>
        </w:rPr>
        <w:t>%</w:t>
      </w:r>
      <w:r w:rsidRPr="006858AA">
        <w:rPr>
          <w:kern w:val="0"/>
          <w:szCs w:val="20"/>
        </w:rPr>
        <w:t>表示，按式</w:t>
      </w:r>
      <w:r w:rsidRPr="006858AA">
        <w:rPr>
          <w:rFonts w:hint="eastAsia"/>
          <w:kern w:val="0"/>
          <w:szCs w:val="20"/>
        </w:rPr>
        <w:t>（</w:t>
      </w:r>
      <w:r w:rsidR="007C1A1F" w:rsidRPr="006858AA">
        <w:rPr>
          <w:rFonts w:ascii="Times New Roman" w:hAnsi="Times New Roman"/>
          <w:kern w:val="0"/>
          <w:szCs w:val="20"/>
        </w:rPr>
        <w:t>2</w:t>
      </w:r>
      <w:r w:rsidRPr="006858AA">
        <w:rPr>
          <w:rFonts w:hint="eastAsia"/>
          <w:kern w:val="0"/>
          <w:szCs w:val="20"/>
        </w:rPr>
        <w:t>）</w:t>
      </w:r>
      <w:r w:rsidRPr="006858AA">
        <w:rPr>
          <w:kern w:val="0"/>
          <w:szCs w:val="20"/>
        </w:rPr>
        <w:t>计算：</w:t>
      </w:r>
    </w:p>
    <w:p w14:paraId="5AC5C46D" w14:textId="77777777" w:rsidR="00E50C14" w:rsidRPr="006858AA" w:rsidRDefault="00E370B0" w:rsidP="00A4019C">
      <w:pPr>
        <w:pStyle w:val="afffffff8"/>
      </w:pPr>
      <w:r w:rsidRPr="006858AA">
        <w:tab/>
      </w:r>
      <m:oMath>
        <m:sSub>
          <m:sSubPr>
            <m:ctrlPr>
              <w:rPr>
                <w:rFonts w:ascii="Cambria Math" w:hAnsi="Cambria Math"/>
                <w:sz w:val="24"/>
                <w:szCs w:val="24"/>
              </w:rPr>
            </m:ctrlPr>
          </m:sSubPr>
          <m:e>
            <m:r>
              <w:rPr>
                <w:rFonts w:ascii="Cambria Math" w:hAnsi="Cambria Math"/>
                <w:sz w:val="24"/>
                <w:szCs w:val="24"/>
              </w:rPr>
              <m:t>w</m:t>
            </m:r>
          </m:e>
          <m:sub>
            <m:r>
              <w:rPr>
                <w:rFonts w:ascii="Cambria Math" w:hAnsi="Cambria Math"/>
                <w:sz w:val="24"/>
                <w:szCs w:val="24"/>
              </w:rPr>
              <m:t>1</m:t>
            </m:r>
          </m:sub>
        </m:sSub>
      </m:oMath>
      <w:r w:rsidRPr="006858AA">
        <w:rPr>
          <w:rFonts w:ascii="Times New Roman" w:hAnsi="Times New Roman"/>
          <w:sz w:val="24"/>
          <w:szCs w:val="24"/>
        </w:rPr>
        <w:t>=</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3</m:t>
                    </m:r>
                  </m:sub>
                </m:sSub>
              </m:e>
            </m:d>
            <m:r>
              <w:rPr>
                <w:rFonts w:ascii="Cambria Math" w:hAnsi="Cambria Math"/>
                <w:sz w:val="24"/>
                <w:szCs w:val="24"/>
              </w:rPr>
              <m:t>×14.01</m:t>
            </m:r>
          </m:num>
          <m:den>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1</m:t>
                </m:r>
              </m:sub>
            </m:sSub>
            <m:r>
              <w:rPr>
                <w:rFonts w:ascii="Cambria Math" w:hAnsi="Cambria Math"/>
                <w:sz w:val="24"/>
                <w:szCs w:val="24"/>
              </w:rPr>
              <m:t>×1000×</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1</m:t>
                </m:r>
              </m:sub>
            </m:sSub>
            <m:r>
              <w:rPr>
                <w:rFonts w:ascii="Cambria Math" w:hAnsi="Cambria Math"/>
                <w:sz w:val="24"/>
                <w:szCs w:val="24"/>
              </w:rPr>
              <m:t>/500</m:t>
            </m:r>
          </m:den>
        </m:f>
        <m:r>
          <w:rPr>
            <w:rFonts w:ascii="Cambria Math" w:hAnsi="Cambria Math"/>
            <w:sz w:val="24"/>
            <w:szCs w:val="24"/>
          </w:rPr>
          <m:t>×100=</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3</m:t>
                    </m:r>
                  </m:sub>
                </m:sSub>
              </m:e>
            </m:d>
          </m:num>
          <m:den>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1</m:t>
                </m:r>
              </m:sub>
            </m:sSub>
          </m:den>
        </m:f>
        <m:r>
          <w:rPr>
            <w:rFonts w:ascii="Cambria Math" w:hAnsi="Cambria Math"/>
            <w:sz w:val="24"/>
            <w:szCs w:val="24"/>
          </w:rPr>
          <m:t>×700.5</m:t>
        </m:r>
      </m:oMath>
      <w:r w:rsidRPr="006858AA">
        <w:rPr>
          <w:rFonts w:ascii="微软雅黑" w:eastAsia="微软雅黑" w:hAnsi="微软雅黑"/>
        </w:rPr>
        <w:tab/>
      </w:r>
      <w:r w:rsidRPr="006858AA">
        <w:t>(</w:t>
      </w:r>
      <w:r w:rsidRPr="006858AA">
        <w:fldChar w:fldCharType="begin"/>
      </w:r>
      <w:r w:rsidRPr="006858AA">
        <w:instrText xml:space="preserve"> AUTONUM </w:instrText>
      </w:r>
      <w:r w:rsidRPr="006858AA">
        <w:fldChar w:fldCharType="end"/>
      </w:r>
      <w:r w:rsidRPr="006858AA">
        <w:t>)</w:t>
      </w:r>
    </w:p>
    <w:p w14:paraId="700D660E" w14:textId="77777777" w:rsidR="007A699D" w:rsidRPr="006858AA" w:rsidRDefault="00E370B0" w:rsidP="007A699D">
      <w:pPr>
        <w:pStyle w:val="afffff5"/>
        <w:ind w:firstLine="420"/>
      </w:pPr>
      <w:r w:rsidRPr="006858AA">
        <w:rPr>
          <w:rFonts w:hint="eastAsia"/>
        </w:rPr>
        <w:t>式中：</w:t>
      </w:r>
    </w:p>
    <w:p w14:paraId="4D112CD5" w14:textId="77777777" w:rsidR="007A699D" w:rsidRPr="006858AA" w:rsidRDefault="007A699D" w:rsidP="007A699D">
      <w:pPr>
        <w:pStyle w:val="afffff6"/>
        <w:ind w:firstLine="420"/>
        <w:rPr>
          <w:rFonts w:ascii="Times New Roman"/>
        </w:rPr>
      </w:pPr>
      <w:r w:rsidRPr="006858AA">
        <w:rPr>
          <w:rFonts w:ascii="Times New Roman"/>
          <w:i/>
        </w:rPr>
        <w:t>c</w:t>
      </w:r>
      <w:r w:rsidRPr="006858AA">
        <w:rPr>
          <w:rFonts w:ascii="Times New Roman"/>
          <w:i/>
          <w:vertAlign w:val="subscript"/>
        </w:rPr>
        <w:t>1</w:t>
      </w:r>
      <w:r w:rsidRPr="006858AA">
        <w:rPr>
          <w:rFonts w:ascii="Times New Roman"/>
        </w:rPr>
        <w:t xml:space="preserve"> </w:t>
      </w:r>
      <w:r w:rsidR="00E50C14" w:rsidRPr="006858AA">
        <w:rPr>
          <w:rFonts w:ascii="Times New Roman"/>
        </w:rPr>
        <w:t xml:space="preserve">  </w:t>
      </w:r>
      <w:r w:rsidRPr="006858AA">
        <w:rPr>
          <w:rFonts w:ascii="Times New Roman"/>
        </w:rPr>
        <w:t>——</w:t>
      </w:r>
      <w:r w:rsidRPr="006858AA">
        <w:rPr>
          <w:rFonts w:ascii="Times New Roman"/>
        </w:rPr>
        <w:t>硫酸标准滴定溶液的浓度，单位为摩尔每升</w:t>
      </w:r>
      <w:r w:rsidRPr="006858AA">
        <w:rPr>
          <w:rFonts w:ascii="Times New Roman"/>
        </w:rPr>
        <w:t>(mol/L)</w:t>
      </w:r>
      <w:r w:rsidRPr="006858AA">
        <w:rPr>
          <w:rFonts w:ascii="Times New Roman"/>
        </w:rPr>
        <w:t>；</w:t>
      </w:r>
    </w:p>
    <w:p w14:paraId="26F1CA10" w14:textId="77777777" w:rsidR="007A699D" w:rsidRPr="006858AA" w:rsidRDefault="00E50C14" w:rsidP="007A699D">
      <w:pPr>
        <w:pStyle w:val="afffff6"/>
        <w:ind w:firstLine="420"/>
        <w:rPr>
          <w:rFonts w:ascii="Times New Roman"/>
        </w:rPr>
      </w:pPr>
      <w:r w:rsidRPr="006858AA">
        <w:rPr>
          <w:rFonts w:ascii="Times New Roman"/>
          <w:i/>
        </w:rPr>
        <w:t>V</w:t>
      </w:r>
      <w:r w:rsidRPr="006858AA">
        <w:rPr>
          <w:rFonts w:ascii="Times New Roman"/>
          <w:i/>
          <w:vertAlign w:val="subscript"/>
        </w:rPr>
        <w:t>2</w:t>
      </w:r>
      <w:r w:rsidRPr="006858AA">
        <w:rPr>
          <w:rFonts w:ascii="Times New Roman"/>
        </w:rPr>
        <w:t xml:space="preserve">   </w:t>
      </w:r>
      <w:r w:rsidR="007A699D" w:rsidRPr="006858AA">
        <w:rPr>
          <w:rFonts w:ascii="Times New Roman"/>
        </w:rPr>
        <w:t>——</w:t>
      </w:r>
      <w:r w:rsidR="007A699D" w:rsidRPr="006858AA">
        <w:rPr>
          <w:rFonts w:ascii="Times New Roman"/>
        </w:rPr>
        <w:t>滴定时，第二次消耗的硫酸标准滴定溶液体积，单位为毫升（</w:t>
      </w:r>
      <w:r w:rsidR="007A699D" w:rsidRPr="006858AA">
        <w:rPr>
          <w:rFonts w:ascii="Times New Roman"/>
        </w:rPr>
        <w:t>mL</w:t>
      </w:r>
      <w:r w:rsidR="007A699D" w:rsidRPr="006858AA">
        <w:rPr>
          <w:rFonts w:ascii="Times New Roman"/>
        </w:rPr>
        <w:t>）；</w:t>
      </w:r>
    </w:p>
    <w:p w14:paraId="24E183C2" w14:textId="77777777" w:rsidR="007A699D" w:rsidRPr="006858AA" w:rsidRDefault="00E50C14" w:rsidP="007A699D">
      <w:pPr>
        <w:pStyle w:val="afffff6"/>
        <w:ind w:firstLine="420"/>
        <w:rPr>
          <w:rFonts w:ascii="Times New Roman"/>
        </w:rPr>
      </w:pPr>
      <w:r w:rsidRPr="006858AA">
        <w:rPr>
          <w:rFonts w:ascii="Times New Roman"/>
          <w:i/>
        </w:rPr>
        <w:t>V</w:t>
      </w:r>
      <w:r w:rsidRPr="006858AA">
        <w:rPr>
          <w:rFonts w:ascii="Times New Roman"/>
          <w:i/>
          <w:vertAlign w:val="subscript"/>
        </w:rPr>
        <w:t>3</w:t>
      </w:r>
      <w:r w:rsidRPr="006858AA">
        <w:rPr>
          <w:rFonts w:ascii="Times New Roman"/>
        </w:rPr>
        <w:t xml:space="preserve">   ——</w:t>
      </w:r>
      <w:r w:rsidRPr="006858AA">
        <w:rPr>
          <w:rFonts w:ascii="Times New Roman"/>
        </w:rPr>
        <w:t>滴定时，空白试验第二次消耗的硫酸标准滴定溶液体积，单位为毫升（</w:t>
      </w:r>
      <w:r w:rsidRPr="006858AA">
        <w:rPr>
          <w:rFonts w:ascii="Times New Roman"/>
        </w:rPr>
        <w:t>mL</w:t>
      </w:r>
      <w:r w:rsidRPr="006858AA">
        <w:rPr>
          <w:rFonts w:ascii="Times New Roman"/>
        </w:rPr>
        <w:t>）；</w:t>
      </w:r>
    </w:p>
    <w:p w14:paraId="7A8868F0" w14:textId="77777777" w:rsidR="00E50C14" w:rsidRPr="006858AA" w:rsidRDefault="00E50C14" w:rsidP="007A699D">
      <w:pPr>
        <w:pStyle w:val="afffff6"/>
        <w:ind w:firstLine="420"/>
        <w:rPr>
          <w:rFonts w:ascii="Times New Roman"/>
        </w:rPr>
      </w:pPr>
      <w:r w:rsidRPr="006858AA">
        <w:rPr>
          <w:rFonts w:ascii="Times New Roman"/>
        </w:rPr>
        <w:t>14.01 ——</w:t>
      </w:r>
      <w:r w:rsidRPr="006858AA">
        <w:rPr>
          <w:rFonts w:ascii="Times New Roman" w:hint="eastAsia"/>
        </w:rPr>
        <w:t>氮的摩尔质量，单位为克每摩尔（</w:t>
      </w:r>
      <w:r w:rsidRPr="006858AA">
        <w:rPr>
          <w:rFonts w:ascii="Times New Roman" w:hint="eastAsia"/>
        </w:rPr>
        <w:t>g/mol</w:t>
      </w:r>
      <w:r w:rsidRPr="006858AA">
        <w:rPr>
          <w:rFonts w:ascii="Times New Roman" w:hint="eastAsia"/>
        </w:rPr>
        <w:t>）；</w:t>
      </w:r>
    </w:p>
    <w:p w14:paraId="5E2EB99E" w14:textId="77777777" w:rsidR="00E50C14" w:rsidRPr="006858AA" w:rsidRDefault="00E50C14" w:rsidP="007A699D">
      <w:pPr>
        <w:pStyle w:val="afffff6"/>
        <w:ind w:firstLine="420"/>
        <w:rPr>
          <w:rFonts w:ascii="Times New Roman"/>
        </w:rPr>
      </w:pPr>
      <w:r w:rsidRPr="006858AA">
        <w:rPr>
          <w:rFonts w:ascii="Times New Roman"/>
          <w:i/>
        </w:rPr>
        <w:t>m</w:t>
      </w:r>
      <w:r w:rsidRPr="006858AA">
        <w:rPr>
          <w:rFonts w:ascii="Times New Roman"/>
          <w:i/>
          <w:vertAlign w:val="subscript"/>
        </w:rPr>
        <w:t>1</w:t>
      </w:r>
      <w:r w:rsidRPr="006858AA">
        <w:rPr>
          <w:rFonts w:ascii="Times New Roman"/>
        </w:rPr>
        <w:t xml:space="preserve">   ——</w:t>
      </w:r>
      <w:r w:rsidRPr="006858AA">
        <w:rPr>
          <w:rFonts w:ascii="Times New Roman" w:hint="eastAsia"/>
        </w:rPr>
        <w:t>试样质量，单位为克（</w:t>
      </w:r>
      <w:r w:rsidRPr="006858AA">
        <w:rPr>
          <w:rFonts w:ascii="Times New Roman" w:hint="eastAsia"/>
        </w:rPr>
        <w:t>g</w:t>
      </w:r>
      <w:r w:rsidRPr="006858AA">
        <w:rPr>
          <w:rFonts w:ascii="Times New Roman" w:hint="eastAsia"/>
        </w:rPr>
        <w:t>）；</w:t>
      </w:r>
    </w:p>
    <w:p w14:paraId="4193DB1C" w14:textId="77777777" w:rsidR="007A699D" w:rsidRPr="006858AA" w:rsidRDefault="00E50C14" w:rsidP="007A699D">
      <w:pPr>
        <w:pStyle w:val="afffff6"/>
        <w:ind w:firstLine="420"/>
        <w:rPr>
          <w:rFonts w:ascii="Times New Roman"/>
        </w:rPr>
      </w:pPr>
      <w:r w:rsidRPr="006858AA">
        <w:rPr>
          <w:rFonts w:ascii="Times New Roman"/>
          <w:i/>
        </w:rPr>
        <w:t>V</w:t>
      </w:r>
      <w:r w:rsidRPr="006858AA">
        <w:rPr>
          <w:rFonts w:ascii="Times New Roman"/>
          <w:i/>
          <w:vertAlign w:val="subscript"/>
        </w:rPr>
        <w:t>1</w:t>
      </w:r>
      <w:r w:rsidRPr="006858AA">
        <w:rPr>
          <w:rFonts w:ascii="Times New Roman"/>
        </w:rPr>
        <w:t xml:space="preserve">   ——</w:t>
      </w:r>
      <w:r w:rsidRPr="006858AA">
        <w:rPr>
          <w:rFonts w:ascii="Times New Roman" w:hint="eastAsia"/>
        </w:rPr>
        <w:t>测定时移取试样溶液的体积，单位为毫升（</w:t>
      </w:r>
      <w:r w:rsidRPr="006858AA">
        <w:rPr>
          <w:rFonts w:ascii="Times New Roman" w:hint="eastAsia"/>
        </w:rPr>
        <w:t>mL</w:t>
      </w:r>
      <w:r w:rsidRPr="006858AA">
        <w:rPr>
          <w:rFonts w:ascii="Times New Roman" w:hint="eastAsia"/>
        </w:rPr>
        <w:t>）；</w:t>
      </w:r>
    </w:p>
    <w:p w14:paraId="60498C8C" w14:textId="77777777" w:rsidR="007A699D" w:rsidRPr="006858AA" w:rsidRDefault="00E50C14" w:rsidP="00E50C14">
      <w:pPr>
        <w:pStyle w:val="afffff6"/>
        <w:ind w:firstLine="420"/>
        <w:rPr>
          <w:rFonts w:ascii="Times New Roman"/>
        </w:rPr>
      </w:pPr>
      <w:r w:rsidRPr="006858AA">
        <w:rPr>
          <w:rFonts w:ascii="Times New Roman"/>
        </w:rPr>
        <w:t>500  ——</w:t>
      </w:r>
      <w:r w:rsidRPr="006858AA">
        <w:rPr>
          <w:rFonts w:ascii="Times New Roman" w:hint="eastAsia"/>
        </w:rPr>
        <w:t>试样溶液总体积，单位为毫升（</w:t>
      </w:r>
      <w:r w:rsidRPr="006858AA">
        <w:rPr>
          <w:rFonts w:ascii="Times New Roman" w:hint="eastAsia"/>
        </w:rPr>
        <w:t>mL</w:t>
      </w:r>
      <w:r w:rsidRPr="006858AA">
        <w:rPr>
          <w:rFonts w:ascii="Times New Roman" w:hint="eastAsia"/>
        </w:rPr>
        <w:t>）。</w:t>
      </w:r>
    </w:p>
    <w:p w14:paraId="00A1CCBA" w14:textId="77777777" w:rsidR="00F72233" w:rsidRPr="006858AA" w:rsidRDefault="00F72233" w:rsidP="007A699D">
      <w:pPr>
        <w:pStyle w:val="afffff6"/>
        <w:ind w:firstLine="436"/>
      </w:pPr>
      <w:r w:rsidRPr="006858AA">
        <w:rPr>
          <w:rFonts w:hAnsi="宋体" w:hint="eastAsia"/>
          <w:spacing w:val="4"/>
          <w:szCs w:val="21"/>
        </w:rPr>
        <w:t>计算结果表示到小数点后两位。</w:t>
      </w:r>
      <w:r w:rsidRPr="006858AA">
        <w:rPr>
          <w:rFonts w:hint="eastAsia"/>
        </w:rPr>
        <w:t>取平行测定结果的算术平均值作为测定结果。</w:t>
      </w:r>
    </w:p>
    <w:p w14:paraId="5A37A454" w14:textId="77777777" w:rsidR="00F72233" w:rsidRPr="006858AA" w:rsidRDefault="00F72233" w:rsidP="00063FDE">
      <w:pPr>
        <w:pStyle w:val="afff9"/>
        <w:spacing w:before="156" w:after="156"/>
      </w:pPr>
      <w:r w:rsidRPr="006858AA">
        <w:rPr>
          <w:rFonts w:hint="eastAsia"/>
        </w:rPr>
        <w:t>允许差</w:t>
      </w:r>
    </w:p>
    <w:p w14:paraId="23A82387" w14:textId="77777777" w:rsidR="00F72233" w:rsidRPr="006858AA" w:rsidRDefault="00F72233" w:rsidP="00F72233">
      <w:pPr>
        <w:pStyle w:val="afffff6"/>
        <w:ind w:firstLine="420"/>
      </w:pPr>
      <w:r w:rsidRPr="006858AA">
        <w:t>平行测定结果的绝对差值不大于0.10%；</w:t>
      </w:r>
    </w:p>
    <w:p w14:paraId="0467BE66" w14:textId="6B468811" w:rsidR="00F72233" w:rsidRPr="006858AA" w:rsidRDefault="00F72233" w:rsidP="00F72233">
      <w:pPr>
        <w:pStyle w:val="afffff6"/>
        <w:ind w:firstLine="420"/>
      </w:pPr>
      <w:r w:rsidRPr="006858AA">
        <w:t>不同实验室测定结果的绝对差值不大于0.15%。</w:t>
      </w:r>
    </w:p>
    <w:p w14:paraId="1B00060E" w14:textId="77777777" w:rsidR="00F72233" w:rsidRPr="006858AA" w:rsidRDefault="00F72233" w:rsidP="00EB3F51">
      <w:pPr>
        <w:pStyle w:val="afff8"/>
        <w:spacing w:before="156" w:after="156"/>
        <w:ind w:left="0"/>
      </w:pPr>
      <w:r w:rsidRPr="006858AA">
        <w:rPr>
          <w:rFonts w:hint="eastAsia"/>
        </w:rPr>
        <w:t>冷水不溶性氮（CWIN）含量</w:t>
      </w:r>
    </w:p>
    <w:p w14:paraId="6AF506FF" w14:textId="77777777" w:rsidR="00F72233" w:rsidRPr="006858AA" w:rsidRDefault="00F72233" w:rsidP="00F72233">
      <w:pPr>
        <w:pStyle w:val="afff9"/>
        <w:spacing w:before="156" w:after="156"/>
      </w:pPr>
      <w:r w:rsidRPr="006858AA">
        <w:rPr>
          <w:rFonts w:hint="eastAsia"/>
        </w:rPr>
        <w:t>方法提要</w:t>
      </w:r>
    </w:p>
    <w:p w14:paraId="551A6284" w14:textId="77777777" w:rsidR="00F72233" w:rsidRPr="006858AA" w:rsidRDefault="00F72233" w:rsidP="00F72233">
      <w:pPr>
        <w:pStyle w:val="afffff6"/>
        <w:ind w:firstLine="420"/>
        <w:rPr>
          <w:rFonts w:ascii="Times New Roman"/>
          <w:b/>
        </w:rPr>
      </w:pPr>
      <w:r w:rsidRPr="006858AA">
        <w:rPr>
          <w:rFonts w:hint="eastAsia"/>
        </w:rPr>
        <w:t>试样经</w:t>
      </w:r>
      <w:smartTag w:uri="urn:schemas-microsoft-com:office:smarttags" w:element="chmetcnv">
        <w:smartTagPr>
          <w:attr w:name="UnitName" w:val="℃"/>
          <w:attr w:name="SourceValue" w:val="25"/>
          <w:attr w:name="HasSpace" w:val="False"/>
          <w:attr w:name="Negative" w:val="False"/>
          <w:attr w:name="NumberType" w:val="1"/>
          <w:attr w:name="TCSC" w:val="0"/>
        </w:smartTagPr>
        <w:r w:rsidRPr="006858AA">
          <w:rPr>
            <w:rFonts w:hint="eastAsia"/>
          </w:rPr>
          <w:t>25℃</w:t>
        </w:r>
      </w:smartTag>
      <w:r w:rsidRPr="006858AA">
        <w:rPr>
          <w:rFonts w:hint="eastAsia"/>
        </w:rPr>
        <w:t>、</w:t>
      </w:r>
      <w:r w:rsidRPr="006858AA">
        <w:rPr>
          <w:rFonts w:hint="eastAsia"/>
          <w:bCs/>
        </w:rPr>
        <w:t>pH值为7.5的</w:t>
      </w:r>
      <w:r w:rsidRPr="006858AA">
        <w:rPr>
          <w:rFonts w:hint="eastAsia"/>
        </w:rPr>
        <w:t>磷酸盐缓冲溶液浸提并洗涤，滤纸过滤并洗涤，测定滤纸上不溶物中的氮含量。</w:t>
      </w:r>
    </w:p>
    <w:p w14:paraId="704241C9" w14:textId="77777777" w:rsidR="00F72233" w:rsidRPr="006858AA" w:rsidRDefault="00F72233" w:rsidP="00F72233">
      <w:pPr>
        <w:pStyle w:val="afff9"/>
        <w:spacing w:before="156" w:after="156"/>
      </w:pPr>
      <w:r w:rsidRPr="006858AA">
        <w:rPr>
          <w:rFonts w:hint="eastAsia"/>
        </w:rPr>
        <w:t>试剂和材料</w:t>
      </w:r>
    </w:p>
    <w:p w14:paraId="38E2A213" w14:textId="77777777" w:rsidR="00F72233" w:rsidRPr="006858AA" w:rsidRDefault="00F72233" w:rsidP="00F72233">
      <w:pPr>
        <w:pStyle w:val="afffffffffb"/>
      </w:pPr>
      <w:r w:rsidRPr="006858AA">
        <w:rPr>
          <w:rFonts w:hint="eastAsia"/>
        </w:rPr>
        <w:t>硫酸。</w:t>
      </w:r>
    </w:p>
    <w:p w14:paraId="697075A9" w14:textId="77777777" w:rsidR="00F72233" w:rsidRPr="006858AA" w:rsidRDefault="00F72233" w:rsidP="00F72233">
      <w:pPr>
        <w:pStyle w:val="afffffffffb"/>
      </w:pPr>
      <w:r w:rsidRPr="006858AA">
        <w:rPr>
          <w:rFonts w:hint="eastAsia"/>
        </w:rPr>
        <w:t>无水乙醇。</w:t>
      </w:r>
    </w:p>
    <w:p w14:paraId="1A5ECE88" w14:textId="77777777" w:rsidR="00F72233" w:rsidRPr="006858AA" w:rsidRDefault="00F72233" w:rsidP="00F72233">
      <w:pPr>
        <w:pStyle w:val="afffffffffb"/>
      </w:pPr>
      <w:r w:rsidRPr="006858AA">
        <w:rPr>
          <w:rFonts w:hint="eastAsia"/>
        </w:rPr>
        <w:t>混合催化剂：将</w:t>
      </w:r>
      <w:smartTag w:uri="urn:schemas-microsoft-com:office:smarttags" w:element="chmetcnv">
        <w:smartTagPr>
          <w:attr w:name="UnitName" w:val="g"/>
          <w:attr w:name="SourceValue" w:val="1000"/>
          <w:attr w:name="HasSpace" w:val="False"/>
          <w:attr w:name="Negative" w:val="False"/>
          <w:attr w:name="NumberType" w:val="1"/>
          <w:attr w:name="TCSC" w:val="0"/>
        </w:smartTagPr>
        <w:r w:rsidRPr="006858AA">
          <w:rPr>
            <w:rFonts w:hint="eastAsia"/>
          </w:rPr>
          <w:t>1000g</w:t>
        </w:r>
      </w:smartTag>
      <w:r w:rsidRPr="006858AA">
        <w:rPr>
          <w:rFonts w:hint="eastAsia"/>
        </w:rPr>
        <w:t>硫酸钾和</w:t>
      </w:r>
      <w:smartTag w:uri="urn:schemas-microsoft-com:office:smarttags" w:element="chmetcnv">
        <w:smartTagPr>
          <w:attr w:name="UnitName" w:val="g"/>
          <w:attr w:name="SourceValue" w:val="50"/>
          <w:attr w:name="HasSpace" w:val="False"/>
          <w:attr w:name="Negative" w:val="False"/>
          <w:attr w:name="NumberType" w:val="1"/>
          <w:attr w:name="TCSC" w:val="0"/>
        </w:smartTagPr>
        <w:r w:rsidRPr="006858AA">
          <w:rPr>
            <w:rFonts w:hint="eastAsia"/>
          </w:rPr>
          <w:t>50g</w:t>
        </w:r>
      </w:smartTag>
      <w:r w:rsidRPr="006858AA">
        <w:rPr>
          <w:rFonts w:hint="eastAsia"/>
        </w:rPr>
        <w:t>五水硫酸铜充分混合，并仔细研磨。</w:t>
      </w:r>
    </w:p>
    <w:p w14:paraId="4225EDBB" w14:textId="77777777" w:rsidR="00F72233" w:rsidRPr="006858AA" w:rsidRDefault="00F72233" w:rsidP="00F72233">
      <w:pPr>
        <w:pStyle w:val="afffffffffb"/>
      </w:pPr>
      <w:r w:rsidRPr="006858AA">
        <w:rPr>
          <w:rFonts w:hint="eastAsia"/>
        </w:rPr>
        <w:t>氢氧化钠标准滴定溶液：c(NaOH)=0.5mol/L。</w:t>
      </w:r>
    </w:p>
    <w:p w14:paraId="441DECDC" w14:textId="77777777" w:rsidR="00F72233" w:rsidRPr="006858AA" w:rsidRDefault="00F72233" w:rsidP="00F72233">
      <w:pPr>
        <w:pStyle w:val="afffffffffb"/>
      </w:pPr>
      <w:r w:rsidRPr="006858AA">
        <w:rPr>
          <w:rFonts w:hint="eastAsia"/>
        </w:rPr>
        <w:t>氢氧化钠溶液：</w:t>
      </w:r>
      <w:smartTag w:uri="urn:schemas-microsoft-com:office:smarttags" w:element="chmetcnv">
        <w:smartTagPr>
          <w:attr w:name="UnitName" w:val="g"/>
          <w:attr w:name="SourceValue" w:val="400"/>
          <w:attr w:name="HasSpace" w:val="False"/>
          <w:attr w:name="Negative" w:val="False"/>
          <w:attr w:name="NumberType" w:val="1"/>
          <w:attr w:name="TCSC" w:val="0"/>
        </w:smartTagPr>
        <w:r w:rsidRPr="006858AA">
          <w:rPr>
            <w:rFonts w:hint="eastAsia"/>
          </w:rPr>
          <w:t>400g</w:t>
        </w:r>
      </w:smartTag>
      <w:r w:rsidRPr="006858AA">
        <w:rPr>
          <w:rFonts w:hint="eastAsia"/>
        </w:rPr>
        <w:t>/L。</w:t>
      </w:r>
    </w:p>
    <w:p w14:paraId="4B148A2A" w14:textId="77777777" w:rsidR="00F72233" w:rsidRPr="006858AA" w:rsidRDefault="00F72233" w:rsidP="00F72233">
      <w:pPr>
        <w:pStyle w:val="afffffffffb"/>
      </w:pPr>
      <w:r w:rsidRPr="006858AA">
        <w:rPr>
          <w:rFonts w:hint="eastAsia"/>
        </w:rPr>
        <w:lastRenderedPageBreak/>
        <w:t>硫酸溶液：c(1/2H</w:t>
      </w:r>
      <w:r w:rsidRPr="006858AA">
        <w:rPr>
          <w:rFonts w:hint="eastAsia"/>
          <w:vertAlign w:val="subscript"/>
        </w:rPr>
        <w:t>2</w:t>
      </w:r>
      <w:r w:rsidRPr="006858AA">
        <w:rPr>
          <w:rFonts w:hint="eastAsia"/>
        </w:rPr>
        <w:t>SO</w:t>
      </w:r>
      <w:r w:rsidRPr="006858AA">
        <w:rPr>
          <w:rFonts w:hint="eastAsia"/>
          <w:vertAlign w:val="subscript"/>
        </w:rPr>
        <w:t>4</w:t>
      </w:r>
      <w:r w:rsidRPr="006858AA">
        <w:rPr>
          <w:rFonts w:hint="eastAsia"/>
        </w:rPr>
        <w:t>)=0.5mol/L。</w:t>
      </w:r>
    </w:p>
    <w:p w14:paraId="6E0549B8" w14:textId="77777777" w:rsidR="00F72233" w:rsidRPr="006858AA" w:rsidRDefault="00F72233" w:rsidP="00F72233">
      <w:pPr>
        <w:pStyle w:val="afffffffffb"/>
      </w:pPr>
      <w:r w:rsidRPr="006858AA">
        <w:rPr>
          <w:rFonts w:hint="eastAsia"/>
        </w:rPr>
        <w:t>磷酸盐缓冲溶液：pH 值为7.5。将</w:t>
      </w:r>
      <w:smartTag w:uri="urn:schemas-microsoft-com:office:smarttags" w:element="chmetcnv">
        <w:smartTagPr>
          <w:attr w:name="UnitName" w:val="g"/>
          <w:attr w:name="SourceValue" w:val="14.3"/>
          <w:attr w:name="HasSpace" w:val="False"/>
          <w:attr w:name="Negative" w:val="False"/>
          <w:attr w:name="NumberType" w:val="1"/>
          <w:attr w:name="TCSC" w:val="0"/>
        </w:smartTagPr>
        <w:r w:rsidRPr="006858AA">
          <w:rPr>
            <w:rFonts w:hint="eastAsia"/>
          </w:rPr>
          <w:t>14.3g</w:t>
        </w:r>
      </w:smartTag>
      <w:r w:rsidRPr="006858AA">
        <w:rPr>
          <w:rFonts w:hint="eastAsia"/>
        </w:rPr>
        <w:t>磷酸二氢钾和</w:t>
      </w:r>
      <w:smartTag w:uri="urn:schemas-microsoft-com:office:smarttags" w:element="chmetcnv">
        <w:smartTagPr>
          <w:attr w:name="UnitName" w:val="g"/>
          <w:attr w:name="SourceValue" w:val="91"/>
          <w:attr w:name="HasSpace" w:val="False"/>
          <w:attr w:name="Negative" w:val="False"/>
          <w:attr w:name="NumberType" w:val="1"/>
          <w:attr w:name="TCSC" w:val="0"/>
        </w:smartTagPr>
        <w:r w:rsidRPr="006858AA">
          <w:rPr>
            <w:rFonts w:hint="eastAsia"/>
          </w:rPr>
          <w:t>91.0g</w:t>
        </w:r>
      </w:smartTag>
      <w:r w:rsidRPr="006858AA">
        <w:rPr>
          <w:rFonts w:hint="eastAsia"/>
        </w:rPr>
        <w:t>磷酸</w:t>
      </w:r>
      <w:proofErr w:type="gramStart"/>
      <w:r w:rsidRPr="006858AA">
        <w:rPr>
          <w:rFonts w:hint="eastAsia"/>
        </w:rPr>
        <w:t>氢二钾溶解</w:t>
      </w:r>
      <w:proofErr w:type="gramEnd"/>
      <w:r w:rsidRPr="006858AA">
        <w:rPr>
          <w:rFonts w:hint="eastAsia"/>
        </w:rPr>
        <w:t>在水中，稀释至1000mL。取100mL再用水稀释到1000mL。</w:t>
      </w:r>
    </w:p>
    <w:p w14:paraId="5BE9F73A" w14:textId="77777777" w:rsidR="00F72233" w:rsidRPr="006858AA" w:rsidRDefault="00F72233" w:rsidP="00F72233">
      <w:pPr>
        <w:pStyle w:val="afffffffffb"/>
      </w:pPr>
      <w:r w:rsidRPr="006858AA">
        <w:rPr>
          <w:rFonts w:hint="eastAsia"/>
        </w:rPr>
        <w:t>甲基红-亚甲基蓝混合指示液。</w:t>
      </w:r>
    </w:p>
    <w:p w14:paraId="39BE4EC0" w14:textId="77777777" w:rsidR="00F72233" w:rsidRPr="006858AA" w:rsidRDefault="00F72233" w:rsidP="00F72233">
      <w:pPr>
        <w:pStyle w:val="afff9"/>
        <w:spacing w:before="156" w:after="156"/>
      </w:pPr>
      <w:r w:rsidRPr="006858AA">
        <w:rPr>
          <w:rFonts w:hint="eastAsia"/>
        </w:rPr>
        <w:t>仪器和设备</w:t>
      </w:r>
    </w:p>
    <w:p w14:paraId="54DFFE0E" w14:textId="77777777" w:rsidR="00F72233" w:rsidRPr="006858AA" w:rsidRDefault="00F72233" w:rsidP="00F72233">
      <w:pPr>
        <w:pStyle w:val="afffffffffb"/>
      </w:pPr>
      <w:r w:rsidRPr="006858AA">
        <w:rPr>
          <w:rFonts w:hint="eastAsia"/>
        </w:rPr>
        <w:t>通常实验室用仪器。</w:t>
      </w:r>
    </w:p>
    <w:p w14:paraId="302244EA" w14:textId="77777777" w:rsidR="00F72233" w:rsidRPr="006858AA" w:rsidRDefault="00F72233" w:rsidP="00F72233">
      <w:pPr>
        <w:pStyle w:val="afffffffffb"/>
      </w:pPr>
      <w:r w:rsidRPr="006858AA">
        <w:rPr>
          <w:rFonts w:hint="eastAsia"/>
        </w:rPr>
        <w:t>水浴：温度可控制在25℃±</w:t>
      </w:r>
      <w:smartTag w:uri="urn:schemas-microsoft-com:office:smarttags" w:element="chmetcnv">
        <w:smartTagPr>
          <w:attr w:name="UnitName" w:val="℃"/>
          <w:attr w:name="SourceValue" w:val="2"/>
          <w:attr w:name="HasSpace" w:val="False"/>
          <w:attr w:name="Negative" w:val="False"/>
          <w:attr w:name="NumberType" w:val="1"/>
          <w:attr w:name="TCSC" w:val="0"/>
        </w:smartTagPr>
        <w:r w:rsidRPr="006858AA">
          <w:rPr>
            <w:rFonts w:hint="eastAsia"/>
          </w:rPr>
          <w:t>2℃</w:t>
        </w:r>
      </w:smartTag>
      <w:r w:rsidRPr="006858AA">
        <w:rPr>
          <w:rFonts w:hint="eastAsia"/>
        </w:rPr>
        <w:t>。</w:t>
      </w:r>
    </w:p>
    <w:p w14:paraId="2DBA9914" w14:textId="77777777" w:rsidR="00F72233" w:rsidRPr="006858AA" w:rsidRDefault="00F72233" w:rsidP="00F72233">
      <w:pPr>
        <w:pStyle w:val="afffffffffb"/>
      </w:pPr>
      <w:r w:rsidRPr="006858AA">
        <w:rPr>
          <w:rFonts w:hint="eastAsia"/>
        </w:rPr>
        <w:t>消化仪器及加热装置：按GB/T 8572配置。</w:t>
      </w:r>
    </w:p>
    <w:p w14:paraId="6A8F6676" w14:textId="77777777" w:rsidR="00F72233" w:rsidRPr="006858AA" w:rsidRDefault="00F72233" w:rsidP="00F72233">
      <w:pPr>
        <w:pStyle w:val="afffffffffb"/>
      </w:pPr>
      <w:r w:rsidRPr="006858AA">
        <w:rPr>
          <w:rFonts w:hint="eastAsia"/>
        </w:rPr>
        <w:t>蒸馏仪器及加热装置：按GB/T 8572配置。</w:t>
      </w:r>
    </w:p>
    <w:p w14:paraId="1A5AA0AD" w14:textId="77777777" w:rsidR="00F72233" w:rsidRPr="006858AA" w:rsidRDefault="00F72233" w:rsidP="00F72233">
      <w:pPr>
        <w:pStyle w:val="afffffffffb"/>
      </w:pPr>
      <w:r w:rsidRPr="006858AA">
        <w:rPr>
          <w:rFonts w:hint="eastAsia"/>
        </w:rPr>
        <w:t>防暴沸颗粒或防暴沸装置：按GB/T 8572配置。</w:t>
      </w:r>
    </w:p>
    <w:p w14:paraId="21D2BE3A" w14:textId="77777777" w:rsidR="00F72233" w:rsidRPr="006858AA" w:rsidRDefault="00F72233" w:rsidP="00F72233">
      <w:pPr>
        <w:pStyle w:val="afff9"/>
        <w:spacing w:before="156" w:after="156"/>
      </w:pPr>
      <w:r w:rsidRPr="006858AA">
        <w:rPr>
          <w:rFonts w:hint="eastAsia"/>
        </w:rPr>
        <w:t>分析步骤</w:t>
      </w:r>
    </w:p>
    <w:p w14:paraId="2CD88572" w14:textId="48CC36DF" w:rsidR="00F72233" w:rsidRPr="006858AA" w:rsidRDefault="00F72233" w:rsidP="00F72233">
      <w:pPr>
        <w:pStyle w:val="afffff6"/>
        <w:ind w:firstLine="420"/>
      </w:pPr>
      <w:r w:rsidRPr="006858AA">
        <w:rPr>
          <w:rFonts w:hint="eastAsia"/>
        </w:rPr>
        <w:t>称取约</w:t>
      </w:r>
      <w:smartTag w:uri="urn:schemas-microsoft-com:office:smarttags" w:element="chmetcnv">
        <w:smartTagPr>
          <w:attr w:name="UnitName" w:val="g"/>
          <w:attr w:name="SourceValue" w:val="1"/>
          <w:attr w:name="HasSpace" w:val="False"/>
          <w:attr w:name="Negative" w:val="False"/>
          <w:attr w:name="NumberType" w:val="1"/>
          <w:attr w:name="TCSC" w:val="0"/>
        </w:smartTagPr>
        <w:r w:rsidRPr="006858AA">
          <w:rPr>
            <w:rFonts w:hint="eastAsia"/>
          </w:rPr>
          <w:t>1g</w:t>
        </w:r>
      </w:smartTag>
      <w:r w:rsidRPr="006858AA">
        <w:rPr>
          <w:rFonts w:hint="eastAsia"/>
        </w:rPr>
        <w:t>试样（精确至</w:t>
      </w:r>
      <w:smartTag w:uri="urn:schemas-microsoft-com:office:smarttags" w:element="chmetcnv">
        <w:smartTagPr>
          <w:attr w:name="UnitName" w:val="g"/>
          <w:attr w:name="SourceValue" w:val=".0002"/>
          <w:attr w:name="HasSpace" w:val="False"/>
          <w:attr w:name="Negative" w:val="False"/>
          <w:attr w:name="NumberType" w:val="1"/>
          <w:attr w:name="TCSC" w:val="0"/>
        </w:smartTagPr>
        <w:r w:rsidRPr="006858AA">
          <w:rPr>
            <w:rFonts w:hint="eastAsia"/>
          </w:rPr>
          <w:t>0.0002g</w:t>
        </w:r>
      </w:smartTag>
      <w:r w:rsidRPr="006858AA">
        <w:rPr>
          <w:rFonts w:hint="eastAsia"/>
        </w:rPr>
        <w:t>）于50mL锥形瓶中，向锥形瓶中加入少量乙醇，再加入</w:t>
      </w:r>
      <w:smartTag w:uri="urn:schemas-microsoft-com:office:smarttags" w:element="chmetcnv">
        <w:smartTagPr>
          <w:attr w:name="UnitName" w:val="℃"/>
          <w:attr w:name="SourceValue" w:val="25"/>
          <w:attr w:name="HasSpace" w:val="False"/>
          <w:attr w:name="Negative" w:val="False"/>
          <w:attr w:name="NumberType" w:val="1"/>
          <w:attr w:name="TCSC" w:val="0"/>
        </w:smartTagPr>
        <w:r w:rsidRPr="006858AA">
          <w:rPr>
            <w:rFonts w:hint="eastAsia"/>
          </w:rPr>
          <w:t>25℃</w:t>
        </w:r>
      </w:smartTag>
      <w:r w:rsidRPr="006858AA">
        <w:rPr>
          <w:rFonts w:hint="eastAsia"/>
        </w:rPr>
        <w:t>的磷酸盐缓冲溶液（</w:t>
      </w:r>
      <w:r w:rsidR="00F61971" w:rsidRPr="006858AA">
        <w:t>6</w:t>
      </w:r>
      <w:r w:rsidRPr="006858AA">
        <w:rPr>
          <w:rFonts w:hint="eastAsia"/>
        </w:rPr>
        <w:t>.</w:t>
      </w:r>
      <w:r w:rsidR="00E27AC5" w:rsidRPr="006858AA">
        <w:t>5</w:t>
      </w:r>
      <w:r w:rsidRPr="006858AA">
        <w:rPr>
          <w:rFonts w:hint="eastAsia"/>
        </w:rPr>
        <w:t>.2.7）20mL，在25℃±</w:t>
      </w:r>
      <w:smartTag w:uri="urn:schemas-microsoft-com:office:smarttags" w:element="chmetcnv">
        <w:smartTagPr>
          <w:attr w:name="UnitName" w:val="℃"/>
          <w:attr w:name="SourceValue" w:val="2"/>
          <w:attr w:name="HasSpace" w:val="False"/>
          <w:attr w:name="Negative" w:val="False"/>
          <w:attr w:name="NumberType" w:val="1"/>
          <w:attr w:name="TCSC" w:val="0"/>
        </w:smartTagPr>
        <w:r w:rsidRPr="006858AA">
          <w:rPr>
            <w:rFonts w:hint="eastAsia"/>
          </w:rPr>
          <w:t>2℃</w:t>
        </w:r>
      </w:smartTag>
      <w:r w:rsidRPr="006858AA">
        <w:rPr>
          <w:rFonts w:hint="eastAsia"/>
        </w:rPr>
        <w:t>的水浴中放置15min，放置期间每5min摇动一次。过滤上层清液，再用相同温度的水倾泻洗涤4次～5次，将不溶物全部移到滤纸上，充分洗涤滤纸直至滤液达到约250mL为止。按</w:t>
      </w:r>
      <w:r w:rsidR="00F61971" w:rsidRPr="006858AA">
        <w:t>6</w:t>
      </w:r>
      <w:r w:rsidRPr="006858AA">
        <w:rPr>
          <w:rFonts w:hint="eastAsia"/>
        </w:rPr>
        <w:t>.</w:t>
      </w:r>
      <w:r w:rsidR="00271075" w:rsidRPr="006858AA">
        <w:t>3</w:t>
      </w:r>
      <w:r w:rsidRPr="006858AA">
        <w:rPr>
          <w:rFonts w:hint="eastAsia"/>
        </w:rPr>
        <w:t>测定总氮含量的方法测定滤纸上的不溶物中氮的含量即为冷水不溶性氮(CWIN)含量。</w:t>
      </w:r>
    </w:p>
    <w:p w14:paraId="0984401B" w14:textId="77777777" w:rsidR="00F72233" w:rsidRPr="006858AA" w:rsidRDefault="00F72233" w:rsidP="00F72233">
      <w:pPr>
        <w:pStyle w:val="afffff6"/>
        <w:ind w:firstLine="420"/>
      </w:pPr>
      <w:r w:rsidRPr="006858AA">
        <w:rPr>
          <w:rFonts w:hint="eastAsia"/>
        </w:rPr>
        <w:t>同时进行空白试验。</w:t>
      </w:r>
    </w:p>
    <w:p w14:paraId="319C0F8C" w14:textId="77777777" w:rsidR="00F72233" w:rsidRPr="006858AA" w:rsidRDefault="00F72233" w:rsidP="00F72233">
      <w:pPr>
        <w:pStyle w:val="afff9"/>
        <w:spacing w:before="156" w:after="156"/>
      </w:pPr>
      <w:r w:rsidRPr="006858AA">
        <w:rPr>
          <w:rFonts w:hint="eastAsia"/>
        </w:rPr>
        <w:t>分析结果的表述</w:t>
      </w:r>
    </w:p>
    <w:p w14:paraId="4B0D2921" w14:textId="77777777" w:rsidR="00F72233" w:rsidRPr="006858AA" w:rsidRDefault="00F72233" w:rsidP="00F72233">
      <w:pPr>
        <w:pStyle w:val="afffff6"/>
        <w:ind w:firstLine="420"/>
      </w:pPr>
      <w:r w:rsidRPr="006858AA">
        <w:rPr>
          <w:rFonts w:hint="eastAsia"/>
        </w:rPr>
        <w:t>冷水不溶性氮(CWIN)的质量分数</w:t>
      </w:r>
      <m:oMath>
        <m:sSub>
          <m:sSubPr>
            <m:ctrlPr>
              <w:rPr>
                <w:rFonts w:ascii="Cambria Math" w:hAnsi="Cambria Math"/>
              </w:rPr>
            </m:ctrlPr>
          </m:sSubPr>
          <m:e>
            <m:r>
              <w:rPr>
                <w:rFonts w:ascii="Cambria Math" w:hAnsi="Cambria Math"/>
              </w:rPr>
              <m:t>w</m:t>
            </m:r>
          </m:e>
          <m:sub>
            <m:r>
              <w:rPr>
                <w:rFonts w:ascii="Cambria Math" w:hAnsi="Cambria Math"/>
              </w:rPr>
              <m:t>2</m:t>
            </m:r>
          </m:sub>
        </m:sSub>
      </m:oMath>
      <w:r w:rsidRPr="006858AA">
        <w:rPr>
          <w:rFonts w:hint="eastAsia"/>
          <w:iCs/>
        </w:rPr>
        <w:t>，数值以</w:t>
      </w:r>
      <w:r w:rsidRPr="006858AA">
        <w:rPr>
          <w:rFonts w:hint="eastAsia"/>
        </w:rPr>
        <w:t>%表示，按式（</w:t>
      </w:r>
      <w:r w:rsidR="007C1A1F" w:rsidRPr="006858AA">
        <w:t>3</w:t>
      </w:r>
      <w:r w:rsidRPr="006858AA">
        <w:rPr>
          <w:rFonts w:hint="eastAsia"/>
        </w:rPr>
        <w:t>）计算：</w:t>
      </w:r>
    </w:p>
    <w:p w14:paraId="52EFA477" w14:textId="77777777" w:rsidR="00A4019C" w:rsidRPr="006858AA" w:rsidRDefault="00A4019C" w:rsidP="00A4019C">
      <w:pPr>
        <w:pStyle w:val="afffffff8"/>
      </w:pPr>
      <w:r w:rsidRPr="006858AA">
        <w:tab/>
      </w:r>
      <m:oMath>
        <m:sSub>
          <m:sSubPr>
            <m:ctrlPr>
              <w:rPr>
                <w:rFonts w:ascii="Cambria Math" w:hAnsi="Cambria Math"/>
              </w:rPr>
            </m:ctrlPr>
          </m:sSubPr>
          <m:e>
            <m:r>
              <w:rPr>
                <w:rFonts w:ascii="Cambria Math" w:hAnsi="Cambria Math"/>
              </w:rPr>
              <m:t>w</m:t>
            </m:r>
          </m:e>
          <m:sub>
            <m:r>
              <w:rPr>
                <w:rFonts w:ascii="Cambria Math" w:hAnsi="Cambria Math"/>
              </w:rPr>
              <m:t>2</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5</m:t>
                    </m:r>
                  </m:sub>
                </m:sSub>
              </m:e>
            </m:d>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×14.01</m:t>
            </m:r>
          </m:num>
          <m:den>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×1000</m:t>
            </m:r>
          </m:den>
        </m:f>
        <m:r>
          <w:rPr>
            <w:rFonts w:ascii="Cambria Math" w:hAnsi="Cambria Math"/>
          </w:rPr>
          <m:t>×100</m:t>
        </m:r>
      </m:oMath>
      <w:r w:rsidRPr="006858AA">
        <w:rPr>
          <w:rFonts w:ascii="微软雅黑" w:eastAsia="微软雅黑" w:hAnsi="微软雅黑"/>
        </w:rPr>
        <w:tab/>
      </w:r>
      <w:r w:rsidRPr="006858AA">
        <w:t>(</w:t>
      </w:r>
      <w:r w:rsidRPr="006858AA">
        <w:fldChar w:fldCharType="begin"/>
      </w:r>
      <w:r w:rsidRPr="006858AA">
        <w:instrText xml:space="preserve"> AUTONUM </w:instrText>
      </w:r>
      <w:r w:rsidRPr="006858AA">
        <w:fldChar w:fldCharType="end"/>
      </w:r>
      <w:r w:rsidRPr="006858AA">
        <w:t>)</w:t>
      </w:r>
    </w:p>
    <w:p w14:paraId="4E853C07" w14:textId="77777777" w:rsidR="00F72233" w:rsidRPr="006858AA" w:rsidRDefault="00A4019C" w:rsidP="00A4019C">
      <w:pPr>
        <w:pStyle w:val="afffff5"/>
        <w:ind w:firstLine="420"/>
        <w:rPr>
          <w:rFonts w:ascii="Times New Roman" w:hAnsi="Times New Roman"/>
        </w:rPr>
      </w:pPr>
      <w:r w:rsidRPr="006858AA">
        <w:rPr>
          <w:rFonts w:ascii="Times New Roman" w:hAnsi="Times New Roman"/>
        </w:rPr>
        <w:t>式中：</w:t>
      </w:r>
    </w:p>
    <w:p w14:paraId="685CA75E" w14:textId="77777777" w:rsidR="00113786" w:rsidRPr="006858AA" w:rsidRDefault="00113786" w:rsidP="00113786">
      <w:pPr>
        <w:pStyle w:val="afffff6"/>
        <w:ind w:firstLine="420"/>
        <w:rPr>
          <w:rFonts w:ascii="Times New Roman"/>
          <w:szCs w:val="21"/>
        </w:rPr>
      </w:pPr>
      <w:r w:rsidRPr="006858AA">
        <w:rPr>
          <w:rFonts w:ascii="Times New Roman"/>
          <w:i/>
          <w:szCs w:val="21"/>
        </w:rPr>
        <w:t>V</w:t>
      </w:r>
      <w:r w:rsidRPr="006858AA">
        <w:rPr>
          <w:rFonts w:ascii="Times New Roman"/>
          <w:i/>
          <w:szCs w:val="21"/>
          <w:vertAlign w:val="subscript"/>
        </w:rPr>
        <w:t>4</w:t>
      </w:r>
      <w:r w:rsidRPr="006858AA">
        <w:rPr>
          <w:rFonts w:ascii="Times New Roman"/>
          <w:szCs w:val="21"/>
        </w:rPr>
        <w:t xml:space="preserve">   ——</w:t>
      </w:r>
      <w:r w:rsidRPr="006858AA">
        <w:rPr>
          <w:rFonts w:ascii="Times New Roman"/>
          <w:szCs w:val="21"/>
        </w:rPr>
        <w:t>空白试验时，消耗氢氧化钠标准滴定溶液的</w:t>
      </w:r>
      <w:r w:rsidR="00AE009C" w:rsidRPr="006858AA">
        <w:rPr>
          <w:rFonts w:ascii="Times New Roman"/>
          <w:szCs w:val="21"/>
        </w:rPr>
        <w:t>体积</w:t>
      </w:r>
      <w:r w:rsidRPr="006858AA">
        <w:rPr>
          <w:rFonts w:ascii="Times New Roman"/>
          <w:szCs w:val="21"/>
        </w:rPr>
        <w:t>，单位为毫升（</w:t>
      </w:r>
      <w:r w:rsidRPr="006858AA">
        <w:rPr>
          <w:rFonts w:ascii="Times New Roman"/>
          <w:szCs w:val="21"/>
        </w:rPr>
        <w:t>mL</w:t>
      </w:r>
      <w:r w:rsidRPr="006858AA">
        <w:rPr>
          <w:rFonts w:ascii="Times New Roman"/>
          <w:szCs w:val="21"/>
        </w:rPr>
        <w:t>）</w:t>
      </w:r>
      <w:r w:rsidRPr="006858AA">
        <w:rPr>
          <w:rFonts w:ascii="Times New Roman"/>
          <w:bCs/>
          <w:szCs w:val="21"/>
        </w:rPr>
        <w:t>；</w:t>
      </w:r>
    </w:p>
    <w:p w14:paraId="458D9E49" w14:textId="77777777" w:rsidR="00113786" w:rsidRPr="006858AA" w:rsidRDefault="00113786" w:rsidP="00113786">
      <w:pPr>
        <w:pStyle w:val="afffff6"/>
        <w:ind w:firstLine="420"/>
        <w:rPr>
          <w:rFonts w:ascii="Times New Roman"/>
          <w:szCs w:val="21"/>
        </w:rPr>
      </w:pPr>
      <w:r w:rsidRPr="006858AA">
        <w:rPr>
          <w:rFonts w:ascii="Times New Roman"/>
          <w:i/>
          <w:szCs w:val="21"/>
        </w:rPr>
        <w:t>V</w:t>
      </w:r>
      <w:r w:rsidRPr="006858AA">
        <w:rPr>
          <w:rFonts w:ascii="Times New Roman"/>
          <w:i/>
          <w:szCs w:val="21"/>
          <w:vertAlign w:val="subscript"/>
        </w:rPr>
        <w:t>5</w:t>
      </w:r>
      <w:r w:rsidRPr="006858AA">
        <w:rPr>
          <w:rFonts w:ascii="Times New Roman"/>
          <w:szCs w:val="21"/>
        </w:rPr>
        <w:t xml:space="preserve">   ——</w:t>
      </w:r>
      <w:r w:rsidRPr="006858AA">
        <w:rPr>
          <w:rFonts w:ascii="Times New Roman"/>
          <w:bCs/>
          <w:szCs w:val="21"/>
        </w:rPr>
        <w:t>测定时，消耗</w:t>
      </w:r>
      <w:r w:rsidR="00AE009C" w:rsidRPr="006858AA">
        <w:rPr>
          <w:rFonts w:ascii="Times New Roman"/>
          <w:szCs w:val="21"/>
        </w:rPr>
        <w:t>氢氧化钠标准滴定溶液的体积</w:t>
      </w:r>
      <w:r w:rsidRPr="006858AA">
        <w:rPr>
          <w:rFonts w:ascii="Times New Roman"/>
          <w:szCs w:val="21"/>
        </w:rPr>
        <w:t>，单位为毫升（</w:t>
      </w:r>
      <w:r w:rsidRPr="006858AA">
        <w:rPr>
          <w:rFonts w:ascii="Times New Roman"/>
          <w:szCs w:val="21"/>
        </w:rPr>
        <w:t>mL</w:t>
      </w:r>
      <w:r w:rsidRPr="006858AA">
        <w:rPr>
          <w:rFonts w:ascii="Times New Roman"/>
          <w:szCs w:val="21"/>
        </w:rPr>
        <w:t>）；</w:t>
      </w:r>
    </w:p>
    <w:p w14:paraId="64FE27E4" w14:textId="77777777" w:rsidR="00113786" w:rsidRPr="006858AA" w:rsidRDefault="00113786" w:rsidP="00113786">
      <w:pPr>
        <w:pStyle w:val="afffff6"/>
        <w:ind w:firstLine="420"/>
        <w:rPr>
          <w:rFonts w:ascii="Times New Roman"/>
          <w:szCs w:val="21"/>
        </w:rPr>
      </w:pPr>
      <w:r w:rsidRPr="006858AA">
        <w:rPr>
          <w:rFonts w:ascii="Times New Roman"/>
          <w:i/>
          <w:szCs w:val="21"/>
        </w:rPr>
        <w:t>c</w:t>
      </w:r>
      <w:r w:rsidRPr="006858AA">
        <w:rPr>
          <w:rFonts w:ascii="Times New Roman"/>
          <w:i/>
          <w:szCs w:val="21"/>
          <w:vertAlign w:val="subscript"/>
        </w:rPr>
        <w:t>2</w:t>
      </w:r>
      <w:r w:rsidRPr="006858AA">
        <w:rPr>
          <w:rFonts w:ascii="Times New Roman"/>
          <w:szCs w:val="21"/>
        </w:rPr>
        <w:t xml:space="preserve">   ——</w:t>
      </w:r>
      <w:r w:rsidR="00AE009C" w:rsidRPr="006858AA">
        <w:rPr>
          <w:rFonts w:ascii="Times New Roman"/>
          <w:szCs w:val="21"/>
        </w:rPr>
        <w:t>氢氧化钠标准滴定溶液的浓度</w:t>
      </w:r>
      <w:r w:rsidRPr="006858AA">
        <w:rPr>
          <w:rFonts w:ascii="Times New Roman"/>
          <w:szCs w:val="21"/>
        </w:rPr>
        <w:t>，单位为摩尔每升（</w:t>
      </w:r>
      <w:r w:rsidRPr="006858AA">
        <w:rPr>
          <w:rFonts w:ascii="Times New Roman"/>
          <w:szCs w:val="21"/>
        </w:rPr>
        <w:t>mol/L</w:t>
      </w:r>
      <w:r w:rsidRPr="006858AA">
        <w:rPr>
          <w:rFonts w:ascii="Times New Roman"/>
          <w:szCs w:val="21"/>
        </w:rPr>
        <w:t>）；</w:t>
      </w:r>
    </w:p>
    <w:p w14:paraId="054D39B6" w14:textId="77777777" w:rsidR="00113786" w:rsidRPr="006858AA" w:rsidRDefault="00113786" w:rsidP="00113786">
      <w:pPr>
        <w:pStyle w:val="afffff6"/>
        <w:ind w:firstLine="420"/>
        <w:rPr>
          <w:rFonts w:ascii="Times New Roman"/>
          <w:szCs w:val="21"/>
        </w:rPr>
      </w:pPr>
      <w:r w:rsidRPr="006858AA">
        <w:rPr>
          <w:rFonts w:ascii="Times New Roman"/>
          <w:szCs w:val="21"/>
        </w:rPr>
        <w:t>14.01——</w:t>
      </w:r>
      <w:r w:rsidR="00AE009C" w:rsidRPr="006858AA">
        <w:rPr>
          <w:rFonts w:ascii="Times New Roman"/>
          <w:szCs w:val="21"/>
        </w:rPr>
        <w:t>氮的摩尔质量</w:t>
      </w:r>
      <w:r w:rsidRPr="006858AA">
        <w:rPr>
          <w:rFonts w:ascii="Times New Roman"/>
          <w:szCs w:val="21"/>
        </w:rPr>
        <w:t>，单位为克每摩尔（</w:t>
      </w:r>
      <w:r w:rsidRPr="006858AA">
        <w:rPr>
          <w:rFonts w:ascii="Times New Roman"/>
          <w:szCs w:val="21"/>
        </w:rPr>
        <w:t>g/mol</w:t>
      </w:r>
      <w:r w:rsidRPr="006858AA">
        <w:rPr>
          <w:rFonts w:ascii="Times New Roman"/>
          <w:szCs w:val="21"/>
        </w:rPr>
        <w:t>）；</w:t>
      </w:r>
    </w:p>
    <w:p w14:paraId="7EABB376" w14:textId="77777777" w:rsidR="00F72233" w:rsidRPr="006858AA" w:rsidRDefault="00113786" w:rsidP="00113786">
      <w:pPr>
        <w:pStyle w:val="afffff6"/>
        <w:ind w:firstLine="420"/>
        <w:rPr>
          <w:rFonts w:ascii="Times New Roman"/>
          <w:szCs w:val="21"/>
        </w:rPr>
      </w:pPr>
      <w:r w:rsidRPr="006858AA">
        <w:rPr>
          <w:rFonts w:ascii="Times New Roman"/>
          <w:i/>
          <w:szCs w:val="21"/>
        </w:rPr>
        <w:t>m</w:t>
      </w:r>
      <w:r w:rsidRPr="006858AA">
        <w:rPr>
          <w:rFonts w:ascii="Times New Roman"/>
          <w:szCs w:val="21"/>
          <w:vertAlign w:val="subscript"/>
        </w:rPr>
        <w:t xml:space="preserve">2   </w:t>
      </w:r>
      <w:r w:rsidRPr="006858AA">
        <w:rPr>
          <w:rFonts w:ascii="Times New Roman"/>
          <w:szCs w:val="21"/>
        </w:rPr>
        <w:t>——</w:t>
      </w:r>
      <w:r w:rsidR="00AE009C" w:rsidRPr="006858AA">
        <w:rPr>
          <w:rFonts w:ascii="Times New Roman"/>
          <w:szCs w:val="21"/>
        </w:rPr>
        <w:t>试料的质量</w:t>
      </w:r>
      <w:r w:rsidRPr="006858AA">
        <w:rPr>
          <w:rFonts w:ascii="Times New Roman"/>
          <w:szCs w:val="21"/>
        </w:rPr>
        <w:t>，单位为克（</w:t>
      </w:r>
      <w:r w:rsidRPr="006858AA">
        <w:rPr>
          <w:rFonts w:ascii="Times New Roman"/>
          <w:szCs w:val="21"/>
        </w:rPr>
        <w:t>g</w:t>
      </w:r>
      <w:r w:rsidRPr="006858AA">
        <w:rPr>
          <w:rFonts w:ascii="Times New Roman"/>
          <w:szCs w:val="21"/>
        </w:rPr>
        <w:t>）。</w:t>
      </w:r>
    </w:p>
    <w:p w14:paraId="1C10A67D" w14:textId="77777777" w:rsidR="00F72233" w:rsidRPr="006858AA" w:rsidRDefault="00F72233" w:rsidP="00F72233">
      <w:pPr>
        <w:pStyle w:val="affffffffffff7"/>
        <w:spacing w:line="240" w:lineRule="auto"/>
        <w:rPr>
          <w:rFonts w:ascii="宋体" w:hAnsi="宋体" w:cs="宋体"/>
        </w:rPr>
      </w:pPr>
      <w:r w:rsidRPr="006858AA">
        <w:rPr>
          <w:rFonts w:ascii="宋体" w:hAnsi="宋体" w:cs="宋体" w:hint="eastAsia"/>
          <w:spacing w:val="4"/>
          <w:szCs w:val="21"/>
        </w:rPr>
        <w:t>计算结果表示到小数点后两位。</w:t>
      </w:r>
      <w:r w:rsidRPr="006858AA">
        <w:rPr>
          <w:rFonts w:ascii="宋体" w:hAnsi="宋体" w:cs="宋体" w:hint="eastAsia"/>
        </w:rPr>
        <w:t>取平行测定结果的算术平均值作为测定结果。</w:t>
      </w:r>
    </w:p>
    <w:p w14:paraId="45CFBD30" w14:textId="77777777" w:rsidR="00F72233" w:rsidRPr="006858AA" w:rsidRDefault="00F72233" w:rsidP="00F72233">
      <w:pPr>
        <w:pStyle w:val="afff9"/>
        <w:spacing w:before="156" w:after="156"/>
      </w:pPr>
      <w:r w:rsidRPr="006858AA">
        <w:rPr>
          <w:rFonts w:hint="eastAsia"/>
        </w:rPr>
        <w:t>允许差</w:t>
      </w:r>
    </w:p>
    <w:p w14:paraId="4D99A19E" w14:textId="77777777" w:rsidR="00F72233" w:rsidRPr="006858AA" w:rsidRDefault="00F72233" w:rsidP="00F72233">
      <w:pPr>
        <w:pStyle w:val="afffff6"/>
        <w:ind w:firstLine="420"/>
      </w:pPr>
      <w:r w:rsidRPr="006858AA">
        <w:rPr>
          <w:rFonts w:hint="eastAsia"/>
        </w:rPr>
        <w:t>平行测定结果的绝对差值不大于0.30%；</w:t>
      </w:r>
    </w:p>
    <w:p w14:paraId="19DA19AB" w14:textId="77777777" w:rsidR="00F72233" w:rsidRPr="006858AA" w:rsidRDefault="00F72233" w:rsidP="00F72233">
      <w:pPr>
        <w:pStyle w:val="afffff6"/>
        <w:ind w:firstLine="420"/>
      </w:pPr>
      <w:r w:rsidRPr="006858AA">
        <w:rPr>
          <w:rFonts w:hint="eastAsia"/>
        </w:rPr>
        <w:t>不同实验室测定结果的绝对差值不大于0.50%。</w:t>
      </w:r>
    </w:p>
    <w:p w14:paraId="5F1784D8" w14:textId="77777777" w:rsidR="00F72233" w:rsidRPr="006858AA" w:rsidRDefault="00F72233" w:rsidP="0066236D">
      <w:pPr>
        <w:pStyle w:val="afff8"/>
        <w:spacing w:before="156" w:after="156"/>
        <w:ind w:left="0"/>
      </w:pPr>
      <w:r w:rsidRPr="006858AA">
        <w:rPr>
          <w:rFonts w:hint="eastAsia"/>
        </w:rPr>
        <w:t>热水不溶性氮（HWIN）含量的测定及活性系数（AI）的计算</w:t>
      </w:r>
    </w:p>
    <w:p w14:paraId="24503680" w14:textId="77777777" w:rsidR="00F72233" w:rsidRPr="006858AA" w:rsidRDefault="00F72233" w:rsidP="00EE2FB4">
      <w:pPr>
        <w:pStyle w:val="afff9"/>
        <w:spacing w:before="156" w:after="156"/>
      </w:pPr>
      <w:r w:rsidRPr="006858AA">
        <w:rPr>
          <w:rFonts w:hint="eastAsia"/>
        </w:rPr>
        <w:t>方法提要</w:t>
      </w:r>
    </w:p>
    <w:p w14:paraId="344792C9" w14:textId="77777777" w:rsidR="00F72233" w:rsidRPr="006858AA" w:rsidRDefault="00F72233" w:rsidP="00EE2FB4">
      <w:pPr>
        <w:pStyle w:val="afffff6"/>
        <w:ind w:firstLine="420"/>
        <w:rPr>
          <w:szCs w:val="21"/>
        </w:rPr>
      </w:pPr>
      <w:r w:rsidRPr="006858AA">
        <w:rPr>
          <w:rFonts w:hint="eastAsia"/>
        </w:rPr>
        <w:t>试样经</w:t>
      </w:r>
      <w:smartTag w:uri="urn:schemas-microsoft-com:office:smarttags" w:element="chmetcnv">
        <w:smartTagPr>
          <w:attr w:name="UnitName" w:val="℃"/>
          <w:attr w:name="SourceValue" w:val="100"/>
          <w:attr w:name="HasSpace" w:val="False"/>
          <w:attr w:name="Negative" w:val="False"/>
          <w:attr w:name="NumberType" w:val="1"/>
          <w:attr w:name="TCSC" w:val="0"/>
        </w:smartTagPr>
        <w:r w:rsidRPr="006858AA">
          <w:rPr>
            <w:rFonts w:hint="eastAsia"/>
          </w:rPr>
          <w:t>100℃</w:t>
        </w:r>
      </w:smartTag>
      <w:r w:rsidRPr="006858AA">
        <w:rPr>
          <w:rFonts w:hint="eastAsia"/>
        </w:rPr>
        <w:t>的pH值为7.5的磷酸盐缓冲液浸提，滤纸过滤并洗涤，测定滤纸上不溶物中的氮含量。</w:t>
      </w:r>
    </w:p>
    <w:p w14:paraId="38D6EB08" w14:textId="77777777" w:rsidR="00F72233" w:rsidRPr="006858AA" w:rsidRDefault="00F72233" w:rsidP="00EE2FB4">
      <w:pPr>
        <w:pStyle w:val="afff9"/>
        <w:spacing w:before="156" w:after="156"/>
      </w:pPr>
      <w:r w:rsidRPr="006858AA">
        <w:rPr>
          <w:rFonts w:hint="eastAsia"/>
        </w:rPr>
        <w:t>试剂和材料</w:t>
      </w:r>
    </w:p>
    <w:p w14:paraId="28036CB9" w14:textId="1198BC3B" w:rsidR="00F72233" w:rsidRPr="006858AA" w:rsidRDefault="00271075" w:rsidP="00EE2FB4">
      <w:pPr>
        <w:pStyle w:val="afffffffffb"/>
      </w:pPr>
      <w:r w:rsidRPr="006858AA">
        <w:t>6</w:t>
      </w:r>
      <w:r w:rsidR="00F72233" w:rsidRPr="006858AA">
        <w:rPr>
          <w:rFonts w:hint="eastAsia"/>
        </w:rPr>
        <w:t>.</w:t>
      </w:r>
      <w:r w:rsidRPr="006858AA">
        <w:t>5</w:t>
      </w:r>
      <w:r w:rsidR="00F72233" w:rsidRPr="006858AA">
        <w:rPr>
          <w:rFonts w:hint="eastAsia"/>
        </w:rPr>
        <w:t>.2中的全部试剂和材料。</w:t>
      </w:r>
    </w:p>
    <w:p w14:paraId="266EAE61" w14:textId="77777777" w:rsidR="00F72233" w:rsidRPr="006858AA" w:rsidRDefault="00F72233" w:rsidP="00EE2FB4">
      <w:pPr>
        <w:pStyle w:val="afffffffffb"/>
      </w:pPr>
      <w:r w:rsidRPr="006858AA">
        <w:rPr>
          <w:rFonts w:hint="eastAsia"/>
        </w:rPr>
        <w:t>碳酸钙。</w:t>
      </w:r>
    </w:p>
    <w:p w14:paraId="7F24896A" w14:textId="77777777" w:rsidR="00F72233" w:rsidRPr="006858AA" w:rsidRDefault="00F72233" w:rsidP="00EE2FB4">
      <w:pPr>
        <w:pStyle w:val="afffffffffb"/>
      </w:pPr>
      <w:r w:rsidRPr="006858AA">
        <w:rPr>
          <w:rFonts w:hint="eastAsia"/>
        </w:rPr>
        <w:lastRenderedPageBreak/>
        <w:t>硅藻土。</w:t>
      </w:r>
    </w:p>
    <w:p w14:paraId="37B8A0F8" w14:textId="77777777" w:rsidR="00F72233" w:rsidRPr="006858AA" w:rsidRDefault="00F72233" w:rsidP="00EE2FB4">
      <w:pPr>
        <w:pStyle w:val="afffffffffb"/>
      </w:pPr>
      <w:r w:rsidRPr="006858AA">
        <w:rPr>
          <w:rFonts w:hint="eastAsia"/>
        </w:rPr>
        <w:t>中速滤纸。</w:t>
      </w:r>
    </w:p>
    <w:p w14:paraId="41040E81" w14:textId="77777777" w:rsidR="00F72233" w:rsidRPr="006858AA" w:rsidRDefault="00F72233" w:rsidP="00EE2FB4">
      <w:pPr>
        <w:pStyle w:val="afff9"/>
        <w:spacing w:before="156" w:after="156"/>
      </w:pPr>
      <w:r w:rsidRPr="006858AA">
        <w:rPr>
          <w:rFonts w:hint="eastAsia"/>
        </w:rPr>
        <w:t>仪器设备</w:t>
      </w:r>
    </w:p>
    <w:p w14:paraId="53AD3E7B" w14:textId="77777777" w:rsidR="00F72233" w:rsidRPr="006858AA" w:rsidRDefault="00F72233" w:rsidP="00EE2FB4">
      <w:pPr>
        <w:pStyle w:val="afffffffffb"/>
      </w:pPr>
      <w:r w:rsidRPr="006858AA">
        <w:rPr>
          <w:rFonts w:hint="eastAsia"/>
        </w:rPr>
        <w:t>通常实验室用仪器。</w:t>
      </w:r>
    </w:p>
    <w:p w14:paraId="3842E9CC" w14:textId="77777777" w:rsidR="00F72233" w:rsidRPr="006858AA" w:rsidRDefault="00F72233" w:rsidP="00EE2FB4">
      <w:pPr>
        <w:pStyle w:val="afffffffffb"/>
      </w:pPr>
      <w:r w:rsidRPr="006858AA">
        <w:rPr>
          <w:rFonts w:hint="eastAsia"/>
        </w:rPr>
        <w:t>水浴：温度可以控制在100℃±</w:t>
      </w:r>
      <w:smartTag w:uri="urn:schemas-microsoft-com:office:smarttags" w:element="chmetcnv">
        <w:smartTagPr>
          <w:attr w:name="UnitName" w:val="℃"/>
          <w:attr w:name="SourceValue" w:val="2"/>
          <w:attr w:name="HasSpace" w:val="False"/>
          <w:attr w:name="Negative" w:val="False"/>
          <w:attr w:name="NumberType" w:val="1"/>
          <w:attr w:name="TCSC" w:val="0"/>
        </w:smartTagPr>
        <w:r w:rsidRPr="006858AA">
          <w:rPr>
            <w:rFonts w:hint="eastAsia"/>
          </w:rPr>
          <w:t>2℃</w:t>
        </w:r>
      </w:smartTag>
      <w:r w:rsidRPr="006858AA">
        <w:rPr>
          <w:rFonts w:hint="eastAsia"/>
        </w:rPr>
        <w:t>。</w:t>
      </w:r>
    </w:p>
    <w:p w14:paraId="7A100D46" w14:textId="77777777" w:rsidR="00F72233" w:rsidRPr="006858AA" w:rsidRDefault="00F72233" w:rsidP="00EE2FB4">
      <w:pPr>
        <w:pStyle w:val="afffffffffb"/>
      </w:pPr>
      <w:r w:rsidRPr="006858AA">
        <w:rPr>
          <w:rFonts w:hint="eastAsia"/>
        </w:rPr>
        <w:t>其它同</w:t>
      </w:r>
      <w:r w:rsidR="00F61971" w:rsidRPr="006858AA">
        <w:t>6</w:t>
      </w:r>
      <w:r w:rsidRPr="006858AA">
        <w:rPr>
          <w:rFonts w:hint="eastAsia"/>
        </w:rPr>
        <w:t>.</w:t>
      </w:r>
      <w:r w:rsidR="00E27AC5" w:rsidRPr="006858AA">
        <w:t>5</w:t>
      </w:r>
      <w:r w:rsidRPr="006858AA">
        <w:rPr>
          <w:rFonts w:hint="eastAsia"/>
        </w:rPr>
        <w:t>.3.3、</w:t>
      </w:r>
      <w:r w:rsidR="00F61971" w:rsidRPr="006858AA">
        <w:t>6</w:t>
      </w:r>
      <w:r w:rsidRPr="006858AA">
        <w:rPr>
          <w:rFonts w:hint="eastAsia"/>
        </w:rPr>
        <w:t>.</w:t>
      </w:r>
      <w:r w:rsidR="00E27AC5" w:rsidRPr="006858AA">
        <w:t>5</w:t>
      </w:r>
      <w:r w:rsidRPr="006858AA">
        <w:rPr>
          <w:rFonts w:hint="eastAsia"/>
        </w:rPr>
        <w:t>.3.4、</w:t>
      </w:r>
      <w:r w:rsidR="00F61971" w:rsidRPr="006858AA">
        <w:t>6</w:t>
      </w:r>
      <w:r w:rsidRPr="006858AA">
        <w:rPr>
          <w:rFonts w:hint="eastAsia"/>
        </w:rPr>
        <w:t>.</w:t>
      </w:r>
      <w:r w:rsidR="00E27AC5" w:rsidRPr="006858AA">
        <w:t>5</w:t>
      </w:r>
      <w:r w:rsidRPr="006858AA">
        <w:rPr>
          <w:rFonts w:hint="eastAsia"/>
        </w:rPr>
        <w:t>.3.5。</w:t>
      </w:r>
    </w:p>
    <w:p w14:paraId="54DA3249" w14:textId="77777777" w:rsidR="00F72233" w:rsidRPr="006858AA" w:rsidRDefault="00F72233" w:rsidP="00EE2FB4">
      <w:pPr>
        <w:pStyle w:val="afff9"/>
        <w:spacing w:before="156" w:after="156"/>
      </w:pPr>
      <w:r w:rsidRPr="006858AA">
        <w:rPr>
          <w:rFonts w:hint="eastAsia"/>
        </w:rPr>
        <w:t>分析步骤</w:t>
      </w:r>
    </w:p>
    <w:p w14:paraId="51C7FE19" w14:textId="37528896" w:rsidR="00F72233" w:rsidRPr="006858AA" w:rsidRDefault="00F72233" w:rsidP="00EE2FB4">
      <w:pPr>
        <w:pStyle w:val="afffff6"/>
        <w:ind w:firstLine="420"/>
      </w:pPr>
      <w:r w:rsidRPr="006858AA">
        <w:rPr>
          <w:rFonts w:hint="eastAsia"/>
        </w:rPr>
        <w:t>称取</w:t>
      </w:r>
      <w:smartTag w:uri="urn:schemas-microsoft-com:office:smarttags" w:element="chmetcnv">
        <w:smartTagPr>
          <w:attr w:name="UnitName" w:val="g"/>
          <w:attr w:name="SourceValue" w:val=".5"/>
          <w:attr w:name="HasSpace" w:val="False"/>
          <w:attr w:name="Negative" w:val="False"/>
          <w:attr w:name="NumberType" w:val="1"/>
          <w:attr w:name="TCSC" w:val="0"/>
        </w:smartTagPr>
        <w:r w:rsidRPr="006858AA">
          <w:rPr>
            <w:rFonts w:hint="eastAsia"/>
          </w:rPr>
          <w:t>0.5g</w:t>
        </w:r>
      </w:smartTag>
      <w:r w:rsidRPr="006858AA">
        <w:rPr>
          <w:rFonts w:hint="eastAsia"/>
        </w:rPr>
        <w:t>～</w:t>
      </w:r>
      <w:smartTag w:uri="urn:schemas-microsoft-com:office:smarttags" w:element="chmetcnv">
        <w:smartTagPr>
          <w:attr w:name="UnitName" w:val="g"/>
          <w:attr w:name="SourceValue" w:val="1"/>
          <w:attr w:name="HasSpace" w:val="False"/>
          <w:attr w:name="Negative" w:val="False"/>
          <w:attr w:name="NumberType" w:val="1"/>
          <w:attr w:name="TCSC" w:val="0"/>
        </w:smartTagPr>
        <w:r w:rsidRPr="006858AA">
          <w:rPr>
            <w:rFonts w:hint="eastAsia"/>
          </w:rPr>
          <w:t>1g</w:t>
        </w:r>
      </w:smartTag>
      <w:r w:rsidRPr="006858AA">
        <w:rPr>
          <w:rFonts w:hint="eastAsia"/>
        </w:rPr>
        <w:t>的试样（精确至0.000</w:t>
      </w:r>
      <w:r w:rsidR="00EB3F51" w:rsidRPr="006858AA">
        <w:t xml:space="preserve"> </w:t>
      </w:r>
      <w:r w:rsidRPr="006858AA">
        <w:rPr>
          <w:rFonts w:hint="eastAsia"/>
        </w:rPr>
        <w:t>2g）置于250mL碘量瓶中。测定含脲醛缓释肥料的掺混肥料样品时，应加入</w:t>
      </w:r>
      <w:smartTag w:uri="urn:schemas-microsoft-com:office:smarttags" w:element="chmetcnv">
        <w:smartTagPr>
          <w:attr w:name="UnitName" w:val="g"/>
          <w:attr w:name="SourceValue" w:val=".5"/>
          <w:attr w:name="HasSpace" w:val="False"/>
          <w:attr w:name="Negative" w:val="False"/>
          <w:attr w:name="NumberType" w:val="1"/>
          <w:attr w:name="TCSC" w:val="0"/>
        </w:smartTagPr>
        <w:r w:rsidRPr="006858AA">
          <w:rPr>
            <w:rFonts w:hint="eastAsia"/>
          </w:rPr>
          <w:t>0.5g</w:t>
        </w:r>
      </w:smartTag>
      <w:r w:rsidRPr="006858AA">
        <w:rPr>
          <w:rFonts w:hint="eastAsia"/>
        </w:rPr>
        <w:t>碳酸钙。</w:t>
      </w:r>
    </w:p>
    <w:p w14:paraId="006BEE49" w14:textId="77777777" w:rsidR="00F72233" w:rsidRPr="006858AA" w:rsidRDefault="00F72233" w:rsidP="00EE2FB4">
      <w:pPr>
        <w:pStyle w:val="afffff6"/>
        <w:ind w:firstLine="420"/>
      </w:pPr>
      <w:r w:rsidRPr="006858AA">
        <w:rPr>
          <w:rFonts w:hint="eastAsia"/>
        </w:rPr>
        <w:t>向碘量瓶中加入</w:t>
      </w:r>
      <w:smartTag w:uri="urn:schemas-microsoft-com:office:smarttags" w:element="chmetcnv">
        <w:smartTagPr>
          <w:attr w:name="UnitName" w:val="℃"/>
          <w:attr w:name="SourceValue" w:val="100"/>
          <w:attr w:name="HasSpace" w:val="False"/>
          <w:attr w:name="Negative" w:val="False"/>
          <w:attr w:name="NumberType" w:val="1"/>
          <w:attr w:name="TCSC" w:val="0"/>
        </w:smartTagPr>
        <w:r w:rsidRPr="006858AA">
          <w:rPr>
            <w:rFonts w:hint="eastAsia"/>
          </w:rPr>
          <w:t>100℃</w:t>
        </w:r>
      </w:smartTag>
      <w:r w:rsidRPr="006858AA">
        <w:rPr>
          <w:rFonts w:hint="eastAsia"/>
        </w:rPr>
        <w:t>的磷酸盐缓冲溶液（</w:t>
      </w:r>
      <w:r w:rsidR="00F61971" w:rsidRPr="006858AA">
        <w:t>6</w:t>
      </w:r>
      <w:r w:rsidRPr="006858AA">
        <w:rPr>
          <w:rFonts w:hint="eastAsia"/>
        </w:rPr>
        <w:t>.</w:t>
      </w:r>
      <w:r w:rsidR="00E27AC5" w:rsidRPr="006858AA">
        <w:t>5</w:t>
      </w:r>
      <w:r w:rsidRPr="006858AA">
        <w:rPr>
          <w:rFonts w:hint="eastAsia"/>
        </w:rPr>
        <w:t>.2.7）100mL，搅拌后盖上瓶塞，立即放入沸水浴中（碘量瓶中的液面应低于沸水浴的水面），在每隔10min轻轻搅拌一次的状态下加热30min后，从水浴中取出碘量瓶并立即过滤，用约100mL沸水将滤纸上的不溶物充分冲洗。应在4min内、且在滤液出现絮状物前或温度降至</w:t>
      </w:r>
      <w:smartTag w:uri="urn:schemas-microsoft-com:office:smarttags" w:element="chmetcnv">
        <w:smartTagPr>
          <w:attr w:name="UnitName" w:val="℃"/>
          <w:attr w:name="SourceValue" w:val="60"/>
          <w:attr w:name="HasSpace" w:val="False"/>
          <w:attr w:name="Negative" w:val="False"/>
          <w:attr w:name="NumberType" w:val="1"/>
          <w:attr w:name="TCSC" w:val="0"/>
        </w:smartTagPr>
        <w:r w:rsidRPr="006858AA">
          <w:rPr>
            <w:rFonts w:hint="eastAsia"/>
          </w:rPr>
          <w:t>60℃</w:t>
        </w:r>
      </w:smartTag>
      <w:r w:rsidRPr="006858AA">
        <w:rPr>
          <w:rFonts w:hint="eastAsia"/>
        </w:rPr>
        <w:t>前过滤完毕。</w:t>
      </w:r>
    </w:p>
    <w:p w14:paraId="47A11AE5" w14:textId="77777777" w:rsidR="00F72233" w:rsidRPr="006858AA" w:rsidRDefault="00F72233" w:rsidP="00EE2FB4">
      <w:pPr>
        <w:pStyle w:val="afffff6"/>
        <w:ind w:firstLine="420"/>
      </w:pPr>
      <w:r w:rsidRPr="006858AA">
        <w:rPr>
          <w:rFonts w:hint="eastAsia"/>
        </w:rPr>
        <w:t>若过滤时间超过4min，应停止实验，重新称取试样进行测定。重新测定时，在加热后从水中将碘量瓶取出前，加入</w:t>
      </w:r>
      <w:smartTag w:uri="urn:schemas-microsoft-com:office:smarttags" w:element="chmetcnv">
        <w:smartTagPr>
          <w:attr w:name="UnitName" w:val="g"/>
          <w:attr w:name="SourceValue" w:val="1"/>
          <w:attr w:name="HasSpace" w:val="False"/>
          <w:attr w:name="Negative" w:val="False"/>
          <w:attr w:name="NumberType" w:val="1"/>
          <w:attr w:name="TCSC" w:val="0"/>
        </w:smartTagPr>
        <w:r w:rsidRPr="006858AA">
          <w:rPr>
            <w:rFonts w:hint="eastAsia"/>
          </w:rPr>
          <w:t>1g</w:t>
        </w:r>
      </w:smartTag>
      <w:r w:rsidRPr="006858AA">
        <w:rPr>
          <w:rFonts w:hint="eastAsia"/>
        </w:rPr>
        <w:t>硅藻土搅拌后再过滤。</w:t>
      </w:r>
    </w:p>
    <w:p w14:paraId="0A919BC3" w14:textId="2B79D184" w:rsidR="00F72233" w:rsidRPr="006858AA" w:rsidRDefault="00F72233" w:rsidP="00EE2FB4">
      <w:pPr>
        <w:pStyle w:val="afffff6"/>
        <w:ind w:firstLine="420"/>
      </w:pPr>
      <w:r w:rsidRPr="006858AA">
        <w:rPr>
          <w:rFonts w:hint="eastAsia"/>
        </w:rPr>
        <w:t>滤纸上的不溶物中氮的含量即为热水不溶性氮（HWIN）的含量，按</w:t>
      </w:r>
      <w:r w:rsidR="00F61971" w:rsidRPr="006858AA">
        <w:t>6</w:t>
      </w:r>
      <w:r w:rsidRPr="006858AA">
        <w:rPr>
          <w:rFonts w:hint="eastAsia"/>
        </w:rPr>
        <w:t>.</w:t>
      </w:r>
      <w:r w:rsidR="00271075" w:rsidRPr="006858AA">
        <w:t>3</w:t>
      </w:r>
      <w:r w:rsidRPr="006858AA">
        <w:rPr>
          <w:rFonts w:hint="eastAsia"/>
        </w:rPr>
        <w:t>测定总氮含量的方法测定。</w:t>
      </w:r>
    </w:p>
    <w:p w14:paraId="0F113B3E" w14:textId="77777777" w:rsidR="00F72233" w:rsidRPr="006858AA" w:rsidRDefault="00F72233" w:rsidP="00EE2FB4">
      <w:pPr>
        <w:pStyle w:val="afffff6"/>
        <w:ind w:firstLine="420"/>
      </w:pPr>
      <w:r w:rsidRPr="006858AA">
        <w:rPr>
          <w:rFonts w:hint="eastAsia"/>
        </w:rPr>
        <w:t>同时进行空白试验。</w:t>
      </w:r>
    </w:p>
    <w:p w14:paraId="231A843B" w14:textId="77777777" w:rsidR="00F72233" w:rsidRPr="006858AA" w:rsidRDefault="00F72233" w:rsidP="00EE2FB4">
      <w:pPr>
        <w:pStyle w:val="afff9"/>
        <w:spacing w:before="156" w:after="156"/>
      </w:pPr>
      <w:r w:rsidRPr="006858AA">
        <w:rPr>
          <w:rFonts w:hint="eastAsia"/>
        </w:rPr>
        <w:t>分析结果的表述</w:t>
      </w:r>
    </w:p>
    <w:p w14:paraId="4B4F8295" w14:textId="77777777" w:rsidR="00F72233" w:rsidRPr="006858AA" w:rsidRDefault="00F72233" w:rsidP="00EE2FB4">
      <w:pPr>
        <w:pStyle w:val="afffa"/>
        <w:spacing w:before="156" w:after="156"/>
      </w:pPr>
      <w:r w:rsidRPr="006858AA">
        <w:rPr>
          <w:rFonts w:hint="eastAsia"/>
        </w:rPr>
        <w:t>热水不溶性氮（HWIN）的含量</w:t>
      </w:r>
    </w:p>
    <w:p w14:paraId="44515BFB" w14:textId="77777777" w:rsidR="00F72233" w:rsidRPr="006858AA" w:rsidRDefault="00F72233" w:rsidP="00EE2FB4">
      <w:pPr>
        <w:pStyle w:val="afffff6"/>
        <w:ind w:firstLine="420"/>
      </w:pPr>
      <w:r w:rsidRPr="006858AA">
        <w:rPr>
          <w:rFonts w:hint="eastAsia"/>
        </w:rPr>
        <w:t>热水不溶性氮（HWIN）的质量分数</w:t>
      </w:r>
      <m:oMath>
        <m:sSub>
          <m:sSubPr>
            <m:ctrlPr>
              <w:rPr>
                <w:rFonts w:ascii="Cambria Math" w:hAnsi="Cambria Math"/>
              </w:rPr>
            </m:ctrlPr>
          </m:sSubPr>
          <m:e>
            <m:r>
              <w:rPr>
                <w:rFonts w:ascii="Cambria Math" w:hAnsi="Cambria Math"/>
              </w:rPr>
              <m:t>w</m:t>
            </m:r>
          </m:e>
          <m:sub>
            <m:r>
              <w:rPr>
                <w:rFonts w:ascii="Cambria Math" w:hAnsi="Cambria Math"/>
              </w:rPr>
              <m:t>3</m:t>
            </m:r>
          </m:sub>
        </m:sSub>
      </m:oMath>
      <w:r w:rsidRPr="006858AA">
        <w:rPr>
          <w:rFonts w:hint="eastAsia"/>
          <w:iCs/>
        </w:rPr>
        <w:t>，</w:t>
      </w:r>
      <w:r w:rsidRPr="006858AA">
        <w:rPr>
          <w:rFonts w:hint="eastAsia"/>
        </w:rPr>
        <w:t>数值以%表示，按式（</w:t>
      </w:r>
      <w:r w:rsidR="007C1A1F" w:rsidRPr="006858AA">
        <w:t>4</w:t>
      </w:r>
      <w:r w:rsidRPr="006858AA">
        <w:rPr>
          <w:rFonts w:hint="eastAsia"/>
        </w:rPr>
        <w:t>）计算：</w:t>
      </w:r>
    </w:p>
    <w:p w14:paraId="00427B76" w14:textId="77777777" w:rsidR="00E370B0" w:rsidRPr="006858AA" w:rsidRDefault="00E370B0" w:rsidP="00E370B0">
      <w:pPr>
        <w:pStyle w:val="afffffff8"/>
      </w:pPr>
      <w:r w:rsidRPr="006858AA">
        <w:tab/>
      </w:r>
      <m:oMath>
        <m:sSub>
          <m:sSubPr>
            <m:ctrlPr>
              <w:rPr>
                <w:rFonts w:ascii="Cambria Math" w:hAnsi="Cambria Math"/>
              </w:rPr>
            </m:ctrlPr>
          </m:sSubPr>
          <m:e>
            <m:r>
              <w:rPr>
                <w:rFonts w:ascii="Cambria Math" w:hAnsi="Cambria Math"/>
              </w:rPr>
              <m:t>w</m:t>
            </m:r>
          </m:e>
          <m:sub>
            <m:r>
              <w:rPr>
                <w:rFonts w:ascii="Cambria Math" w:hAnsi="Cambria Math"/>
              </w:rPr>
              <m:t>3</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6</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7</m:t>
                    </m:r>
                  </m:sub>
                </m:sSub>
              </m:e>
            </m:d>
            <m:sSub>
              <m:sSubPr>
                <m:ctrlPr>
                  <w:rPr>
                    <w:rFonts w:ascii="Cambria Math" w:hAnsi="Cambria Math"/>
                    <w:i/>
                  </w:rPr>
                </m:ctrlPr>
              </m:sSubPr>
              <m:e>
                <m:r>
                  <w:rPr>
                    <w:rFonts w:ascii="Cambria Math" w:hAnsi="Cambria Math"/>
                  </w:rPr>
                  <m:t>c</m:t>
                </m:r>
              </m:e>
              <m:sub>
                <m:r>
                  <w:rPr>
                    <w:rFonts w:ascii="Cambria Math" w:hAnsi="Cambria Math"/>
                  </w:rPr>
                  <m:t>3</m:t>
                </m:r>
              </m:sub>
            </m:sSub>
            <m:r>
              <w:rPr>
                <w:rFonts w:ascii="Cambria Math" w:hAnsi="Cambria Math"/>
              </w:rPr>
              <m:t>×14.01</m:t>
            </m:r>
          </m:num>
          <m:den>
            <m:sSub>
              <m:sSubPr>
                <m:ctrlPr>
                  <w:rPr>
                    <w:rFonts w:ascii="Cambria Math" w:hAnsi="Cambria Math"/>
                    <w:i/>
                  </w:rPr>
                </m:ctrlPr>
              </m:sSubPr>
              <m:e>
                <m:r>
                  <w:rPr>
                    <w:rFonts w:ascii="Cambria Math" w:hAnsi="Cambria Math"/>
                  </w:rPr>
                  <m:t>m</m:t>
                </m:r>
              </m:e>
              <m:sub>
                <m:r>
                  <w:rPr>
                    <w:rFonts w:ascii="Cambria Math" w:hAnsi="Cambria Math"/>
                  </w:rPr>
                  <m:t>3</m:t>
                </m:r>
              </m:sub>
            </m:sSub>
            <m:r>
              <w:rPr>
                <w:rFonts w:ascii="Cambria Math" w:hAnsi="Cambria Math"/>
              </w:rPr>
              <m:t>×1000</m:t>
            </m:r>
          </m:den>
        </m:f>
        <m:r>
          <w:rPr>
            <w:rFonts w:ascii="Cambria Math" w:hAnsi="Cambria Math"/>
          </w:rPr>
          <m:t>×100</m:t>
        </m:r>
      </m:oMath>
      <w:r w:rsidRPr="006858AA">
        <w:rPr>
          <w:rFonts w:ascii="微软雅黑" w:eastAsia="微软雅黑" w:hAnsi="微软雅黑"/>
        </w:rPr>
        <w:tab/>
      </w:r>
      <w:r w:rsidRPr="006858AA">
        <w:t>(</w:t>
      </w:r>
      <w:r w:rsidRPr="006858AA">
        <w:fldChar w:fldCharType="begin"/>
      </w:r>
      <w:r w:rsidRPr="006858AA">
        <w:instrText xml:space="preserve"> AUTONUM </w:instrText>
      </w:r>
      <w:r w:rsidRPr="006858AA">
        <w:fldChar w:fldCharType="end"/>
      </w:r>
      <w:r w:rsidRPr="006858AA">
        <w:t>)</w:t>
      </w:r>
    </w:p>
    <w:p w14:paraId="11871817" w14:textId="77777777" w:rsidR="00EC604E" w:rsidRPr="006858AA" w:rsidRDefault="00E370B0" w:rsidP="00113786">
      <w:pPr>
        <w:pStyle w:val="afffff5"/>
        <w:ind w:firstLine="420"/>
      </w:pPr>
      <w:r w:rsidRPr="006858AA">
        <w:rPr>
          <w:rFonts w:hint="eastAsia"/>
        </w:rPr>
        <w:t>式中：</w:t>
      </w:r>
    </w:p>
    <w:p w14:paraId="06B3E302" w14:textId="77777777" w:rsidR="00113786" w:rsidRPr="006858AA" w:rsidRDefault="00113786" w:rsidP="00113786">
      <w:pPr>
        <w:pStyle w:val="afffff6"/>
        <w:ind w:firstLine="420"/>
      </w:pPr>
      <w:r w:rsidRPr="006858AA">
        <w:rPr>
          <w:rFonts w:ascii="Times New Roman"/>
          <w:i/>
        </w:rPr>
        <w:t>V</w:t>
      </w:r>
      <w:r w:rsidRPr="006858AA">
        <w:rPr>
          <w:rFonts w:ascii="Times New Roman"/>
          <w:i/>
          <w:vertAlign w:val="subscript"/>
        </w:rPr>
        <w:t>6</w:t>
      </w:r>
      <w:r w:rsidRPr="006858AA">
        <w:rPr>
          <w:rFonts w:ascii="Times New Roman"/>
        </w:rPr>
        <w:t xml:space="preserve">   ——</w:t>
      </w:r>
      <w:r w:rsidR="00AE009C" w:rsidRPr="006858AA">
        <w:rPr>
          <w:rFonts w:ascii="Times New Roman"/>
        </w:rPr>
        <w:t>空白试验时，消耗氢氧化钠标准滴定溶液的体积</w:t>
      </w:r>
      <w:r w:rsidRPr="006858AA">
        <w:rPr>
          <w:rFonts w:ascii="Times New Roman"/>
        </w:rPr>
        <w:t>，单位为毫升（</w:t>
      </w:r>
      <w:r w:rsidRPr="006858AA">
        <w:rPr>
          <w:rFonts w:ascii="Times New Roman"/>
        </w:rPr>
        <w:t>mL</w:t>
      </w:r>
      <w:r w:rsidRPr="006858AA">
        <w:rPr>
          <w:rFonts w:ascii="Times New Roman"/>
        </w:rPr>
        <w:t>）</w:t>
      </w:r>
      <w:r w:rsidRPr="006858AA">
        <w:rPr>
          <w:rFonts w:ascii="Times New Roman"/>
          <w:bCs/>
        </w:rPr>
        <w:t>；</w:t>
      </w:r>
    </w:p>
    <w:p w14:paraId="3E186B7F" w14:textId="77777777" w:rsidR="00113786" w:rsidRPr="006858AA" w:rsidRDefault="00113786" w:rsidP="00113786">
      <w:pPr>
        <w:pStyle w:val="afffff6"/>
        <w:ind w:firstLine="420"/>
      </w:pPr>
      <w:r w:rsidRPr="006858AA">
        <w:rPr>
          <w:rFonts w:ascii="Times New Roman"/>
          <w:i/>
        </w:rPr>
        <w:t>V</w:t>
      </w:r>
      <w:r w:rsidRPr="006858AA">
        <w:rPr>
          <w:rFonts w:ascii="Times New Roman"/>
          <w:i/>
          <w:vertAlign w:val="subscript"/>
        </w:rPr>
        <w:t>7</w:t>
      </w:r>
      <w:r w:rsidRPr="006858AA">
        <w:rPr>
          <w:rFonts w:ascii="Times New Roman"/>
        </w:rPr>
        <w:t xml:space="preserve">   ——</w:t>
      </w:r>
      <w:r w:rsidRPr="006858AA">
        <w:rPr>
          <w:rFonts w:ascii="Times New Roman"/>
          <w:bCs/>
        </w:rPr>
        <w:t>测定时，消耗</w:t>
      </w:r>
      <w:r w:rsidR="00AE009C" w:rsidRPr="006858AA">
        <w:rPr>
          <w:rFonts w:ascii="Times New Roman"/>
        </w:rPr>
        <w:t>氢氧化钠标准溶液的体积</w:t>
      </w:r>
      <w:r w:rsidRPr="006858AA">
        <w:rPr>
          <w:rFonts w:ascii="Times New Roman"/>
        </w:rPr>
        <w:t>，单位为毫升（</w:t>
      </w:r>
      <w:r w:rsidRPr="006858AA">
        <w:rPr>
          <w:rFonts w:ascii="Times New Roman"/>
        </w:rPr>
        <w:t>mL</w:t>
      </w:r>
      <w:r w:rsidRPr="006858AA">
        <w:rPr>
          <w:rFonts w:ascii="Times New Roman"/>
        </w:rPr>
        <w:t>）；</w:t>
      </w:r>
    </w:p>
    <w:p w14:paraId="49E0B3C5" w14:textId="77777777" w:rsidR="00113786" w:rsidRPr="006858AA" w:rsidRDefault="00113786" w:rsidP="00113786">
      <w:pPr>
        <w:pStyle w:val="afffff6"/>
        <w:ind w:firstLine="420"/>
      </w:pPr>
      <w:r w:rsidRPr="006858AA">
        <w:rPr>
          <w:rFonts w:ascii="Times New Roman"/>
          <w:i/>
        </w:rPr>
        <w:t>c</w:t>
      </w:r>
      <w:r w:rsidRPr="006858AA">
        <w:rPr>
          <w:rFonts w:ascii="Times New Roman"/>
          <w:i/>
          <w:szCs w:val="21"/>
          <w:vertAlign w:val="subscript"/>
        </w:rPr>
        <w:t>3</w:t>
      </w:r>
      <w:r w:rsidRPr="006858AA">
        <w:rPr>
          <w:rFonts w:ascii="Times New Roman"/>
          <w:szCs w:val="21"/>
        </w:rPr>
        <w:t xml:space="preserve">   </w:t>
      </w:r>
      <w:r w:rsidRPr="006858AA">
        <w:rPr>
          <w:rFonts w:ascii="Times New Roman"/>
        </w:rPr>
        <w:t>——</w:t>
      </w:r>
      <w:r w:rsidR="00AE009C" w:rsidRPr="006858AA">
        <w:rPr>
          <w:rFonts w:ascii="Times New Roman"/>
        </w:rPr>
        <w:t>氢氧化钠标准滴定溶液的浓度</w:t>
      </w:r>
      <w:r w:rsidRPr="006858AA">
        <w:rPr>
          <w:rFonts w:ascii="Times New Roman"/>
        </w:rPr>
        <w:t>，单位为摩尔每升（</w:t>
      </w:r>
      <w:r w:rsidRPr="006858AA">
        <w:rPr>
          <w:rFonts w:ascii="Times New Roman"/>
        </w:rPr>
        <w:t>mol/L</w:t>
      </w:r>
      <w:r w:rsidRPr="006858AA">
        <w:rPr>
          <w:rFonts w:ascii="Times New Roman"/>
        </w:rPr>
        <w:t>）；</w:t>
      </w:r>
    </w:p>
    <w:p w14:paraId="4C5D674E" w14:textId="77777777" w:rsidR="00113786" w:rsidRPr="006858AA" w:rsidRDefault="00113786" w:rsidP="00113786">
      <w:pPr>
        <w:pStyle w:val="afffff6"/>
        <w:ind w:firstLine="420"/>
      </w:pPr>
      <w:r w:rsidRPr="006858AA">
        <w:rPr>
          <w:rFonts w:ascii="Times New Roman"/>
          <w:szCs w:val="21"/>
        </w:rPr>
        <w:t>14.01</w:t>
      </w:r>
      <w:r w:rsidRPr="006858AA">
        <w:rPr>
          <w:rFonts w:ascii="Times New Roman"/>
        </w:rPr>
        <w:t>——</w:t>
      </w:r>
      <w:r w:rsidR="00AE009C" w:rsidRPr="006858AA">
        <w:rPr>
          <w:rFonts w:ascii="Times New Roman"/>
        </w:rPr>
        <w:t>氮的摩尔质量</w:t>
      </w:r>
      <w:r w:rsidRPr="006858AA">
        <w:rPr>
          <w:rFonts w:ascii="Times New Roman"/>
        </w:rPr>
        <w:t>，单位为克每摩尔（</w:t>
      </w:r>
      <w:r w:rsidRPr="006858AA">
        <w:rPr>
          <w:rFonts w:ascii="Times New Roman"/>
        </w:rPr>
        <w:t>g/mol</w:t>
      </w:r>
      <w:r w:rsidRPr="006858AA">
        <w:rPr>
          <w:rFonts w:ascii="Times New Roman"/>
        </w:rPr>
        <w:t>）；</w:t>
      </w:r>
    </w:p>
    <w:p w14:paraId="3650F3E7" w14:textId="77777777" w:rsidR="00F72233" w:rsidRPr="006858AA" w:rsidRDefault="00113786" w:rsidP="00113786">
      <w:pPr>
        <w:pStyle w:val="afffff6"/>
        <w:ind w:firstLine="420"/>
      </w:pPr>
      <w:r w:rsidRPr="006858AA">
        <w:rPr>
          <w:rFonts w:ascii="Times New Roman"/>
          <w:i/>
          <w:szCs w:val="21"/>
        </w:rPr>
        <w:t>m</w:t>
      </w:r>
      <w:r w:rsidRPr="006858AA">
        <w:rPr>
          <w:rFonts w:ascii="Times New Roman"/>
          <w:i/>
          <w:szCs w:val="21"/>
          <w:vertAlign w:val="subscript"/>
        </w:rPr>
        <w:t>3</w:t>
      </w:r>
      <w:r w:rsidRPr="006858AA">
        <w:rPr>
          <w:rFonts w:ascii="Times New Roman"/>
          <w:szCs w:val="21"/>
        </w:rPr>
        <w:t xml:space="preserve">  </w:t>
      </w:r>
      <w:r w:rsidRPr="006858AA">
        <w:rPr>
          <w:rFonts w:ascii="Times New Roman"/>
        </w:rPr>
        <w:t>——</w:t>
      </w:r>
      <w:r w:rsidR="00AE009C" w:rsidRPr="006858AA">
        <w:rPr>
          <w:rFonts w:ascii="Times New Roman"/>
        </w:rPr>
        <w:t>试料质量</w:t>
      </w:r>
      <w:r w:rsidRPr="006858AA">
        <w:rPr>
          <w:rFonts w:ascii="Times New Roman"/>
        </w:rPr>
        <w:t>，单位为克（</w:t>
      </w:r>
      <w:r w:rsidRPr="006858AA">
        <w:rPr>
          <w:rFonts w:ascii="Times New Roman"/>
        </w:rPr>
        <w:t>g</w:t>
      </w:r>
      <w:r w:rsidRPr="006858AA">
        <w:rPr>
          <w:rFonts w:ascii="Times New Roman"/>
        </w:rPr>
        <w:t>）。</w:t>
      </w:r>
    </w:p>
    <w:p w14:paraId="5AA9B337" w14:textId="77777777" w:rsidR="00F72233" w:rsidRPr="006858AA" w:rsidRDefault="00F72233" w:rsidP="00F72233">
      <w:pPr>
        <w:pStyle w:val="affffffffffff7"/>
        <w:spacing w:line="240" w:lineRule="auto"/>
      </w:pPr>
      <w:r w:rsidRPr="006858AA">
        <w:rPr>
          <w:spacing w:val="4"/>
          <w:szCs w:val="21"/>
        </w:rPr>
        <w:t>计算结果表示到小数点后两位。</w:t>
      </w:r>
      <w:r w:rsidRPr="006858AA">
        <w:t>取平行测定结果的算术平均值作为测定结果。</w:t>
      </w:r>
    </w:p>
    <w:p w14:paraId="3B4D3E11" w14:textId="77777777" w:rsidR="00F72233" w:rsidRPr="006858AA" w:rsidRDefault="00F72233" w:rsidP="00EE2FB4">
      <w:pPr>
        <w:pStyle w:val="afffa"/>
        <w:spacing w:before="156" w:after="156"/>
      </w:pPr>
      <w:r w:rsidRPr="006858AA">
        <w:rPr>
          <w:rFonts w:hint="eastAsia"/>
        </w:rPr>
        <w:t>活性系数（AI）</w:t>
      </w:r>
    </w:p>
    <w:p w14:paraId="1D52DA09" w14:textId="77777777" w:rsidR="00D65502" w:rsidRPr="006858AA" w:rsidRDefault="00F72233" w:rsidP="00113786">
      <w:pPr>
        <w:pStyle w:val="afffff6"/>
        <w:ind w:firstLine="420"/>
      </w:pPr>
      <w:r w:rsidRPr="006858AA">
        <w:rPr>
          <w:rFonts w:hint="eastAsia"/>
        </w:rPr>
        <w:t>活性指数（AI），数值以%表示，按式（</w:t>
      </w:r>
      <w:r w:rsidR="007C1A1F" w:rsidRPr="006858AA">
        <w:t>5</w:t>
      </w:r>
      <w:r w:rsidRPr="006858AA">
        <w:rPr>
          <w:rFonts w:hint="eastAsia"/>
        </w:rPr>
        <w:t>）计算：</w:t>
      </w:r>
    </w:p>
    <w:p w14:paraId="0E83462B" w14:textId="77777777" w:rsidR="00113786" w:rsidRPr="006858AA" w:rsidRDefault="00113786" w:rsidP="006332AD">
      <w:pPr>
        <w:pStyle w:val="afffffff8"/>
      </w:pPr>
      <w:r w:rsidRPr="006858AA">
        <w:tab/>
      </w:r>
      <m:oMath>
        <m:r>
          <w:rPr>
            <w:rFonts w:ascii="Cambria Math" w:hAnsi="Cambria Math"/>
          </w:rPr>
          <m:t>AI=</m:t>
        </m:r>
        <m:f>
          <m:fPr>
            <m:ctrlPr>
              <w:rPr>
                <w:rFonts w:ascii="Cambria Math" w:hAnsi="Cambria Math"/>
                <w:i/>
              </w:rPr>
            </m:ctrlPr>
          </m:fPr>
          <m:num>
            <m:sSub>
              <m:sSubPr>
                <m:ctrlPr>
                  <w:rPr>
                    <w:rFonts w:ascii="Cambria Math" w:hAnsi="Cambria Math"/>
                    <w:i/>
                  </w:rPr>
                </m:ctrlPr>
              </m:sSubPr>
              <m:e>
                <m:r>
                  <w:rPr>
                    <w:rFonts w:ascii="Cambria Math" w:hAnsi="Cambria Math"/>
                  </w:rPr>
                  <m:t>w</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3</m:t>
                </m:r>
              </m:sub>
            </m:sSub>
          </m:num>
          <m:den>
            <m:sSub>
              <m:sSubPr>
                <m:ctrlPr>
                  <w:rPr>
                    <w:rFonts w:ascii="Cambria Math" w:hAnsi="Cambria Math"/>
                    <w:i/>
                  </w:rPr>
                </m:ctrlPr>
              </m:sSubPr>
              <m:e>
                <m:r>
                  <w:rPr>
                    <w:rFonts w:ascii="Cambria Math" w:hAnsi="Cambria Math"/>
                  </w:rPr>
                  <m:t>w</m:t>
                </m:r>
              </m:e>
              <m:sub>
                <m:r>
                  <w:rPr>
                    <w:rFonts w:ascii="Cambria Math" w:hAnsi="Cambria Math"/>
                  </w:rPr>
                  <m:t>2</m:t>
                </m:r>
              </m:sub>
            </m:sSub>
          </m:den>
        </m:f>
        <m:r>
          <w:rPr>
            <w:rFonts w:ascii="Cambria Math" w:hAnsi="Cambria Math"/>
          </w:rPr>
          <m:t>×100</m:t>
        </m:r>
      </m:oMath>
      <w:r w:rsidRPr="006858AA">
        <w:rPr>
          <w:rFonts w:ascii="微软雅黑" w:eastAsia="微软雅黑" w:hAnsi="微软雅黑"/>
        </w:rPr>
        <w:tab/>
      </w:r>
      <w:r w:rsidRPr="006858AA">
        <w:t>(</w:t>
      </w:r>
      <w:r w:rsidRPr="006858AA">
        <w:fldChar w:fldCharType="begin"/>
      </w:r>
      <w:r w:rsidRPr="006858AA">
        <w:instrText xml:space="preserve"> AUTONUM </w:instrText>
      </w:r>
      <w:r w:rsidRPr="006858AA">
        <w:fldChar w:fldCharType="end"/>
      </w:r>
      <w:r w:rsidRPr="006858AA">
        <w:t>)</w:t>
      </w:r>
    </w:p>
    <w:p w14:paraId="5D278A41" w14:textId="77777777" w:rsidR="00F72233" w:rsidRPr="006858AA" w:rsidRDefault="00F72233" w:rsidP="00EE2FB4">
      <w:pPr>
        <w:pStyle w:val="afff9"/>
        <w:spacing w:before="156" w:after="156"/>
      </w:pPr>
      <w:r w:rsidRPr="006858AA">
        <w:rPr>
          <w:rFonts w:hint="eastAsia"/>
        </w:rPr>
        <w:t>允许差</w:t>
      </w:r>
    </w:p>
    <w:p w14:paraId="50EFC703" w14:textId="77777777" w:rsidR="00F72233" w:rsidRPr="006858AA" w:rsidRDefault="00F72233" w:rsidP="00EE2FB4">
      <w:pPr>
        <w:pStyle w:val="afffff6"/>
        <w:ind w:firstLine="420"/>
      </w:pPr>
      <w:r w:rsidRPr="006858AA">
        <w:rPr>
          <w:rFonts w:hint="eastAsia"/>
        </w:rPr>
        <w:t>热水不溶性氮测定的平行测定结果的绝对差值不大于0.30%；</w:t>
      </w:r>
    </w:p>
    <w:p w14:paraId="19B2B168" w14:textId="77777777" w:rsidR="00F72233" w:rsidRPr="006858AA" w:rsidRDefault="00F72233" w:rsidP="00EE2FB4">
      <w:pPr>
        <w:pStyle w:val="afffff6"/>
        <w:ind w:firstLine="420"/>
      </w:pPr>
      <w:r w:rsidRPr="006858AA">
        <w:rPr>
          <w:rFonts w:hint="eastAsia"/>
        </w:rPr>
        <w:t>热水不溶性氮测定的不同实验室测定结果的绝对差值不大于0.50%。</w:t>
      </w:r>
    </w:p>
    <w:p w14:paraId="774CAB29" w14:textId="77777777" w:rsidR="00F72233" w:rsidRPr="006858AA" w:rsidRDefault="00F72233" w:rsidP="00EB3F51">
      <w:pPr>
        <w:pStyle w:val="afff8"/>
        <w:spacing w:before="156" w:after="156"/>
        <w:ind w:left="0"/>
      </w:pPr>
      <w:r w:rsidRPr="006858AA">
        <w:rPr>
          <w:rFonts w:hint="eastAsia"/>
        </w:rPr>
        <w:t>脲醛缓释复合肥料中脲醛氮（UFN）含量（差减法）</w:t>
      </w:r>
    </w:p>
    <w:p w14:paraId="534F2F91" w14:textId="77777777" w:rsidR="00F72233" w:rsidRPr="006858AA" w:rsidRDefault="00CA297A" w:rsidP="00EE2FB4">
      <w:pPr>
        <w:pStyle w:val="afff9"/>
        <w:spacing w:before="156" w:after="156"/>
      </w:pPr>
      <w:r w:rsidRPr="006858AA">
        <w:rPr>
          <w:rFonts w:hint="eastAsia"/>
        </w:rPr>
        <w:lastRenderedPageBreak/>
        <w:t>概</w:t>
      </w:r>
      <w:r w:rsidR="00EE2FB4" w:rsidRPr="006858AA">
        <w:rPr>
          <w:rFonts w:hint="eastAsia"/>
        </w:rPr>
        <w:t>述</w:t>
      </w:r>
    </w:p>
    <w:p w14:paraId="1FE0A844" w14:textId="77777777" w:rsidR="00F72233" w:rsidRPr="006858AA" w:rsidRDefault="00F72233" w:rsidP="00EE2FB4">
      <w:pPr>
        <w:pStyle w:val="afffff6"/>
        <w:ind w:firstLine="420"/>
      </w:pPr>
      <w:r w:rsidRPr="006858AA">
        <w:t>脲醛缓释复合肥料的总氮是指尿素氮、脲醛氮、铵态氮的总称，其中尿素氮和铵态氮合称为混合氮，混合氮通过用</w:t>
      </w:r>
      <w:r w:rsidRPr="006858AA">
        <w:rPr>
          <w:rFonts w:hint="eastAsia"/>
        </w:rPr>
        <w:t>脲酶将尿素氮转化为氨，在碱性溶液中蒸馏，过量酸吸收，再用氢氧化钠标准滴定溶液反滴定测定得出。总氮含量和混合氮含量的差值为脲醛氮含量。</w:t>
      </w:r>
      <w:r w:rsidRPr="006858AA">
        <w:t>脲醛缓释复合肥料中脲醛氮含量除差减法外，可参照附录</w:t>
      </w:r>
      <w:r w:rsidR="00EE2FB4" w:rsidRPr="006858AA">
        <w:rPr>
          <w:rFonts w:hint="eastAsia"/>
        </w:rPr>
        <w:t>A</w:t>
      </w:r>
      <w:r w:rsidRPr="006858AA">
        <w:t>给出的方法测定。</w:t>
      </w:r>
    </w:p>
    <w:p w14:paraId="08A40356" w14:textId="5AE967B2" w:rsidR="00F72233" w:rsidRPr="006858AA" w:rsidRDefault="00F72233" w:rsidP="00EE2FB4">
      <w:pPr>
        <w:pStyle w:val="afff9"/>
        <w:spacing w:before="156" w:after="156"/>
      </w:pPr>
      <w:r w:rsidRPr="006858AA">
        <w:t>脲醛缓释复合肥料中</w:t>
      </w:r>
      <w:r w:rsidR="005E4BAF" w:rsidRPr="006858AA">
        <w:rPr>
          <w:rFonts w:hint="eastAsia"/>
        </w:rPr>
        <w:t>速效</w:t>
      </w:r>
      <w:r w:rsidRPr="006858AA">
        <w:rPr>
          <w:rFonts w:hint="eastAsia"/>
        </w:rPr>
        <w:t>氮（尿素氮和铵态氮</w:t>
      </w:r>
      <w:r w:rsidR="005E4BAF" w:rsidRPr="006858AA">
        <w:rPr>
          <w:rFonts w:hint="eastAsia"/>
        </w:rPr>
        <w:t>之和</w:t>
      </w:r>
      <w:r w:rsidRPr="006858AA">
        <w:rPr>
          <w:rFonts w:hint="eastAsia"/>
        </w:rPr>
        <w:t>）的测定</w:t>
      </w:r>
    </w:p>
    <w:p w14:paraId="1720AA6D" w14:textId="77777777" w:rsidR="00F72233" w:rsidRPr="006858AA" w:rsidRDefault="00F72233" w:rsidP="00EE2FB4">
      <w:pPr>
        <w:pStyle w:val="afffa"/>
        <w:spacing w:before="156" w:after="156"/>
      </w:pPr>
      <w:r w:rsidRPr="006858AA">
        <w:rPr>
          <w:rFonts w:hint="eastAsia"/>
        </w:rPr>
        <w:t>方法提要</w:t>
      </w:r>
    </w:p>
    <w:p w14:paraId="5B36C334" w14:textId="77777777" w:rsidR="00F72233" w:rsidRPr="006858AA" w:rsidRDefault="00F72233" w:rsidP="00EE2FB4">
      <w:pPr>
        <w:pStyle w:val="afffff6"/>
        <w:ind w:firstLine="420"/>
      </w:pPr>
      <w:r w:rsidRPr="006858AA">
        <w:rPr>
          <w:rFonts w:hint="eastAsia"/>
        </w:rPr>
        <w:t>在pH值5.6～5.8酸性的溶液中，用脲酶将尿素氮转化为氨，在碱性溶液中蒸馏，然后用硫酸吸收，再用氢氧化钠标准滴定溶液滴定。</w:t>
      </w:r>
    </w:p>
    <w:p w14:paraId="5EEB9727" w14:textId="77777777" w:rsidR="00F72233" w:rsidRPr="006858AA" w:rsidRDefault="00F72233" w:rsidP="00EE2FB4">
      <w:pPr>
        <w:pStyle w:val="afffa"/>
        <w:spacing w:before="156" w:after="156"/>
      </w:pPr>
      <w:r w:rsidRPr="006858AA">
        <w:rPr>
          <w:rFonts w:hint="eastAsia"/>
        </w:rPr>
        <w:t>试剂和材料</w:t>
      </w:r>
    </w:p>
    <w:p w14:paraId="0F129747" w14:textId="6FF92230" w:rsidR="00F72233" w:rsidRPr="006858AA" w:rsidRDefault="00F72233" w:rsidP="00EE2FB4">
      <w:pPr>
        <w:pStyle w:val="afffffffffe"/>
      </w:pPr>
      <w:r w:rsidRPr="006858AA">
        <w:t>脲酶：</w:t>
      </w:r>
      <w:r w:rsidR="00767B4D" w:rsidRPr="006858AA">
        <w:rPr>
          <w:rFonts w:hint="eastAsia"/>
        </w:rPr>
        <w:t>同</w:t>
      </w:r>
      <w:r w:rsidR="00F61971" w:rsidRPr="006858AA">
        <w:t>6</w:t>
      </w:r>
      <w:r w:rsidR="00767B4D" w:rsidRPr="006858AA">
        <w:t>.</w:t>
      </w:r>
      <w:r w:rsidR="00E27AC5" w:rsidRPr="006858AA">
        <w:t>4</w:t>
      </w:r>
      <w:r w:rsidR="00767B4D" w:rsidRPr="006858AA">
        <w:t>.2.1</w:t>
      </w:r>
      <w:r w:rsidR="00767B4D" w:rsidRPr="006858AA">
        <w:rPr>
          <w:rFonts w:hint="eastAsia"/>
        </w:rPr>
        <w:t>。</w:t>
      </w:r>
    </w:p>
    <w:p w14:paraId="1FAC6878" w14:textId="77777777" w:rsidR="00F72233" w:rsidRPr="006858AA" w:rsidRDefault="00F72233" w:rsidP="00EE2FB4">
      <w:pPr>
        <w:pStyle w:val="afffffffffe"/>
      </w:pPr>
      <w:r w:rsidRPr="006858AA">
        <w:t>轻质氧化镁。</w:t>
      </w:r>
    </w:p>
    <w:p w14:paraId="3430786B" w14:textId="77777777" w:rsidR="00F72233" w:rsidRPr="006858AA" w:rsidRDefault="00F72233" w:rsidP="00EE2FB4">
      <w:pPr>
        <w:pStyle w:val="afffffffffe"/>
      </w:pPr>
      <w:r w:rsidRPr="006858AA">
        <w:t>硫酸标准滴定溶液：c(1/2H</w:t>
      </w:r>
      <w:r w:rsidRPr="006858AA">
        <w:rPr>
          <w:vertAlign w:val="subscript"/>
        </w:rPr>
        <w:t>2</w:t>
      </w:r>
      <w:r w:rsidRPr="006858AA">
        <w:t>SO</w:t>
      </w:r>
      <w:r w:rsidRPr="006858AA">
        <w:rPr>
          <w:vertAlign w:val="subscript"/>
        </w:rPr>
        <w:t>4</w:t>
      </w:r>
      <w:r w:rsidRPr="006858AA">
        <w:t>)=0.5mol/L。</w:t>
      </w:r>
    </w:p>
    <w:p w14:paraId="42887CE2" w14:textId="77777777" w:rsidR="00F72233" w:rsidRPr="006858AA" w:rsidRDefault="00F72233" w:rsidP="00EE2FB4">
      <w:pPr>
        <w:pStyle w:val="afffffffffe"/>
      </w:pPr>
      <w:r w:rsidRPr="006858AA">
        <w:t>氢氧化钠标准滴定溶液：c(NaOH)=0.5mol/L。</w:t>
      </w:r>
    </w:p>
    <w:p w14:paraId="092BC60B" w14:textId="73649A38" w:rsidR="00F72233" w:rsidRPr="006858AA" w:rsidRDefault="00F72233" w:rsidP="00EE2FB4">
      <w:pPr>
        <w:pStyle w:val="afffffffffe"/>
      </w:pPr>
      <w:r w:rsidRPr="006858AA">
        <w:t>甲基红-亚甲基</w:t>
      </w:r>
      <w:r w:rsidR="00D1137C" w:rsidRPr="006858AA">
        <w:rPr>
          <w:rFonts w:hint="eastAsia"/>
        </w:rPr>
        <w:t>蓝</w:t>
      </w:r>
      <w:r w:rsidRPr="006858AA">
        <w:t>混合指示液。</w:t>
      </w:r>
    </w:p>
    <w:p w14:paraId="6F594299" w14:textId="77777777" w:rsidR="00F72233" w:rsidRPr="006858AA" w:rsidRDefault="00F72233" w:rsidP="00EE2FB4">
      <w:pPr>
        <w:pStyle w:val="afffffffffe"/>
      </w:pPr>
      <w:r w:rsidRPr="006858AA">
        <w:t>中速滤纸。</w:t>
      </w:r>
    </w:p>
    <w:p w14:paraId="4E5CE709" w14:textId="77777777" w:rsidR="00F72233" w:rsidRPr="006858AA" w:rsidRDefault="00F72233" w:rsidP="00EE2FB4">
      <w:pPr>
        <w:pStyle w:val="afffa"/>
        <w:spacing w:before="156" w:after="156"/>
      </w:pPr>
      <w:r w:rsidRPr="006858AA">
        <w:rPr>
          <w:rFonts w:hint="eastAsia"/>
        </w:rPr>
        <w:t>仪器和设备</w:t>
      </w:r>
    </w:p>
    <w:p w14:paraId="5D181D0F" w14:textId="77777777" w:rsidR="00F72233" w:rsidRPr="006858AA" w:rsidRDefault="00F72233" w:rsidP="00EE2FB4">
      <w:pPr>
        <w:pStyle w:val="afffffffffe"/>
      </w:pPr>
      <w:r w:rsidRPr="006858AA">
        <w:rPr>
          <w:rFonts w:hint="eastAsia"/>
        </w:rPr>
        <w:t>通常实验室用仪器。</w:t>
      </w:r>
    </w:p>
    <w:p w14:paraId="011FABA9" w14:textId="77777777" w:rsidR="00F72233" w:rsidRPr="006858AA" w:rsidRDefault="00F72233" w:rsidP="00EE2FB4">
      <w:pPr>
        <w:pStyle w:val="afffffffffe"/>
      </w:pPr>
      <w:r w:rsidRPr="006858AA">
        <w:rPr>
          <w:rFonts w:hint="eastAsia"/>
        </w:rPr>
        <w:t>水浴：温度可控制在40℃±</w:t>
      </w:r>
      <w:smartTag w:uri="urn:schemas-microsoft-com:office:smarttags" w:element="chmetcnv">
        <w:smartTagPr>
          <w:attr w:name="UnitName" w:val="℃"/>
          <w:attr w:name="SourceValue" w:val="2"/>
          <w:attr w:name="HasSpace" w:val="False"/>
          <w:attr w:name="Negative" w:val="False"/>
          <w:attr w:name="NumberType" w:val="1"/>
          <w:attr w:name="TCSC" w:val="0"/>
        </w:smartTagPr>
        <w:r w:rsidRPr="006858AA">
          <w:rPr>
            <w:rFonts w:hint="eastAsia"/>
          </w:rPr>
          <w:t>2℃</w:t>
        </w:r>
      </w:smartTag>
      <w:r w:rsidRPr="006858AA">
        <w:rPr>
          <w:rFonts w:hint="eastAsia"/>
        </w:rPr>
        <w:t>。</w:t>
      </w:r>
    </w:p>
    <w:p w14:paraId="37091264" w14:textId="77777777" w:rsidR="00F72233" w:rsidRPr="006858AA" w:rsidRDefault="00F72233" w:rsidP="00EE2FB4">
      <w:pPr>
        <w:pStyle w:val="afffffffffe"/>
      </w:pPr>
      <w:r w:rsidRPr="006858AA">
        <w:rPr>
          <w:rFonts w:hint="eastAsia"/>
        </w:rPr>
        <w:t>振荡器：往复式，频率60次/分钟。</w:t>
      </w:r>
    </w:p>
    <w:p w14:paraId="72134F4F" w14:textId="77777777" w:rsidR="00F72233" w:rsidRPr="006858AA" w:rsidRDefault="00F72233" w:rsidP="00EE2FB4">
      <w:pPr>
        <w:pStyle w:val="afffffffffe"/>
      </w:pPr>
      <w:r w:rsidRPr="006858AA">
        <w:rPr>
          <w:rFonts w:hint="eastAsia"/>
        </w:rPr>
        <w:t>蒸馏仪器及加热装置：按GB/T 8572配置，磨口连接处应</w:t>
      </w:r>
      <w:proofErr w:type="gramStart"/>
      <w:r w:rsidRPr="006858AA">
        <w:rPr>
          <w:rFonts w:hint="eastAsia"/>
        </w:rPr>
        <w:t>涂硅脂</w:t>
      </w:r>
      <w:proofErr w:type="gramEnd"/>
      <w:r w:rsidRPr="006858AA">
        <w:rPr>
          <w:rFonts w:hint="eastAsia"/>
        </w:rPr>
        <w:t>密封。</w:t>
      </w:r>
    </w:p>
    <w:p w14:paraId="69D66BDA" w14:textId="77777777" w:rsidR="00F72233" w:rsidRPr="006858AA" w:rsidRDefault="00F72233" w:rsidP="00EE2FB4">
      <w:pPr>
        <w:pStyle w:val="afffa"/>
        <w:spacing w:before="156" w:after="156"/>
      </w:pPr>
      <w:r w:rsidRPr="006858AA">
        <w:rPr>
          <w:rFonts w:hint="eastAsia"/>
        </w:rPr>
        <w:t>试验步骤</w:t>
      </w:r>
    </w:p>
    <w:p w14:paraId="61F48899" w14:textId="77777777" w:rsidR="00F72233" w:rsidRPr="006858AA" w:rsidRDefault="00F72233" w:rsidP="00EE2FB4">
      <w:pPr>
        <w:pStyle w:val="afffb"/>
        <w:spacing w:before="156" w:after="156"/>
      </w:pPr>
      <w:r w:rsidRPr="006858AA">
        <w:rPr>
          <w:rFonts w:hint="eastAsia"/>
        </w:rPr>
        <w:t>试液制备</w:t>
      </w:r>
    </w:p>
    <w:p w14:paraId="7D293FD4" w14:textId="18233541" w:rsidR="00F72233" w:rsidRPr="006858AA" w:rsidRDefault="00F72233" w:rsidP="00EE2FB4">
      <w:pPr>
        <w:pStyle w:val="afffff6"/>
        <w:ind w:firstLine="420"/>
      </w:pPr>
      <w:r w:rsidRPr="006858AA">
        <w:rPr>
          <w:rFonts w:hint="eastAsia"/>
        </w:rPr>
        <w:t>称取约</w:t>
      </w:r>
      <w:smartTag w:uri="urn:schemas-microsoft-com:office:smarttags" w:element="chmetcnv">
        <w:smartTagPr>
          <w:attr w:name="UnitName" w:val="g"/>
          <w:attr w:name="SourceValue" w:val="5"/>
          <w:attr w:name="HasSpace" w:val="False"/>
          <w:attr w:name="Negative" w:val="False"/>
          <w:attr w:name="NumberType" w:val="1"/>
          <w:attr w:name="TCSC" w:val="0"/>
        </w:smartTagPr>
        <w:r w:rsidRPr="006858AA">
          <w:rPr>
            <w:rFonts w:hint="eastAsia"/>
          </w:rPr>
          <w:t>5g</w:t>
        </w:r>
      </w:smartTag>
      <w:r w:rsidRPr="006858AA">
        <w:rPr>
          <w:rFonts w:hint="eastAsia"/>
        </w:rPr>
        <w:t>试料（精确至</w:t>
      </w:r>
      <w:smartTag w:uri="urn:schemas-microsoft-com:office:smarttags" w:element="chmetcnv">
        <w:smartTagPr>
          <w:attr w:name="UnitName" w:val="g"/>
          <w:attr w:name="SourceValue" w:val=".0002"/>
          <w:attr w:name="HasSpace" w:val="False"/>
          <w:attr w:name="Negative" w:val="False"/>
          <w:attr w:name="NumberType" w:val="1"/>
          <w:attr w:name="TCSC" w:val="0"/>
        </w:smartTagPr>
        <w:r w:rsidRPr="006858AA">
          <w:rPr>
            <w:rFonts w:hint="eastAsia"/>
          </w:rPr>
          <w:t>0.0002g</w:t>
        </w:r>
      </w:smartTag>
      <w:r w:rsidRPr="006858AA">
        <w:rPr>
          <w:rFonts w:hint="eastAsia"/>
        </w:rPr>
        <w:t>）于500mL容量瓶中，加入2</w:t>
      </w:r>
      <w:r w:rsidR="000330DA" w:rsidRPr="006858AA">
        <w:t>0</w:t>
      </w:r>
      <w:r w:rsidRPr="006858AA">
        <w:rPr>
          <w:rFonts w:hint="eastAsia"/>
        </w:rPr>
        <w:t>0mL水</w:t>
      </w:r>
      <w:r w:rsidR="00D619A0" w:rsidRPr="006858AA">
        <w:rPr>
          <w:rFonts w:hint="eastAsia"/>
        </w:rPr>
        <w:t>，</w:t>
      </w:r>
      <w:r w:rsidRPr="006858AA">
        <w:rPr>
          <w:rFonts w:hint="eastAsia"/>
        </w:rPr>
        <w:t>室温振荡30min。再加水至刻度，混匀，用中速滤纸干过滤，弃去最初滤液25mL后，保留至少100mL滤液备用。</w:t>
      </w:r>
    </w:p>
    <w:p w14:paraId="32829796" w14:textId="77777777" w:rsidR="00F72233" w:rsidRPr="006858AA" w:rsidRDefault="00F72233" w:rsidP="00EE2FB4">
      <w:pPr>
        <w:pStyle w:val="afffb"/>
        <w:spacing w:before="156" w:after="156"/>
      </w:pPr>
      <w:r w:rsidRPr="006858AA">
        <w:rPr>
          <w:rFonts w:hint="eastAsia"/>
        </w:rPr>
        <w:t>测定</w:t>
      </w:r>
    </w:p>
    <w:p w14:paraId="56FE1ACD" w14:textId="45F654AE" w:rsidR="00F72233" w:rsidRPr="006858AA" w:rsidRDefault="00F72233" w:rsidP="00EE2FB4">
      <w:pPr>
        <w:pStyle w:val="afffff6"/>
        <w:ind w:firstLine="420"/>
      </w:pPr>
      <w:r w:rsidRPr="006858AA">
        <w:rPr>
          <w:rFonts w:hint="eastAsia"/>
        </w:rPr>
        <w:t>用移液管移取V</w:t>
      </w:r>
      <w:r w:rsidRPr="006858AA">
        <w:rPr>
          <w:rFonts w:hint="eastAsia"/>
          <w:vertAlign w:val="subscript"/>
        </w:rPr>
        <w:t>8</w:t>
      </w:r>
      <w:r w:rsidRPr="006858AA">
        <w:rPr>
          <w:rFonts w:hint="eastAsia"/>
        </w:rPr>
        <w:t>mL滤液（混合氮含量约在20mg～100mg之间）于50mL烧杯中，加入25mL水，滴加硫酸标准滴定溶液（</w:t>
      </w:r>
      <w:r w:rsidR="00F61971" w:rsidRPr="006858AA">
        <w:t>6</w:t>
      </w:r>
      <w:r w:rsidRPr="006858AA">
        <w:rPr>
          <w:rFonts w:hint="eastAsia"/>
        </w:rPr>
        <w:t>.</w:t>
      </w:r>
      <w:r w:rsidR="00E27AC5" w:rsidRPr="006858AA">
        <w:t>7</w:t>
      </w:r>
      <w:r w:rsidRPr="006858AA">
        <w:rPr>
          <w:rFonts w:hint="eastAsia"/>
        </w:rPr>
        <w:t>.</w:t>
      </w:r>
      <w:r w:rsidRPr="006858AA">
        <w:t>2</w:t>
      </w:r>
      <w:r w:rsidRPr="006858AA">
        <w:rPr>
          <w:rFonts w:hint="eastAsia"/>
        </w:rPr>
        <w:t>.2.</w:t>
      </w:r>
      <w:r w:rsidR="00EB3F51" w:rsidRPr="006858AA">
        <w:t>3</w:t>
      </w:r>
      <w:r w:rsidRPr="006858AA">
        <w:rPr>
          <w:rFonts w:hint="eastAsia"/>
        </w:rPr>
        <w:t>）或氢氧化钠标准滴定溶液（</w:t>
      </w:r>
      <w:r w:rsidR="00F61971" w:rsidRPr="006858AA">
        <w:t>6</w:t>
      </w:r>
      <w:r w:rsidRPr="006858AA">
        <w:rPr>
          <w:rFonts w:hint="eastAsia"/>
        </w:rPr>
        <w:t>.</w:t>
      </w:r>
      <w:r w:rsidR="00E27AC5" w:rsidRPr="006858AA">
        <w:t>7</w:t>
      </w:r>
      <w:r w:rsidRPr="006858AA">
        <w:rPr>
          <w:rFonts w:hint="eastAsia"/>
        </w:rPr>
        <w:t>.</w:t>
      </w:r>
      <w:r w:rsidRPr="006858AA">
        <w:t>2</w:t>
      </w:r>
      <w:r w:rsidRPr="006858AA">
        <w:rPr>
          <w:rFonts w:hint="eastAsia"/>
        </w:rPr>
        <w:t>.2.</w:t>
      </w:r>
      <w:r w:rsidR="00EB3F51" w:rsidRPr="006858AA">
        <w:t>4</w:t>
      </w:r>
      <w:r w:rsidRPr="006858AA">
        <w:rPr>
          <w:rFonts w:hint="eastAsia"/>
        </w:rPr>
        <w:t>），使滤液pH值在5.6～5.8之间，记录滴加体积。</w:t>
      </w:r>
    </w:p>
    <w:p w14:paraId="6D5704FC" w14:textId="161B6E81" w:rsidR="00F72233" w:rsidRPr="006858AA" w:rsidRDefault="00F72233" w:rsidP="00EE2FB4">
      <w:pPr>
        <w:pStyle w:val="afffff6"/>
        <w:ind w:firstLine="420"/>
      </w:pPr>
      <w:r w:rsidRPr="006858AA">
        <w:rPr>
          <w:rFonts w:hint="eastAsia"/>
        </w:rPr>
        <w:t>移取与V</w:t>
      </w:r>
      <w:r w:rsidRPr="006858AA">
        <w:rPr>
          <w:rFonts w:hint="eastAsia"/>
          <w:vertAlign w:val="subscript"/>
        </w:rPr>
        <w:t>8</w:t>
      </w:r>
      <w:r w:rsidRPr="006858AA">
        <w:rPr>
          <w:rFonts w:hint="eastAsia"/>
        </w:rPr>
        <w:t>等量的滤液于1000mL圆底烧瓶中，加入25ml水，滴加以上等量硫酸标准滴定溶液或氢氧化钠标准滴定溶液，摇匀，加入可完全分解尿素的足够量的脲酶（</w:t>
      </w:r>
      <w:r w:rsidR="00F61971" w:rsidRPr="006858AA">
        <w:t>6</w:t>
      </w:r>
      <w:r w:rsidRPr="006858AA">
        <w:rPr>
          <w:rFonts w:hint="eastAsia"/>
        </w:rPr>
        <w:t>.</w:t>
      </w:r>
      <w:r w:rsidR="00E27AC5" w:rsidRPr="006858AA">
        <w:t>7</w:t>
      </w:r>
      <w:r w:rsidRPr="006858AA">
        <w:rPr>
          <w:rFonts w:hint="eastAsia"/>
        </w:rPr>
        <w:t>.</w:t>
      </w:r>
      <w:r w:rsidRPr="006858AA">
        <w:t>2</w:t>
      </w:r>
      <w:r w:rsidRPr="006858AA">
        <w:rPr>
          <w:rFonts w:hint="eastAsia"/>
        </w:rPr>
        <w:t>.2.1），密封后充分摇匀，将烧瓶置于40℃～</w:t>
      </w:r>
      <w:smartTag w:uri="urn:schemas-microsoft-com:office:smarttags" w:element="chmetcnv">
        <w:smartTagPr>
          <w:attr w:name="UnitName" w:val="℃"/>
          <w:attr w:name="SourceValue" w:val="45"/>
          <w:attr w:name="HasSpace" w:val="False"/>
          <w:attr w:name="Negative" w:val="False"/>
          <w:attr w:name="NumberType" w:val="1"/>
          <w:attr w:name="TCSC" w:val="0"/>
        </w:smartTagPr>
        <w:r w:rsidRPr="006858AA">
          <w:rPr>
            <w:rFonts w:hint="eastAsia"/>
          </w:rPr>
          <w:t>45℃</w:t>
        </w:r>
      </w:smartTag>
      <w:r w:rsidRPr="006858AA">
        <w:rPr>
          <w:rFonts w:hint="eastAsia"/>
        </w:rPr>
        <w:t>水浴中保温1h（期间充分摇动数次）后冷却。向烧瓶中加入</w:t>
      </w:r>
      <w:smartTag w:uri="urn:schemas-microsoft-com:office:smarttags" w:element="chmetcnv">
        <w:smartTagPr>
          <w:attr w:name="UnitName" w:val="g"/>
          <w:attr w:name="SourceValue" w:val="3"/>
          <w:attr w:name="HasSpace" w:val="False"/>
          <w:attr w:name="Negative" w:val="False"/>
          <w:attr w:name="NumberType" w:val="1"/>
          <w:attr w:name="TCSC" w:val="0"/>
        </w:smartTagPr>
        <w:r w:rsidRPr="006858AA">
          <w:rPr>
            <w:rFonts w:hint="eastAsia"/>
          </w:rPr>
          <w:t>3g</w:t>
        </w:r>
      </w:smartTag>
      <w:r w:rsidRPr="006858AA">
        <w:rPr>
          <w:rFonts w:hint="eastAsia"/>
        </w:rPr>
        <w:t>轻质氧化镁（</w:t>
      </w:r>
      <w:r w:rsidR="00F61971" w:rsidRPr="006858AA">
        <w:t>6</w:t>
      </w:r>
      <w:r w:rsidRPr="006858AA">
        <w:rPr>
          <w:rFonts w:hint="eastAsia"/>
        </w:rPr>
        <w:t>.</w:t>
      </w:r>
      <w:r w:rsidR="00E27AC5" w:rsidRPr="006858AA">
        <w:t>7</w:t>
      </w:r>
      <w:r w:rsidRPr="006858AA">
        <w:rPr>
          <w:rFonts w:hint="eastAsia"/>
        </w:rPr>
        <w:t>.</w:t>
      </w:r>
      <w:r w:rsidRPr="006858AA">
        <w:t>2</w:t>
      </w:r>
      <w:r w:rsidRPr="006858AA">
        <w:rPr>
          <w:rFonts w:hint="eastAsia"/>
        </w:rPr>
        <w:t>.2.</w:t>
      </w:r>
      <w:r w:rsidR="00724223" w:rsidRPr="006858AA">
        <w:t>2</w:t>
      </w:r>
      <w:r w:rsidRPr="006858AA">
        <w:rPr>
          <w:rFonts w:hint="eastAsia"/>
        </w:rPr>
        <w:t>）后，加入200mL水，摇动后连接到蒸馏装置上（</w:t>
      </w:r>
      <w:r w:rsidR="00F61971" w:rsidRPr="006858AA">
        <w:t>6</w:t>
      </w:r>
      <w:r w:rsidRPr="006858AA">
        <w:rPr>
          <w:rFonts w:hint="eastAsia"/>
        </w:rPr>
        <w:t>.</w:t>
      </w:r>
      <w:r w:rsidR="00E27AC5" w:rsidRPr="006858AA">
        <w:t>7</w:t>
      </w:r>
      <w:r w:rsidRPr="006858AA">
        <w:rPr>
          <w:rFonts w:hint="eastAsia"/>
        </w:rPr>
        <w:t>.</w:t>
      </w:r>
      <w:r w:rsidRPr="006858AA">
        <w:t>2</w:t>
      </w:r>
      <w:r w:rsidRPr="006858AA">
        <w:rPr>
          <w:rFonts w:hint="eastAsia"/>
        </w:rPr>
        <w:t>.3.4）。</w:t>
      </w:r>
    </w:p>
    <w:p w14:paraId="3E672192" w14:textId="68753EB6" w:rsidR="00F72233" w:rsidRPr="006858AA" w:rsidRDefault="00F72233" w:rsidP="00EE2FB4">
      <w:pPr>
        <w:pStyle w:val="afffff6"/>
        <w:ind w:firstLine="420"/>
      </w:pPr>
      <w:r w:rsidRPr="006858AA">
        <w:rPr>
          <w:rFonts w:hint="eastAsia"/>
        </w:rPr>
        <w:t>准确加入20mL硫酸标准滴定溶液（</w:t>
      </w:r>
      <w:r w:rsidR="00F61971" w:rsidRPr="006858AA">
        <w:t>6</w:t>
      </w:r>
      <w:r w:rsidRPr="006858AA">
        <w:rPr>
          <w:rFonts w:hint="eastAsia"/>
        </w:rPr>
        <w:t>.</w:t>
      </w:r>
      <w:r w:rsidR="00E27AC5" w:rsidRPr="006858AA">
        <w:t>7</w:t>
      </w:r>
      <w:r w:rsidRPr="006858AA">
        <w:rPr>
          <w:rFonts w:hint="eastAsia"/>
        </w:rPr>
        <w:t>.</w:t>
      </w:r>
      <w:r w:rsidRPr="006858AA">
        <w:t>2</w:t>
      </w:r>
      <w:r w:rsidRPr="006858AA">
        <w:rPr>
          <w:rFonts w:hint="eastAsia"/>
        </w:rPr>
        <w:t>.2.</w:t>
      </w:r>
      <w:r w:rsidR="00724223" w:rsidRPr="006858AA">
        <w:t>3</w:t>
      </w:r>
      <w:r w:rsidRPr="006858AA">
        <w:rPr>
          <w:rFonts w:hint="eastAsia"/>
        </w:rPr>
        <w:t>）于双球接收器中，加4～5滴甲基红-亚甲基</w:t>
      </w:r>
      <w:r w:rsidR="00D1137C" w:rsidRPr="006858AA">
        <w:rPr>
          <w:rFonts w:hint="eastAsia"/>
        </w:rPr>
        <w:t>蓝</w:t>
      </w:r>
      <w:r w:rsidRPr="006858AA">
        <w:rPr>
          <w:rFonts w:hint="eastAsia"/>
        </w:rPr>
        <w:t>混合指示液（</w:t>
      </w:r>
      <w:r w:rsidR="00F61971" w:rsidRPr="006858AA">
        <w:t>6</w:t>
      </w:r>
      <w:r w:rsidRPr="006858AA">
        <w:rPr>
          <w:rFonts w:hint="eastAsia"/>
        </w:rPr>
        <w:t>.</w:t>
      </w:r>
      <w:r w:rsidR="00E27AC5" w:rsidRPr="006858AA">
        <w:t>7</w:t>
      </w:r>
      <w:r w:rsidRPr="006858AA">
        <w:rPr>
          <w:rFonts w:hint="eastAsia"/>
        </w:rPr>
        <w:t>.</w:t>
      </w:r>
      <w:r w:rsidRPr="006858AA">
        <w:t>2</w:t>
      </w:r>
      <w:r w:rsidRPr="006858AA">
        <w:rPr>
          <w:rFonts w:hint="eastAsia"/>
        </w:rPr>
        <w:t>.2.</w:t>
      </w:r>
      <w:r w:rsidR="00724223" w:rsidRPr="006858AA">
        <w:t>5</w:t>
      </w:r>
      <w:r w:rsidRPr="006858AA">
        <w:rPr>
          <w:rFonts w:hint="eastAsia"/>
        </w:rPr>
        <w:t>），并加适量水保证封闭气体出口，将接收器连接到蒸馏装置上。</w:t>
      </w:r>
    </w:p>
    <w:p w14:paraId="157FB8C8" w14:textId="77777777" w:rsidR="00F72233" w:rsidRPr="006858AA" w:rsidRDefault="00F72233" w:rsidP="00EE2FB4">
      <w:pPr>
        <w:pStyle w:val="afffff6"/>
        <w:ind w:firstLine="420"/>
      </w:pPr>
      <w:r w:rsidRPr="006858AA">
        <w:rPr>
          <w:rFonts w:hint="eastAsia"/>
        </w:rPr>
        <w:t>蒸馏至用pH纸检测馏出液为中性时结束。</w:t>
      </w:r>
    </w:p>
    <w:p w14:paraId="5FE082DB" w14:textId="77777777" w:rsidR="00F72233" w:rsidRPr="006858AA" w:rsidRDefault="00F72233" w:rsidP="00EE2FB4">
      <w:pPr>
        <w:pStyle w:val="afffff6"/>
        <w:ind w:firstLine="420"/>
      </w:pPr>
      <w:r w:rsidRPr="006858AA">
        <w:rPr>
          <w:rFonts w:hint="eastAsia"/>
        </w:rPr>
        <w:lastRenderedPageBreak/>
        <w:t>用氢氧化钠标准滴定溶液滴定，记录消耗体积V</w:t>
      </w:r>
      <w:r w:rsidRPr="006858AA">
        <w:rPr>
          <w:rFonts w:hint="eastAsia"/>
          <w:vertAlign w:val="subscript"/>
        </w:rPr>
        <w:t>9</w:t>
      </w:r>
      <w:r w:rsidRPr="006858AA">
        <w:rPr>
          <w:rFonts w:hint="eastAsia"/>
        </w:rPr>
        <w:t>。</w:t>
      </w:r>
    </w:p>
    <w:p w14:paraId="43090039" w14:textId="77777777" w:rsidR="00F72233" w:rsidRPr="006858AA" w:rsidRDefault="00F72233" w:rsidP="00F72233">
      <w:pPr>
        <w:pStyle w:val="affffffffffff5"/>
        <w:rPr>
          <w:rFonts w:hAnsi="宋体" w:cs="宋体"/>
        </w:rPr>
      </w:pPr>
      <w:r w:rsidRPr="006858AA">
        <w:rPr>
          <w:rFonts w:hAnsi="宋体" w:cs="宋体" w:hint="eastAsia"/>
        </w:rPr>
        <w:t>同时进行空白试验，记下消耗的氢氧化钠标准滴定溶液体积V</w:t>
      </w:r>
      <w:r w:rsidRPr="006858AA">
        <w:rPr>
          <w:rFonts w:hAnsi="宋体" w:cs="宋体" w:hint="eastAsia"/>
          <w:vertAlign w:val="subscript"/>
        </w:rPr>
        <w:t>10</w:t>
      </w:r>
      <w:r w:rsidRPr="006858AA">
        <w:rPr>
          <w:rFonts w:hAnsi="宋体" w:cs="宋体" w:hint="eastAsia"/>
        </w:rPr>
        <w:t>。</w:t>
      </w:r>
    </w:p>
    <w:p w14:paraId="4B5A5D6D" w14:textId="53D3592F" w:rsidR="00F72233" w:rsidRPr="006858AA" w:rsidRDefault="005E4BAF" w:rsidP="00EE2FB4">
      <w:pPr>
        <w:pStyle w:val="afffa"/>
        <w:spacing w:before="156" w:after="156"/>
      </w:pPr>
      <w:r w:rsidRPr="006858AA">
        <w:rPr>
          <w:rFonts w:hint="eastAsia"/>
        </w:rPr>
        <w:t>速效</w:t>
      </w:r>
      <w:r w:rsidR="00F72233" w:rsidRPr="006858AA">
        <w:rPr>
          <w:rFonts w:hint="eastAsia"/>
        </w:rPr>
        <w:t>氮（尿素氮和铵态氮</w:t>
      </w:r>
      <w:r w:rsidRPr="006858AA">
        <w:rPr>
          <w:rFonts w:hint="eastAsia"/>
        </w:rPr>
        <w:t>之和</w:t>
      </w:r>
      <w:r w:rsidR="00F72233" w:rsidRPr="006858AA">
        <w:rPr>
          <w:rFonts w:hint="eastAsia"/>
        </w:rPr>
        <w:t>）的含量</w:t>
      </w:r>
    </w:p>
    <w:p w14:paraId="64BF0CD1" w14:textId="03CDB7B4" w:rsidR="00F72233" w:rsidRPr="006858AA" w:rsidRDefault="005E4BAF" w:rsidP="00F72233">
      <w:pPr>
        <w:ind w:firstLineChars="200" w:firstLine="420"/>
        <w:rPr>
          <w:rFonts w:ascii="宋体" w:hAnsi="宋体" w:cs="宋体"/>
          <w:kern w:val="0"/>
          <w:szCs w:val="20"/>
        </w:rPr>
      </w:pPr>
      <w:r w:rsidRPr="006858AA">
        <w:rPr>
          <w:rFonts w:ascii="宋体" w:hAnsi="宋体" w:cs="宋体" w:hint="eastAsia"/>
        </w:rPr>
        <w:t>速效</w:t>
      </w:r>
      <w:r w:rsidR="00F72233" w:rsidRPr="006858AA">
        <w:rPr>
          <w:rFonts w:ascii="宋体" w:hAnsi="宋体" w:cs="宋体" w:hint="eastAsia"/>
        </w:rPr>
        <w:t>氮（尿素氮和铵态氮</w:t>
      </w:r>
      <w:r w:rsidRPr="006858AA">
        <w:rPr>
          <w:rFonts w:ascii="宋体" w:hAnsi="宋体" w:cs="宋体" w:hint="eastAsia"/>
        </w:rPr>
        <w:t>之和</w:t>
      </w:r>
      <w:r w:rsidR="00F72233" w:rsidRPr="006858AA">
        <w:rPr>
          <w:rFonts w:ascii="宋体" w:hAnsi="宋体" w:cs="宋体" w:hint="eastAsia"/>
        </w:rPr>
        <w:t>）的质量分数</w:t>
      </w:r>
      <m:oMath>
        <m:sSub>
          <m:sSubPr>
            <m:ctrlPr>
              <w:rPr>
                <w:rFonts w:ascii="Cambria Math" w:hAnsi="Cambria Math" w:cs="宋体"/>
              </w:rPr>
            </m:ctrlPr>
          </m:sSubPr>
          <m:e>
            <m:r>
              <w:rPr>
                <w:rFonts w:ascii="Cambria Math" w:hAnsi="Cambria Math" w:cs="宋体"/>
              </w:rPr>
              <m:t>w</m:t>
            </m:r>
          </m:e>
          <m:sub>
            <m:r>
              <w:rPr>
                <w:rFonts w:ascii="Cambria Math" w:hAnsi="Cambria Math" w:cs="宋体" w:hint="eastAsia"/>
              </w:rPr>
              <m:t>混</m:t>
            </m:r>
          </m:sub>
        </m:sSub>
      </m:oMath>
      <w:r w:rsidR="00F72233" w:rsidRPr="006858AA">
        <w:rPr>
          <w:rFonts w:ascii="宋体" w:hAnsi="宋体" w:cs="宋体" w:hint="eastAsia"/>
          <w:kern w:val="0"/>
          <w:szCs w:val="20"/>
        </w:rPr>
        <w:t>，数值以%表示，按式（</w:t>
      </w:r>
      <w:r w:rsidR="007C1A1F" w:rsidRPr="006858AA">
        <w:rPr>
          <w:rFonts w:ascii="宋体" w:hAnsi="宋体" w:cs="宋体"/>
          <w:kern w:val="0"/>
          <w:szCs w:val="20"/>
        </w:rPr>
        <w:t>6</w:t>
      </w:r>
      <w:r w:rsidR="00F72233" w:rsidRPr="006858AA">
        <w:rPr>
          <w:rFonts w:ascii="宋体" w:hAnsi="宋体" w:cs="宋体" w:hint="eastAsia"/>
          <w:kern w:val="0"/>
          <w:szCs w:val="20"/>
        </w:rPr>
        <w:t>）计算：</w:t>
      </w:r>
    </w:p>
    <w:p w14:paraId="105B8F30" w14:textId="77777777" w:rsidR="00653A91" w:rsidRPr="006858AA" w:rsidRDefault="00653A91" w:rsidP="00653A91">
      <w:pPr>
        <w:pStyle w:val="afffffff8"/>
      </w:pPr>
      <w:r w:rsidRPr="006858AA">
        <w:tab/>
      </w:r>
      <m:oMath>
        <m:sSub>
          <m:sSubPr>
            <m:ctrlPr>
              <w:rPr>
                <w:rFonts w:ascii="Cambria Math" w:hAnsi="Cambria Math"/>
              </w:rPr>
            </m:ctrlPr>
          </m:sSubPr>
          <m:e>
            <m:r>
              <w:rPr>
                <w:rFonts w:ascii="Cambria Math" w:hAnsi="Cambria Math" w:hint="eastAsia"/>
              </w:rPr>
              <m:t>w</m:t>
            </m:r>
          </m:e>
          <m:sub>
            <m:r>
              <w:rPr>
                <w:rFonts w:ascii="Cambria Math" w:hAnsi="Cambria Math" w:hint="eastAsia"/>
              </w:rPr>
              <m:t>混</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9</m:t>
                    </m:r>
                  </m:sub>
                </m:sSub>
              </m:e>
            </m:d>
            <m:sSub>
              <m:sSubPr>
                <m:ctrlPr>
                  <w:rPr>
                    <w:rFonts w:ascii="Cambria Math" w:hAnsi="Cambria Math"/>
                    <w:i/>
                  </w:rPr>
                </m:ctrlPr>
              </m:sSubPr>
              <m:e>
                <m:r>
                  <w:rPr>
                    <w:rFonts w:ascii="Cambria Math" w:hAnsi="Cambria Math"/>
                  </w:rPr>
                  <m:t>c</m:t>
                </m:r>
              </m:e>
              <m:sub>
                <m:r>
                  <w:rPr>
                    <w:rFonts w:ascii="Cambria Math" w:hAnsi="Cambria Math"/>
                  </w:rPr>
                  <m:t>4</m:t>
                </m:r>
              </m:sub>
            </m:sSub>
            <m:r>
              <w:rPr>
                <w:rFonts w:ascii="Cambria Math" w:hAnsi="Cambria Math"/>
              </w:rPr>
              <m:t>×14.01</m:t>
            </m:r>
          </m:num>
          <m:den>
            <m:sSub>
              <m:sSubPr>
                <m:ctrlPr>
                  <w:rPr>
                    <w:rFonts w:ascii="Cambria Math" w:hAnsi="Cambria Math"/>
                    <w:i/>
                  </w:rPr>
                </m:ctrlPr>
              </m:sSubPr>
              <m:e>
                <m:r>
                  <w:rPr>
                    <w:rFonts w:ascii="Cambria Math" w:hAnsi="Cambria Math"/>
                  </w:rPr>
                  <m:t>m</m:t>
                </m:r>
              </m:e>
              <m:sub>
                <m:r>
                  <w:rPr>
                    <w:rFonts w:ascii="Cambria Math" w:hAnsi="Cambria Math"/>
                  </w:rPr>
                  <m:t>4</m:t>
                </m:r>
              </m:sub>
            </m:sSub>
            <m:r>
              <w:rPr>
                <w:rFonts w:ascii="Cambria Math" w:hAnsi="Cambria Math"/>
              </w:rPr>
              <m:t>×1000×</m:t>
            </m:r>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8</m:t>
                    </m:r>
                  </m:sub>
                </m:sSub>
              </m:num>
              <m:den>
                <m:r>
                  <w:rPr>
                    <w:rFonts w:ascii="Cambria Math" w:hAnsi="Cambria Math"/>
                  </w:rPr>
                  <m:t>500</m:t>
                </m:r>
              </m:den>
            </m:f>
          </m:den>
        </m:f>
        <m:r>
          <w:rPr>
            <w:rFonts w:ascii="Cambria Math" w:hAnsi="Cambria Math"/>
          </w:rPr>
          <m:t>×100=</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9</m:t>
                    </m:r>
                  </m:sub>
                </m:sSub>
              </m:e>
            </m:d>
            <m:sSub>
              <m:sSubPr>
                <m:ctrlPr>
                  <w:rPr>
                    <w:rFonts w:ascii="Cambria Math" w:hAnsi="Cambria Math"/>
                    <w:i/>
                  </w:rPr>
                </m:ctrlPr>
              </m:sSubPr>
              <m:e>
                <m:r>
                  <w:rPr>
                    <w:rFonts w:ascii="Cambria Math" w:hAnsi="Cambria Math"/>
                  </w:rPr>
                  <m:t>c</m:t>
                </m:r>
              </m:e>
              <m:sub>
                <m:r>
                  <w:rPr>
                    <w:rFonts w:ascii="Cambria Math" w:hAnsi="Cambria Math"/>
                  </w:rPr>
                  <m:t>4</m:t>
                </m:r>
              </m:sub>
            </m:sSub>
          </m:num>
          <m:den>
            <m:sSub>
              <m:sSubPr>
                <m:ctrlPr>
                  <w:rPr>
                    <w:rFonts w:ascii="Cambria Math" w:hAnsi="Cambria Math"/>
                    <w:i/>
                  </w:rPr>
                </m:ctrlPr>
              </m:sSubPr>
              <m:e>
                <m:r>
                  <w:rPr>
                    <w:rFonts w:ascii="Cambria Math" w:hAnsi="Cambria Math"/>
                  </w:rPr>
                  <m:t>m</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8</m:t>
                </m:r>
              </m:sub>
            </m:sSub>
          </m:den>
        </m:f>
        <m:r>
          <w:rPr>
            <w:rFonts w:ascii="Cambria Math" w:hAnsi="Cambria Math"/>
          </w:rPr>
          <m:t>×700.5</m:t>
        </m:r>
      </m:oMath>
      <w:r w:rsidRPr="006858AA">
        <w:rPr>
          <w:rFonts w:ascii="微软雅黑" w:eastAsia="微软雅黑" w:hAnsi="微软雅黑"/>
        </w:rPr>
        <w:tab/>
      </w:r>
      <w:r w:rsidRPr="006858AA">
        <w:t>(</w:t>
      </w:r>
      <w:r w:rsidRPr="006858AA">
        <w:fldChar w:fldCharType="begin"/>
      </w:r>
      <w:r w:rsidRPr="006858AA">
        <w:instrText xml:space="preserve"> AUTONUM </w:instrText>
      </w:r>
      <w:r w:rsidRPr="006858AA">
        <w:fldChar w:fldCharType="end"/>
      </w:r>
      <w:r w:rsidRPr="006858AA">
        <w:t>)</w:t>
      </w:r>
    </w:p>
    <w:p w14:paraId="2390CF13" w14:textId="77777777" w:rsidR="00F72233" w:rsidRPr="006858AA" w:rsidRDefault="00653A91" w:rsidP="00653A91">
      <w:pPr>
        <w:pStyle w:val="afffff5"/>
        <w:ind w:firstLine="420"/>
      </w:pPr>
      <w:r w:rsidRPr="006858AA">
        <w:rPr>
          <w:rFonts w:hint="eastAsia"/>
        </w:rPr>
        <w:t>式中：</w:t>
      </w:r>
    </w:p>
    <w:p w14:paraId="0564CCF2" w14:textId="77777777" w:rsidR="00653A91" w:rsidRPr="006858AA" w:rsidRDefault="00A52A12" w:rsidP="00653A91">
      <w:pPr>
        <w:pStyle w:val="afffff6"/>
        <w:ind w:firstLine="420"/>
        <w:rPr>
          <w:rFonts w:ascii="Times New Roman"/>
        </w:rPr>
      </w:pPr>
      <w:r w:rsidRPr="006858AA">
        <w:rPr>
          <w:rFonts w:ascii="Times New Roman"/>
          <w:i/>
          <w:iCs/>
          <w:szCs w:val="21"/>
        </w:rPr>
        <w:t>c</w:t>
      </w:r>
      <w:r w:rsidRPr="006858AA">
        <w:rPr>
          <w:rFonts w:ascii="Times New Roman"/>
          <w:i/>
          <w:iCs/>
          <w:szCs w:val="21"/>
          <w:vertAlign w:val="subscript"/>
        </w:rPr>
        <w:t xml:space="preserve">4     </w:t>
      </w:r>
      <w:r w:rsidR="00490923" w:rsidRPr="006858AA">
        <w:rPr>
          <w:rFonts w:ascii="Times New Roman"/>
        </w:rPr>
        <w:t>——</w:t>
      </w:r>
      <w:r w:rsidR="00183BFA" w:rsidRPr="006858AA">
        <w:rPr>
          <w:rFonts w:ascii="Times New Roman"/>
          <w:szCs w:val="21"/>
        </w:rPr>
        <w:t>氢氧化钠标准滴定溶液的浓度</w:t>
      </w:r>
      <w:r w:rsidR="00653A91" w:rsidRPr="006858AA">
        <w:rPr>
          <w:rFonts w:ascii="Times New Roman"/>
          <w:szCs w:val="21"/>
        </w:rPr>
        <w:t>，单位为摩尔每升</w:t>
      </w:r>
      <w:r w:rsidR="00653A91" w:rsidRPr="006858AA">
        <w:rPr>
          <w:rFonts w:ascii="Times New Roman"/>
          <w:szCs w:val="21"/>
        </w:rPr>
        <w:t>(mol/L)</w:t>
      </w:r>
      <w:r w:rsidR="00271075" w:rsidRPr="006858AA">
        <w:rPr>
          <w:rFonts w:ascii="Times New Roman" w:hint="eastAsia"/>
          <w:szCs w:val="21"/>
        </w:rPr>
        <w:t>；</w:t>
      </w:r>
    </w:p>
    <w:p w14:paraId="07170682" w14:textId="77777777" w:rsidR="00653A91" w:rsidRPr="006858AA" w:rsidRDefault="00A52A12" w:rsidP="00653A91">
      <w:pPr>
        <w:pStyle w:val="afffff6"/>
        <w:ind w:firstLine="420"/>
        <w:rPr>
          <w:rFonts w:ascii="Times New Roman"/>
        </w:rPr>
      </w:pPr>
      <w:r w:rsidRPr="006858AA">
        <w:rPr>
          <w:rFonts w:ascii="Times New Roman"/>
          <w:i/>
          <w:iCs/>
          <w:szCs w:val="21"/>
        </w:rPr>
        <w:t>V</w:t>
      </w:r>
      <w:r w:rsidRPr="006858AA">
        <w:rPr>
          <w:rFonts w:ascii="Times New Roman"/>
          <w:i/>
          <w:iCs/>
          <w:szCs w:val="21"/>
          <w:vertAlign w:val="subscript"/>
        </w:rPr>
        <w:t>9</w:t>
      </w:r>
      <w:r w:rsidRPr="006858AA">
        <w:rPr>
          <w:rFonts w:ascii="Times New Roman"/>
          <w:iCs/>
          <w:szCs w:val="21"/>
        </w:rPr>
        <w:t xml:space="preserve">   </w:t>
      </w:r>
      <w:r w:rsidR="00490923" w:rsidRPr="006858AA">
        <w:rPr>
          <w:rFonts w:ascii="Times New Roman"/>
        </w:rPr>
        <w:t>——</w:t>
      </w:r>
      <w:r w:rsidR="00183BFA" w:rsidRPr="006858AA">
        <w:rPr>
          <w:rFonts w:ascii="Times New Roman"/>
          <w:szCs w:val="21"/>
        </w:rPr>
        <w:t>测定时消耗的氢氧化钠标准滴定溶液体积</w:t>
      </w:r>
      <w:r w:rsidR="00653A91" w:rsidRPr="006858AA">
        <w:rPr>
          <w:rFonts w:ascii="Times New Roman"/>
          <w:szCs w:val="21"/>
        </w:rPr>
        <w:t>，单位为毫升（</w:t>
      </w:r>
      <w:r w:rsidR="00653A91" w:rsidRPr="006858AA">
        <w:rPr>
          <w:rFonts w:ascii="Times New Roman"/>
          <w:szCs w:val="21"/>
        </w:rPr>
        <w:t>mL</w:t>
      </w:r>
      <w:r w:rsidR="00653A91" w:rsidRPr="006858AA">
        <w:rPr>
          <w:rFonts w:ascii="Times New Roman"/>
          <w:szCs w:val="21"/>
        </w:rPr>
        <w:t>）；</w:t>
      </w:r>
    </w:p>
    <w:p w14:paraId="19614B3F" w14:textId="77777777" w:rsidR="00653A91" w:rsidRPr="006858AA" w:rsidRDefault="00A52A12" w:rsidP="00653A91">
      <w:pPr>
        <w:pStyle w:val="afffff6"/>
        <w:ind w:firstLine="420"/>
        <w:rPr>
          <w:rFonts w:ascii="Times New Roman"/>
        </w:rPr>
      </w:pPr>
      <w:r w:rsidRPr="006858AA">
        <w:rPr>
          <w:rFonts w:ascii="Times New Roman"/>
          <w:i/>
          <w:iCs/>
          <w:szCs w:val="21"/>
        </w:rPr>
        <w:t>V</w:t>
      </w:r>
      <w:r w:rsidRPr="006858AA">
        <w:rPr>
          <w:rFonts w:ascii="Times New Roman"/>
          <w:i/>
          <w:iCs/>
          <w:szCs w:val="21"/>
          <w:vertAlign w:val="subscript"/>
        </w:rPr>
        <w:t>10</w:t>
      </w:r>
      <w:r w:rsidRPr="006858AA">
        <w:rPr>
          <w:rFonts w:ascii="Times New Roman"/>
          <w:iCs/>
          <w:szCs w:val="21"/>
        </w:rPr>
        <w:t xml:space="preserve">  </w:t>
      </w:r>
      <w:r w:rsidR="00490923" w:rsidRPr="006858AA">
        <w:rPr>
          <w:rFonts w:ascii="Times New Roman"/>
        </w:rPr>
        <w:t>——</w:t>
      </w:r>
      <w:r w:rsidR="00C76ED7" w:rsidRPr="006858AA">
        <w:rPr>
          <w:rFonts w:ascii="Times New Roman"/>
          <w:szCs w:val="21"/>
        </w:rPr>
        <w:t>空白试验消耗的氢氧化钠标准滴定溶液</w:t>
      </w:r>
      <w:r w:rsidR="00183BFA" w:rsidRPr="006858AA">
        <w:rPr>
          <w:rFonts w:ascii="Times New Roman"/>
          <w:szCs w:val="21"/>
        </w:rPr>
        <w:t>体积</w:t>
      </w:r>
      <w:r w:rsidR="00653A91" w:rsidRPr="006858AA">
        <w:rPr>
          <w:rFonts w:ascii="Times New Roman"/>
          <w:szCs w:val="21"/>
        </w:rPr>
        <w:t>，单位为毫升（</w:t>
      </w:r>
      <w:r w:rsidR="00653A91" w:rsidRPr="006858AA">
        <w:rPr>
          <w:rFonts w:ascii="Times New Roman"/>
          <w:szCs w:val="21"/>
        </w:rPr>
        <w:t>mL</w:t>
      </w:r>
      <w:r w:rsidR="00653A91" w:rsidRPr="006858AA">
        <w:rPr>
          <w:rFonts w:ascii="Times New Roman"/>
          <w:szCs w:val="21"/>
        </w:rPr>
        <w:t>）；</w:t>
      </w:r>
    </w:p>
    <w:p w14:paraId="44907532" w14:textId="77777777" w:rsidR="00653A91" w:rsidRPr="006858AA" w:rsidRDefault="00A52A12" w:rsidP="00653A91">
      <w:pPr>
        <w:pStyle w:val="afffff6"/>
        <w:ind w:firstLine="420"/>
        <w:rPr>
          <w:rFonts w:ascii="Times New Roman"/>
        </w:rPr>
      </w:pPr>
      <w:r w:rsidRPr="006858AA">
        <w:rPr>
          <w:rFonts w:ascii="Times New Roman"/>
        </w:rPr>
        <w:t>14.01</w:t>
      </w:r>
      <w:r w:rsidR="00490923" w:rsidRPr="006858AA">
        <w:rPr>
          <w:rFonts w:ascii="Times New Roman"/>
        </w:rPr>
        <w:t>——</w:t>
      </w:r>
      <w:r w:rsidR="00183BFA" w:rsidRPr="006858AA">
        <w:rPr>
          <w:rFonts w:ascii="Times New Roman"/>
          <w:szCs w:val="21"/>
        </w:rPr>
        <w:t>氮的摩尔质量</w:t>
      </w:r>
      <w:r w:rsidR="00653A91" w:rsidRPr="006858AA">
        <w:rPr>
          <w:rFonts w:ascii="Times New Roman"/>
          <w:szCs w:val="21"/>
        </w:rPr>
        <w:t>，单位为克每摩尔（</w:t>
      </w:r>
      <w:r w:rsidR="00653A91" w:rsidRPr="006858AA">
        <w:rPr>
          <w:rFonts w:ascii="Times New Roman"/>
          <w:szCs w:val="21"/>
        </w:rPr>
        <w:t>g/mol</w:t>
      </w:r>
      <w:r w:rsidR="00653A91" w:rsidRPr="006858AA">
        <w:rPr>
          <w:rFonts w:ascii="Times New Roman"/>
          <w:szCs w:val="21"/>
        </w:rPr>
        <w:t>）；</w:t>
      </w:r>
    </w:p>
    <w:p w14:paraId="74ECD9AD" w14:textId="77777777" w:rsidR="00653A91" w:rsidRPr="006858AA" w:rsidRDefault="00A52A12" w:rsidP="00653A91">
      <w:pPr>
        <w:pStyle w:val="afffff6"/>
        <w:ind w:firstLine="420"/>
        <w:rPr>
          <w:rFonts w:ascii="Times New Roman"/>
        </w:rPr>
      </w:pPr>
      <w:r w:rsidRPr="006858AA">
        <w:rPr>
          <w:rFonts w:ascii="Times New Roman"/>
          <w:i/>
          <w:iCs/>
          <w:szCs w:val="21"/>
        </w:rPr>
        <w:t>m</w:t>
      </w:r>
      <w:r w:rsidRPr="006858AA">
        <w:rPr>
          <w:rFonts w:ascii="Times New Roman"/>
          <w:i/>
          <w:iCs/>
          <w:szCs w:val="21"/>
          <w:vertAlign w:val="subscript"/>
        </w:rPr>
        <w:t>4</w:t>
      </w:r>
      <w:r w:rsidRPr="006858AA">
        <w:rPr>
          <w:rFonts w:ascii="Times New Roman"/>
          <w:iCs/>
          <w:szCs w:val="21"/>
          <w:vertAlign w:val="subscript"/>
        </w:rPr>
        <w:t xml:space="preserve">  </w:t>
      </w:r>
      <w:r w:rsidRPr="006858AA">
        <w:rPr>
          <w:rFonts w:ascii="Times New Roman"/>
        </w:rPr>
        <w:t xml:space="preserve"> </w:t>
      </w:r>
      <w:r w:rsidR="00490923" w:rsidRPr="006858AA">
        <w:rPr>
          <w:rFonts w:ascii="Times New Roman"/>
        </w:rPr>
        <w:t>——</w:t>
      </w:r>
      <w:r w:rsidR="00183BFA" w:rsidRPr="006858AA">
        <w:rPr>
          <w:rFonts w:ascii="Times New Roman"/>
          <w:szCs w:val="21"/>
        </w:rPr>
        <w:t>试料质量</w:t>
      </w:r>
      <w:r w:rsidR="00653A91" w:rsidRPr="006858AA">
        <w:rPr>
          <w:rFonts w:ascii="Times New Roman"/>
          <w:szCs w:val="21"/>
        </w:rPr>
        <w:t>，单位为克（</w:t>
      </w:r>
      <w:r w:rsidR="00653A91" w:rsidRPr="006858AA">
        <w:rPr>
          <w:rFonts w:ascii="Times New Roman"/>
          <w:szCs w:val="21"/>
        </w:rPr>
        <w:t>g</w:t>
      </w:r>
      <w:r w:rsidR="00653A91" w:rsidRPr="006858AA">
        <w:rPr>
          <w:rFonts w:ascii="Times New Roman"/>
          <w:szCs w:val="21"/>
        </w:rPr>
        <w:t>）；</w:t>
      </w:r>
    </w:p>
    <w:p w14:paraId="3D67ABDF" w14:textId="77777777" w:rsidR="00653A91" w:rsidRPr="006858AA" w:rsidRDefault="00A52A12" w:rsidP="00653A91">
      <w:pPr>
        <w:pStyle w:val="afffff6"/>
        <w:ind w:firstLine="420"/>
        <w:rPr>
          <w:rFonts w:ascii="Times New Roman"/>
        </w:rPr>
      </w:pPr>
      <w:r w:rsidRPr="006858AA">
        <w:rPr>
          <w:rFonts w:ascii="Times New Roman"/>
          <w:i/>
          <w:iCs/>
          <w:szCs w:val="21"/>
        </w:rPr>
        <w:t>V</w:t>
      </w:r>
      <w:r w:rsidRPr="006858AA">
        <w:rPr>
          <w:rFonts w:ascii="Times New Roman"/>
          <w:i/>
          <w:iCs/>
          <w:szCs w:val="21"/>
          <w:vertAlign w:val="subscript"/>
        </w:rPr>
        <w:t xml:space="preserve">8   </w:t>
      </w:r>
      <w:r w:rsidR="00490923" w:rsidRPr="006858AA">
        <w:rPr>
          <w:rFonts w:ascii="Times New Roman"/>
        </w:rPr>
        <w:t>——</w:t>
      </w:r>
      <w:r w:rsidR="00183BFA" w:rsidRPr="006858AA">
        <w:rPr>
          <w:rFonts w:ascii="Times New Roman"/>
          <w:szCs w:val="21"/>
        </w:rPr>
        <w:t>测定时移取试样溶液的体积</w:t>
      </w:r>
      <w:r w:rsidR="00653A91" w:rsidRPr="006858AA">
        <w:rPr>
          <w:rFonts w:ascii="Times New Roman"/>
          <w:szCs w:val="21"/>
        </w:rPr>
        <w:t>，单位为毫升（</w:t>
      </w:r>
      <w:r w:rsidR="00653A91" w:rsidRPr="006858AA">
        <w:rPr>
          <w:rFonts w:ascii="Times New Roman"/>
          <w:szCs w:val="21"/>
        </w:rPr>
        <w:t>mL</w:t>
      </w:r>
      <w:r w:rsidR="00653A91" w:rsidRPr="006858AA">
        <w:rPr>
          <w:rFonts w:ascii="Times New Roman"/>
          <w:szCs w:val="21"/>
        </w:rPr>
        <w:t>）；</w:t>
      </w:r>
    </w:p>
    <w:p w14:paraId="4D3964C0" w14:textId="77777777" w:rsidR="00F72233" w:rsidRPr="006858AA" w:rsidRDefault="00A52A12" w:rsidP="00A52A12">
      <w:pPr>
        <w:pStyle w:val="afffff6"/>
        <w:ind w:firstLine="420"/>
        <w:rPr>
          <w:rFonts w:ascii="Times New Roman"/>
        </w:rPr>
      </w:pPr>
      <w:r w:rsidRPr="006858AA">
        <w:rPr>
          <w:rFonts w:ascii="Times New Roman"/>
        </w:rPr>
        <w:t xml:space="preserve">500 </w:t>
      </w:r>
      <w:r w:rsidR="00490923" w:rsidRPr="006858AA">
        <w:rPr>
          <w:rFonts w:ascii="Times New Roman"/>
        </w:rPr>
        <w:t>——</w:t>
      </w:r>
      <w:r w:rsidR="00183BFA" w:rsidRPr="006858AA">
        <w:rPr>
          <w:rFonts w:ascii="Times New Roman"/>
          <w:szCs w:val="21"/>
        </w:rPr>
        <w:t>试样溶液总体积</w:t>
      </w:r>
      <w:r w:rsidR="00653A91" w:rsidRPr="006858AA">
        <w:rPr>
          <w:rFonts w:ascii="Times New Roman"/>
          <w:szCs w:val="21"/>
        </w:rPr>
        <w:t>，单位为毫升（</w:t>
      </w:r>
      <w:r w:rsidR="00653A91" w:rsidRPr="006858AA">
        <w:rPr>
          <w:rFonts w:ascii="Times New Roman"/>
          <w:szCs w:val="21"/>
        </w:rPr>
        <w:t>mL</w:t>
      </w:r>
      <w:r w:rsidR="00653A91" w:rsidRPr="006858AA">
        <w:rPr>
          <w:rFonts w:ascii="Times New Roman"/>
          <w:szCs w:val="21"/>
        </w:rPr>
        <w:t>）。</w:t>
      </w:r>
    </w:p>
    <w:p w14:paraId="2DDAF251" w14:textId="77777777" w:rsidR="00F72233" w:rsidRPr="006858AA" w:rsidRDefault="00F72233" w:rsidP="00EE2FB4">
      <w:pPr>
        <w:pStyle w:val="afff9"/>
        <w:spacing w:before="156" w:after="156"/>
      </w:pPr>
      <w:r w:rsidRPr="006858AA">
        <w:rPr>
          <w:rFonts w:hint="eastAsia"/>
        </w:rPr>
        <w:t>脲醛氮（UFN）分析结果表述</w:t>
      </w:r>
    </w:p>
    <w:p w14:paraId="438EDBBA" w14:textId="7292E5A0" w:rsidR="00F72233" w:rsidRPr="006858AA" w:rsidRDefault="00F72233" w:rsidP="00F72233">
      <w:pPr>
        <w:ind w:firstLineChars="200" w:firstLine="420"/>
        <w:rPr>
          <w:rFonts w:ascii="宋体" w:hAnsi="宋体" w:cs="宋体"/>
          <w:kern w:val="0"/>
          <w:szCs w:val="20"/>
        </w:rPr>
      </w:pPr>
      <w:r w:rsidRPr="006858AA">
        <w:rPr>
          <w:rFonts w:ascii="宋体" w:hAnsi="宋体" w:cs="宋体" w:hint="eastAsia"/>
        </w:rPr>
        <w:t>脲醛氮（UFN）的质量分数</w:t>
      </w:r>
      <m:oMath>
        <m:sSub>
          <m:sSubPr>
            <m:ctrlPr>
              <w:rPr>
                <w:rFonts w:ascii="Cambria Math" w:hAnsi="Cambria Math" w:cs="宋体"/>
              </w:rPr>
            </m:ctrlPr>
          </m:sSubPr>
          <m:e>
            <m:r>
              <w:rPr>
                <w:rFonts w:ascii="Cambria Math" w:hAnsi="Cambria Math" w:cs="宋体"/>
              </w:rPr>
              <m:t>w</m:t>
            </m:r>
          </m:e>
          <m:sub>
            <m:r>
              <w:rPr>
                <w:rFonts w:ascii="Cambria Math" w:hAnsi="Cambria Math" w:cs="宋体"/>
              </w:rPr>
              <m:t>4</m:t>
            </m:r>
          </m:sub>
        </m:sSub>
      </m:oMath>
      <w:r w:rsidRPr="006858AA">
        <w:rPr>
          <w:rFonts w:ascii="宋体" w:hAnsi="宋体" w:cs="宋体" w:hint="eastAsia"/>
          <w:kern w:val="0"/>
          <w:szCs w:val="20"/>
        </w:rPr>
        <w:t>，数值以%表示，按式（</w:t>
      </w:r>
      <w:r w:rsidR="007C1A1F" w:rsidRPr="006858AA">
        <w:rPr>
          <w:rFonts w:ascii="宋体" w:hAnsi="宋体" w:cs="宋体"/>
          <w:kern w:val="0"/>
          <w:szCs w:val="20"/>
        </w:rPr>
        <w:t>7</w:t>
      </w:r>
      <w:r w:rsidRPr="006858AA">
        <w:rPr>
          <w:rFonts w:ascii="宋体" w:hAnsi="宋体" w:cs="宋体" w:hint="eastAsia"/>
          <w:kern w:val="0"/>
          <w:szCs w:val="20"/>
        </w:rPr>
        <w:t>）计算：</w:t>
      </w:r>
    </w:p>
    <w:p w14:paraId="5A90414A" w14:textId="7D444680" w:rsidR="00AE009C" w:rsidRPr="006858AA" w:rsidRDefault="00AE009C" w:rsidP="00AE009C">
      <w:pPr>
        <w:pStyle w:val="afffffff8"/>
      </w:pPr>
      <w:r w:rsidRPr="006858AA">
        <w:tab/>
      </w:r>
      <m:oMath>
        <m:sSub>
          <m:sSubPr>
            <m:ctrlPr>
              <w:rPr>
                <w:rFonts w:ascii="Cambria Math" w:hAnsi="Cambria Math"/>
              </w:rPr>
            </m:ctrlPr>
          </m:sSubPr>
          <m:e>
            <m:r>
              <w:rPr>
                <w:rFonts w:ascii="Cambria Math" w:hAnsi="Cambria Math"/>
              </w:rPr>
              <m:t>w</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hint="eastAsia"/>
              </w:rPr>
              <m:t>总</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hint="eastAsia"/>
              </w:rPr>
              <m:t>混</m:t>
            </m:r>
          </m:sub>
        </m:sSub>
      </m:oMath>
      <w:r w:rsidRPr="006858AA">
        <w:rPr>
          <w:rFonts w:ascii="微软雅黑" w:eastAsia="微软雅黑" w:hAnsi="微软雅黑"/>
        </w:rPr>
        <w:tab/>
      </w:r>
      <w:r w:rsidRPr="006858AA">
        <w:t>(</w:t>
      </w:r>
      <w:r w:rsidRPr="006858AA">
        <w:fldChar w:fldCharType="begin"/>
      </w:r>
      <w:r w:rsidRPr="006858AA">
        <w:instrText xml:space="preserve"> AUTONUM </w:instrText>
      </w:r>
      <w:r w:rsidRPr="006858AA">
        <w:fldChar w:fldCharType="end"/>
      </w:r>
      <w:r w:rsidRPr="006858AA">
        <w:t>)</w:t>
      </w:r>
    </w:p>
    <w:p w14:paraId="6B25A21A" w14:textId="77777777" w:rsidR="00F72233" w:rsidRPr="006858AA" w:rsidRDefault="00AE009C" w:rsidP="00AE009C">
      <w:pPr>
        <w:pStyle w:val="afffff5"/>
        <w:ind w:firstLine="420"/>
      </w:pPr>
      <w:r w:rsidRPr="006858AA">
        <w:rPr>
          <w:rFonts w:hint="eastAsia"/>
        </w:rPr>
        <w:t>式中：</w:t>
      </w:r>
    </w:p>
    <w:p w14:paraId="1DC8A0B4" w14:textId="35FB3AC4" w:rsidR="00AE009C" w:rsidRPr="006858AA" w:rsidRDefault="00AE009C" w:rsidP="00AE009C">
      <w:pPr>
        <w:pStyle w:val="afffff6"/>
        <w:ind w:firstLine="420"/>
        <w:rPr>
          <w:rFonts w:ascii="Times New Roman"/>
        </w:rPr>
      </w:pPr>
      <w:r w:rsidRPr="006858AA">
        <w:rPr>
          <w:rFonts w:ascii="Times New Roman"/>
          <w:i/>
          <w:iCs/>
          <w:szCs w:val="21"/>
        </w:rPr>
        <w:t>w</w:t>
      </w:r>
      <w:r w:rsidRPr="006858AA">
        <w:rPr>
          <w:rFonts w:ascii="Times New Roman" w:hint="eastAsia"/>
          <w:i/>
          <w:iCs/>
          <w:szCs w:val="21"/>
          <w:vertAlign w:val="subscript"/>
        </w:rPr>
        <w:t>总</w:t>
      </w:r>
      <w:r w:rsidRPr="006858AA">
        <w:rPr>
          <w:rFonts w:ascii="Times New Roman"/>
          <w:i/>
          <w:iCs/>
          <w:szCs w:val="21"/>
          <w:vertAlign w:val="subscript"/>
        </w:rPr>
        <w:t xml:space="preserve">     </w:t>
      </w:r>
      <w:r w:rsidRPr="006858AA">
        <w:rPr>
          <w:rFonts w:ascii="Times New Roman"/>
        </w:rPr>
        <w:t>——</w:t>
      </w:r>
      <w:r w:rsidRPr="006858AA">
        <w:rPr>
          <w:rFonts w:ascii="Times New Roman" w:hint="eastAsia"/>
          <w:szCs w:val="21"/>
        </w:rPr>
        <w:t>按</w:t>
      </w:r>
      <w:r w:rsidR="00271075" w:rsidRPr="006858AA">
        <w:rPr>
          <w:rFonts w:ascii="Times New Roman" w:hint="eastAsia"/>
          <w:szCs w:val="21"/>
        </w:rPr>
        <w:t>6</w:t>
      </w:r>
      <w:r w:rsidRPr="006858AA">
        <w:rPr>
          <w:rFonts w:ascii="Times New Roman" w:hint="eastAsia"/>
          <w:szCs w:val="21"/>
        </w:rPr>
        <w:t>.</w:t>
      </w:r>
      <w:r w:rsidR="00271075" w:rsidRPr="006858AA">
        <w:rPr>
          <w:rFonts w:ascii="Times New Roman" w:hint="eastAsia"/>
          <w:szCs w:val="21"/>
        </w:rPr>
        <w:t>3</w:t>
      </w:r>
      <w:r w:rsidRPr="006858AA">
        <w:rPr>
          <w:rFonts w:ascii="Times New Roman" w:hint="eastAsia"/>
          <w:szCs w:val="21"/>
        </w:rPr>
        <w:t>测得的总氮的质量分数，以</w:t>
      </w:r>
      <w:r w:rsidRPr="006858AA">
        <w:rPr>
          <w:rFonts w:ascii="Times New Roman" w:hint="eastAsia"/>
          <w:szCs w:val="21"/>
        </w:rPr>
        <w:t>%</w:t>
      </w:r>
      <w:r w:rsidRPr="006858AA">
        <w:rPr>
          <w:rFonts w:ascii="Times New Roman" w:hint="eastAsia"/>
          <w:szCs w:val="21"/>
        </w:rPr>
        <w:t>表示；</w:t>
      </w:r>
    </w:p>
    <w:p w14:paraId="34C9EA8A" w14:textId="36438572" w:rsidR="00F72233" w:rsidRPr="006858AA" w:rsidRDefault="00AE009C" w:rsidP="00AE009C">
      <w:pPr>
        <w:pStyle w:val="afffff6"/>
        <w:ind w:firstLine="420"/>
        <w:rPr>
          <w:rFonts w:ascii="Times New Roman"/>
        </w:rPr>
      </w:pPr>
      <w:r w:rsidRPr="006858AA">
        <w:rPr>
          <w:rFonts w:ascii="Times New Roman"/>
          <w:i/>
          <w:iCs/>
          <w:szCs w:val="21"/>
        </w:rPr>
        <w:t>w</w:t>
      </w:r>
      <w:r w:rsidRPr="006858AA">
        <w:rPr>
          <w:rFonts w:ascii="Times New Roman" w:hint="eastAsia"/>
          <w:i/>
          <w:iCs/>
          <w:szCs w:val="21"/>
          <w:vertAlign w:val="subscript"/>
        </w:rPr>
        <w:t>混</w:t>
      </w:r>
      <w:r w:rsidRPr="006858AA">
        <w:rPr>
          <w:rFonts w:ascii="Times New Roman"/>
          <w:iCs/>
          <w:szCs w:val="21"/>
        </w:rPr>
        <w:t xml:space="preserve">   </w:t>
      </w:r>
      <w:r w:rsidRPr="006858AA">
        <w:rPr>
          <w:rFonts w:ascii="Times New Roman"/>
        </w:rPr>
        <w:t>——</w:t>
      </w:r>
      <w:r w:rsidR="005E4BAF" w:rsidRPr="006858AA">
        <w:rPr>
          <w:rFonts w:ascii="Times New Roman" w:hint="eastAsia"/>
        </w:rPr>
        <w:t>速效</w:t>
      </w:r>
      <w:r w:rsidRPr="006858AA">
        <w:rPr>
          <w:rFonts w:hAnsi="宋体" w:cs="宋体" w:hint="eastAsia"/>
        </w:rPr>
        <w:t>氮</w:t>
      </w:r>
      <w:r w:rsidR="005E4BAF" w:rsidRPr="006858AA">
        <w:rPr>
          <w:rFonts w:hAnsi="宋体" w:cs="宋体" w:hint="eastAsia"/>
        </w:rPr>
        <w:t>（尿素氮和铵态氮之和）</w:t>
      </w:r>
      <w:r w:rsidRPr="006858AA">
        <w:rPr>
          <w:rFonts w:hAnsi="宋体" w:cs="宋体" w:hint="eastAsia"/>
        </w:rPr>
        <w:t>的质量分数，以</w:t>
      </w:r>
      <w:r w:rsidRPr="006858AA">
        <w:rPr>
          <w:rStyle w:val="font21"/>
          <w:rFonts w:ascii="宋体" w:hAnsi="宋体" w:cs="宋体" w:hint="eastAsia"/>
          <w:color w:val="auto"/>
          <w:lang w:eastAsia="zh-CN"/>
        </w:rPr>
        <w:t>%</w:t>
      </w:r>
      <w:r w:rsidRPr="006858AA">
        <w:rPr>
          <w:rStyle w:val="font21"/>
          <w:rFonts w:ascii="宋体" w:hAnsi="宋体" w:cs="宋体" w:hint="eastAsia"/>
          <w:color w:val="auto"/>
          <w:lang w:eastAsia="zh-CN"/>
        </w:rPr>
        <w:t>表示</w:t>
      </w:r>
      <w:r w:rsidRPr="006858AA">
        <w:rPr>
          <w:rFonts w:hAnsi="宋体" w:cs="宋体" w:hint="eastAsia"/>
        </w:rPr>
        <w:t>；</w:t>
      </w:r>
    </w:p>
    <w:p w14:paraId="41377F1C" w14:textId="77777777" w:rsidR="00F72233" w:rsidRPr="006858AA" w:rsidRDefault="00F72233" w:rsidP="00752369">
      <w:pPr>
        <w:pStyle w:val="afff9"/>
        <w:spacing w:before="156" w:after="156"/>
      </w:pPr>
      <w:r w:rsidRPr="006858AA">
        <w:rPr>
          <w:rFonts w:hint="eastAsia"/>
        </w:rPr>
        <w:t>允许差</w:t>
      </w:r>
    </w:p>
    <w:p w14:paraId="091419E3" w14:textId="4FFFFD4F" w:rsidR="00F72233" w:rsidRPr="006858AA" w:rsidRDefault="005E4BAF" w:rsidP="00752369">
      <w:pPr>
        <w:pStyle w:val="afffff6"/>
        <w:ind w:firstLine="420"/>
      </w:pPr>
      <w:r w:rsidRPr="006858AA">
        <w:rPr>
          <w:rFonts w:hint="eastAsia"/>
        </w:rPr>
        <w:t>速效氮（尿素氮和铵态氮之和）</w:t>
      </w:r>
      <w:r w:rsidR="00F72233" w:rsidRPr="006858AA">
        <w:rPr>
          <w:rFonts w:hint="eastAsia"/>
        </w:rPr>
        <w:t>平行测定结果的绝对差值不大于0.30%；</w:t>
      </w:r>
    </w:p>
    <w:p w14:paraId="6331BC3B" w14:textId="1F8C1A60" w:rsidR="00F72233" w:rsidRPr="006858AA" w:rsidRDefault="005E4BAF" w:rsidP="00752369">
      <w:pPr>
        <w:pStyle w:val="afffff6"/>
        <w:ind w:firstLine="420"/>
      </w:pPr>
      <w:r w:rsidRPr="006858AA">
        <w:rPr>
          <w:rFonts w:hint="eastAsia"/>
        </w:rPr>
        <w:t>速效氮（尿素氮和铵态氮之和）</w:t>
      </w:r>
      <w:r w:rsidR="00F72233" w:rsidRPr="006858AA">
        <w:rPr>
          <w:rFonts w:hint="eastAsia"/>
        </w:rPr>
        <w:t>不同实验室测定结果的绝对差值不大于0.50%。</w:t>
      </w:r>
    </w:p>
    <w:p w14:paraId="060F0811" w14:textId="77777777" w:rsidR="00F72233" w:rsidRPr="006858AA" w:rsidRDefault="00F72233" w:rsidP="00724223">
      <w:pPr>
        <w:pStyle w:val="afff8"/>
        <w:spacing w:before="156" w:after="156"/>
        <w:ind w:left="0"/>
      </w:pPr>
      <w:r w:rsidRPr="006858AA">
        <w:rPr>
          <w:rFonts w:hint="eastAsia"/>
        </w:rPr>
        <w:t>水分</w:t>
      </w:r>
    </w:p>
    <w:p w14:paraId="09B5257B" w14:textId="77777777" w:rsidR="00F72233" w:rsidRPr="006858AA" w:rsidRDefault="00F72233" w:rsidP="00BE1583">
      <w:pPr>
        <w:pStyle w:val="afffff6"/>
        <w:ind w:firstLine="420"/>
        <w:rPr>
          <w:rFonts w:ascii="Times New Roman"/>
          <w:bCs/>
        </w:rPr>
      </w:pPr>
      <w:r w:rsidRPr="006858AA">
        <w:rPr>
          <w:rFonts w:hint="eastAsia"/>
          <w:bCs/>
        </w:rPr>
        <w:t>按</w:t>
      </w:r>
      <w:r w:rsidRPr="006858AA">
        <w:rPr>
          <w:rFonts w:hint="eastAsia"/>
        </w:rPr>
        <w:t>GB/T 8576或GB/T 8577</w:t>
      </w:r>
      <w:r w:rsidRPr="006858AA">
        <w:rPr>
          <w:rFonts w:hint="eastAsia"/>
          <w:bCs/>
        </w:rPr>
        <w:t>进行测定，以</w:t>
      </w:r>
      <w:r w:rsidRPr="006858AA">
        <w:rPr>
          <w:rFonts w:hint="eastAsia"/>
        </w:rPr>
        <w:t>GB/T 8577</w:t>
      </w:r>
      <w:r w:rsidRPr="006858AA">
        <w:rPr>
          <w:rFonts w:hint="eastAsia"/>
          <w:bCs/>
        </w:rPr>
        <w:t>为仲裁法</w:t>
      </w:r>
      <w:r w:rsidRPr="006858AA">
        <w:rPr>
          <w:rFonts w:ascii="Times New Roman"/>
          <w:bCs/>
        </w:rPr>
        <w:t>。</w:t>
      </w:r>
    </w:p>
    <w:p w14:paraId="056BA718" w14:textId="77777777" w:rsidR="00F72233" w:rsidRPr="006858AA" w:rsidRDefault="002C6ABB" w:rsidP="00724223">
      <w:pPr>
        <w:pStyle w:val="afff8"/>
        <w:spacing w:before="156" w:after="156"/>
        <w:ind w:left="0"/>
      </w:pPr>
      <w:r w:rsidRPr="006858AA">
        <w:rPr>
          <w:rFonts w:hint="eastAsia"/>
        </w:rPr>
        <w:t>中量元素</w:t>
      </w:r>
      <w:r w:rsidR="00F72233" w:rsidRPr="006858AA">
        <w:rPr>
          <w:rFonts w:hint="eastAsia"/>
        </w:rPr>
        <w:t>含量</w:t>
      </w:r>
      <w:r w:rsidRPr="006858AA">
        <w:rPr>
          <w:rFonts w:hint="eastAsia"/>
        </w:rPr>
        <w:t>的测定</w:t>
      </w:r>
    </w:p>
    <w:p w14:paraId="0DF5FB2B" w14:textId="77777777" w:rsidR="000A5CD0" w:rsidRPr="006858AA" w:rsidRDefault="000A5CD0" w:rsidP="000A5CD0">
      <w:pPr>
        <w:pStyle w:val="afff9"/>
        <w:spacing w:before="156" w:after="156"/>
      </w:pPr>
      <w:r w:rsidRPr="006858AA">
        <w:rPr>
          <w:rFonts w:hint="eastAsia"/>
        </w:rPr>
        <w:t>有效钙、有效镁含量的测定</w:t>
      </w:r>
    </w:p>
    <w:p w14:paraId="30B163FC" w14:textId="77777777" w:rsidR="00F72233" w:rsidRPr="006858AA" w:rsidRDefault="00F72233" w:rsidP="00752369">
      <w:pPr>
        <w:pStyle w:val="afffff6"/>
        <w:ind w:firstLine="420"/>
      </w:pPr>
      <w:r w:rsidRPr="006858AA">
        <w:rPr>
          <w:rFonts w:hint="eastAsia"/>
        </w:rPr>
        <w:t>按</w:t>
      </w:r>
      <w:r w:rsidR="00E74C3B" w:rsidRPr="006858AA">
        <w:rPr>
          <w:rFonts w:hint="eastAsia"/>
        </w:rPr>
        <w:t>G</w:t>
      </w:r>
      <w:r w:rsidR="00E74C3B" w:rsidRPr="006858AA">
        <w:t>B/T 19203</w:t>
      </w:r>
      <w:r w:rsidRPr="006858AA">
        <w:rPr>
          <w:rFonts w:hint="eastAsia"/>
        </w:rPr>
        <w:t>进行测定。</w:t>
      </w:r>
    </w:p>
    <w:p w14:paraId="20557957" w14:textId="77777777" w:rsidR="000A5CD0" w:rsidRPr="006858AA" w:rsidRDefault="000A5CD0" w:rsidP="000A5CD0">
      <w:pPr>
        <w:pStyle w:val="afff9"/>
        <w:spacing w:before="156" w:after="156"/>
      </w:pPr>
      <w:r w:rsidRPr="006858AA">
        <w:rPr>
          <w:rFonts w:hint="eastAsia"/>
        </w:rPr>
        <w:t>总硫含量的测定</w:t>
      </w:r>
    </w:p>
    <w:p w14:paraId="0A1CBA54" w14:textId="77777777" w:rsidR="000A5CD0" w:rsidRPr="006858AA" w:rsidRDefault="000A5CD0" w:rsidP="000A5CD0">
      <w:pPr>
        <w:pStyle w:val="afffff6"/>
        <w:ind w:firstLine="420"/>
      </w:pPr>
      <w:r w:rsidRPr="006858AA">
        <w:rPr>
          <w:rFonts w:hint="eastAsia"/>
        </w:rPr>
        <w:t>按G</w:t>
      </w:r>
      <w:r w:rsidRPr="006858AA">
        <w:t>B/T 19203</w:t>
      </w:r>
      <w:r w:rsidRPr="006858AA">
        <w:rPr>
          <w:rFonts w:hint="eastAsia"/>
        </w:rPr>
        <w:t>进行</w:t>
      </w:r>
      <w:r w:rsidR="00E74C3B" w:rsidRPr="006858AA">
        <w:rPr>
          <w:rFonts w:hint="eastAsia"/>
        </w:rPr>
        <w:t>测定</w:t>
      </w:r>
      <w:r w:rsidRPr="006858AA">
        <w:rPr>
          <w:rFonts w:hint="eastAsia"/>
        </w:rPr>
        <w:t>。</w:t>
      </w:r>
    </w:p>
    <w:p w14:paraId="0B24D314" w14:textId="77777777" w:rsidR="00F72233" w:rsidRPr="006858AA" w:rsidRDefault="00E74C3B" w:rsidP="00724223">
      <w:pPr>
        <w:pStyle w:val="afff8"/>
        <w:spacing w:before="156" w:after="156"/>
        <w:ind w:left="0"/>
      </w:pPr>
      <w:r w:rsidRPr="006858AA">
        <w:rPr>
          <w:rFonts w:hint="eastAsia"/>
        </w:rPr>
        <w:t>微量元素含量</w:t>
      </w:r>
      <w:r w:rsidR="00F72233" w:rsidRPr="006858AA">
        <w:rPr>
          <w:rFonts w:hint="eastAsia"/>
        </w:rPr>
        <w:t>的测定</w:t>
      </w:r>
    </w:p>
    <w:p w14:paraId="1EC26056" w14:textId="77777777" w:rsidR="00F72233" w:rsidRPr="006858AA" w:rsidRDefault="00F72233" w:rsidP="00752369">
      <w:pPr>
        <w:pStyle w:val="afffff6"/>
        <w:ind w:firstLine="420"/>
      </w:pPr>
      <w:r w:rsidRPr="006858AA">
        <w:rPr>
          <w:rFonts w:hint="eastAsia"/>
        </w:rPr>
        <w:t xml:space="preserve">按GB/T </w:t>
      </w:r>
      <w:r w:rsidR="004045EE" w:rsidRPr="006858AA">
        <w:t>34764</w:t>
      </w:r>
      <w:r w:rsidRPr="006858AA">
        <w:rPr>
          <w:rFonts w:hint="eastAsia"/>
        </w:rPr>
        <w:t xml:space="preserve">或GB/T </w:t>
      </w:r>
      <w:r w:rsidR="004045EE" w:rsidRPr="006858AA">
        <w:t>14540</w:t>
      </w:r>
      <w:r w:rsidRPr="006858AA">
        <w:rPr>
          <w:rFonts w:hint="eastAsia"/>
        </w:rPr>
        <w:t xml:space="preserve">进行测定，以GB/T </w:t>
      </w:r>
      <w:r w:rsidR="00A27A7B" w:rsidRPr="006858AA">
        <w:t>34764</w:t>
      </w:r>
      <w:r w:rsidRPr="006858AA">
        <w:rPr>
          <w:rFonts w:hint="eastAsia"/>
        </w:rPr>
        <w:t>为仲裁法。</w:t>
      </w:r>
    </w:p>
    <w:p w14:paraId="21F69451" w14:textId="77777777" w:rsidR="00F72233" w:rsidRPr="006858AA" w:rsidRDefault="00F72233" w:rsidP="00724223">
      <w:pPr>
        <w:pStyle w:val="afff8"/>
        <w:spacing w:before="156" w:after="156"/>
        <w:ind w:left="0"/>
      </w:pPr>
      <w:r w:rsidRPr="006858AA">
        <w:rPr>
          <w:rFonts w:hint="eastAsia"/>
        </w:rPr>
        <w:t>粒度的测定</w:t>
      </w:r>
    </w:p>
    <w:p w14:paraId="0BA4AF6F" w14:textId="77777777" w:rsidR="00F72233" w:rsidRPr="006858AA" w:rsidRDefault="00F72233" w:rsidP="00A27A7B">
      <w:pPr>
        <w:pStyle w:val="affffffffffff5"/>
        <w:ind w:firstLineChars="0" w:firstLine="435"/>
        <w:rPr>
          <w:rFonts w:hAnsi="宋体" w:cs="宋体"/>
        </w:rPr>
      </w:pPr>
      <w:r w:rsidRPr="006858AA">
        <w:rPr>
          <w:rFonts w:hAnsi="宋体" w:cs="宋体" w:hint="eastAsia"/>
        </w:rPr>
        <w:lastRenderedPageBreak/>
        <w:t>按GB/T 24891进行测定。</w:t>
      </w:r>
    </w:p>
    <w:p w14:paraId="47EAFE28" w14:textId="77777777" w:rsidR="00A27A7B" w:rsidRPr="006858AA" w:rsidRDefault="00A27A7B" w:rsidP="00724223">
      <w:pPr>
        <w:pStyle w:val="afff8"/>
        <w:spacing w:before="156" w:after="156"/>
        <w:ind w:left="0"/>
      </w:pPr>
      <w:r w:rsidRPr="006858AA">
        <w:rPr>
          <w:rFonts w:hint="eastAsia"/>
        </w:rPr>
        <w:t>有毒有害物质的测定</w:t>
      </w:r>
    </w:p>
    <w:p w14:paraId="1D250D4A" w14:textId="77777777" w:rsidR="00A27A7B" w:rsidRPr="006858AA" w:rsidRDefault="00A27A7B" w:rsidP="00A27A7B">
      <w:pPr>
        <w:pStyle w:val="afffff6"/>
        <w:ind w:firstLine="420"/>
      </w:pPr>
      <w:r w:rsidRPr="006858AA">
        <w:rPr>
          <w:rFonts w:hAnsi="宋体" w:cs="宋体" w:hint="eastAsia"/>
        </w:rPr>
        <w:t xml:space="preserve">按GB </w:t>
      </w:r>
      <w:r w:rsidRPr="006858AA">
        <w:rPr>
          <w:rFonts w:hAnsi="宋体" w:cs="宋体"/>
        </w:rPr>
        <w:t>3840</w:t>
      </w:r>
      <w:r w:rsidR="006844B2" w:rsidRPr="006858AA">
        <w:rPr>
          <w:rFonts w:hAnsi="宋体" w:cs="宋体"/>
        </w:rPr>
        <w:t>0</w:t>
      </w:r>
      <w:r w:rsidRPr="006858AA">
        <w:rPr>
          <w:rFonts w:hAnsi="宋体" w:cs="宋体" w:hint="eastAsia"/>
        </w:rPr>
        <w:t>进行测定。</w:t>
      </w:r>
    </w:p>
    <w:p w14:paraId="317B91AC" w14:textId="77777777" w:rsidR="00F72233" w:rsidRPr="006858AA" w:rsidRDefault="00F72233" w:rsidP="00752369">
      <w:pPr>
        <w:pStyle w:val="afff7"/>
        <w:spacing w:before="312" w:after="312"/>
      </w:pPr>
      <w:r w:rsidRPr="006858AA">
        <w:rPr>
          <w:rFonts w:hint="eastAsia"/>
        </w:rPr>
        <w:t>检验规则</w:t>
      </w:r>
    </w:p>
    <w:p w14:paraId="6C903964" w14:textId="77777777" w:rsidR="00F72233" w:rsidRPr="006858AA" w:rsidRDefault="00F72233" w:rsidP="00724223">
      <w:pPr>
        <w:pStyle w:val="afff8"/>
        <w:spacing w:before="156" w:after="156"/>
        <w:ind w:left="0"/>
      </w:pPr>
      <w:r w:rsidRPr="006858AA">
        <w:rPr>
          <w:rFonts w:hint="eastAsia"/>
        </w:rPr>
        <w:t>检验类别及检验项目</w:t>
      </w:r>
    </w:p>
    <w:p w14:paraId="73F69D39" w14:textId="37DC8248" w:rsidR="00F72233" w:rsidRPr="006858AA" w:rsidRDefault="00F72233" w:rsidP="00752369">
      <w:pPr>
        <w:pStyle w:val="afffff6"/>
        <w:ind w:firstLine="420"/>
      </w:pPr>
      <w:r w:rsidRPr="006858AA">
        <w:t>产品检验包括出厂检验和型式检验</w:t>
      </w:r>
      <w:r w:rsidR="00F61971" w:rsidRPr="006858AA">
        <w:rPr>
          <w:rFonts w:hint="eastAsia"/>
        </w:rPr>
        <w:t>。</w:t>
      </w:r>
      <w:r w:rsidRPr="006858AA">
        <w:t>表1</w:t>
      </w:r>
      <w:r w:rsidR="00B9623A" w:rsidRPr="006858AA">
        <w:rPr>
          <w:rFonts w:hint="eastAsia"/>
        </w:rPr>
        <w:t>、</w:t>
      </w:r>
      <w:r w:rsidRPr="006858AA">
        <w:t>表2</w:t>
      </w:r>
      <w:r w:rsidR="00B9623A" w:rsidRPr="006858AA">
        <w:rPr>
          <w:rFonts w:hint="eastAsia"/>
        </w:rPr>
        <w:t>和</w:t>
      </w:r>
      <w:r w:rsidRPr="006858AA">
        <w:rPr>
          <w:rFonts w:hint="eastAsia"/>
        </w:rPr>
        <w:t>表3</w:t>
      </w:r>
      <w:r w:rsidRPr="006858AA">
        <w:t>中的</w:t>
      </w:r>
      <w:r w:rsidRPr="006858AA">
        <w:rPr>
          <w:rFonts w:hint="eastAsia"/>
        </w:rPr>
        <w:t>全部</w:t>
      </w:r>
      <w:r w:rsidRPr="006858AA">
        <w:t>项目为出厂检验项目。</w:t>
      </w:r>
      <w:r w:rsidR="00F61971" w:rsidRPr="006858AA">
        <w:t>型式检验项目</w:t>
      </w:r>
      <w:r w:rsidR="00F61971" w:rsidRPr="006858AA">
        <w:rPr>
          <w:rFonts w:hint="eastAsia"/>
        </w:rPr>
        <w:t>包括第4章的全部项目</w:t>
      </w:r>
      <w:r w:rsidR="00F61971" w:rsidRPr="006858AA">
        <w:t>，</w:t>
      </w:r>
      <w:r w:rsidRPr="006858AA">
        <w:t>在下列情况时应进行型式检验：</w:t>
      </w:r>
    </w:p>
    <w:p w14:paraId="56FA8320" w14:textId="77777777" w:rsidR="00F72233" w:rsidRPr="006858AA" w:rsidRDefault="00F61971" w:rsidP="00752369">
      <w:pPr>
        <w:pStyle w:val="afb"/>
      </w:pPr>
      <w:r w:rsidRPr="006858AA">
        <w:rPr>
          <w:rFonts w:hint="eastAsia"/>
        </w:rPr>
        <w:t>正式生产后，如</w:t>
      </w:r>
      <w:r w:rsidR="00F72233" w:rsidRPr="006858AA">
        <w:t>原料、工艺及设备发生</w:t>
      </w:r>
      <w:r w:rsidRPr="006858AA">
        <w:rPr>
          <w:rFonts w:hint="eastAsia"/>
        </w:rPr>
        <w:t>较大改变，可能影响产品质量指标时</w:t>
      </w:r>
      <w:r w:rsidR="00F72233" w:rsidRPr="006858AA">
        <w:t>；</w:t>
      </w:r>
    </w:p>
    <w:p w14:paraId="6385405C" w14:textId="77777777" w:rsidR="00F72233" w:rsidRPr="006858AA" w:rsidRDefault="00F72233" w:rsidP="00752369">
      <w:pPr>
        <w:pStyle w:val="afb"/>
      </w:pPr>
      <w:r w:rsidRPr="006858AA">
        <w:t>正式生产时，定期或积累到一定量</w:t>
      </w:r>
      <w:r w:rsidR="00F61971" w:rsidRPr="006858AA">
        <w:rPr>
          <w:rFonts w:hint="eastAsia"/>
        </w:rPr>
        <w:t>后进行，缩二脲每六个月至少检验一次，4</w:t>
      </w:r>
      <w:r w:rsidR="00F61971" w:rsidRPr="006858AA">
        <w:t>.3</w:t>
      </w:r>
      <w:r w:rsidR="00F61971" w:rsidRPr="006858AA">
        <w:rPr>
          <w:rFonts w:hint="eastAsia"/>
        </w:rPr>
        <w:t>中的其他有毒有害物质含量每两年至少检验一次</w:t>
      </w:r>
      <w:r w:rsidRPr="006858AA">
        <w:t>；</w:t>
      </w:r>
    </w:p>
    <w:p w14:paraId="0A02EC2E" w14:textId="77777777" w:rsidR="00F72233" w:rsidRPr="006858AA" w:rsidRDefault="00F61971" w:rsidP="00752369">
      <w:pPr>
        <w:pStyle w:val="afb"/>
      </w:pPr>
      <w:r w:rsidRPr="006858AA">
        <w:rPr>
          <w:rFonts w:hint="eastAsia"/>
        </w:rPr>
        <w:t>长期停产后恢复生产时</w:t>
      </w:r>
      <w:r w:rsidR="00F72233" w:rsidRPr="006858AA">
        <w:rPr>
          <w:rFonts w:hint="eastAsia"/>
        </w:rPr>
        <w:t>；</w:t>
      </w:r>
    </w:p>
    <w:p w14:paraId="2D2B63A0" w14:textId="77777777" w:rsidR="00F72233" w:rsidRPr="006858AA" w:rsidRDefault="00F61971" w:rsidP="00752369">
      <w:pPr>
        <w:pStyle w:val="afb"/>
        <w:rPr>
          <w:bCs/>
        </w:rPr>
      </w:pPr>
      <w:r w:rsidRPr="006858AA">
        <w:rPr>
          <w:rFonts w:hint="eastAsia"/>
        </w:rPr>
        <w:t>政府监管部门提出型式检验要求</w:t>
      </w:r>
      <w:r w:rsidR="00F72233" w:rsidRPr="006858AA">
        <w:rPr>
          <w:rFonts w:hint="eastAsia"/>
        </w:rPr>
        <w:t>时</w:t>
      </w:r>
      <w:r w:rsidR="00F72233" w:rsidRPr="006858AA">
        <w:t>。</w:t>
      </w:r>
    </w:p>
    <w:p w14:paraId="7499AC77" w14:textId="77777777" w:rsidR="00F72233" w:rsidRPr="006858AA" w:rsidRDefault="00F72233" w:rsidP="007A19FC">
      <w:pPr>
        <w:pStyle w:val="afff8"/>
        <w:spacing w:before="156" w:after="156"/>
        <w:ind w:left="0"/>
      </w:pPr>
      <w:r w:rsidRPr="006858AA">
        <w:rPr>
          <w:rFonts w:hint="eastAsia"/>
        </w:rPr>
        <w:t>组批</w:t>
      </w:r>
    </w:p>
    <w:p w14:paraId="467A4C0A" w14:textId="77777777" w:rsidR="00F72233" w:rsidRPr="006858AA" w:rsidRDefault="00F72233" w:rsidP="00752369">
      <w:pPr>
        <w:pStyle w:val="afffff6"/>
        <w:ind w:firstLine="420"/>
      </w:pPr>
      <w:r w:rsidRPr="006858AA">
        <w:rPr>
          <w:rFonts w:hint="eastAsia"/>
        </w:rPr>
        <w:t>产品按批检验，以一天或两天的产量为一批，最大批量为</w:t>
      </w:r>
      <w:r w:rsidRPr="006858AA">
        <w:rPr>
          <w:rFonts w:ascii="Times New Roman" w:hint="eastAsia"/>
        </w:rPr>
        <w:t>500 t</w:t>
      </w:r>
      <w:r w:rsidRPr="006858AA">
        <w:rPr>
          <w:rFonts w:hint="eastAsia"/>
        </w:rPr>
        <w:t>。</w:t>
      </w:r>
    </w:p>
    <w:p w14:paraId="5CC3EA62" w14:textId="77777777" w:rsidR="00F72233" w:rsidRPr="006858AA" w:rsidRDefault="00F61971" w:rsidP="007A19FC">
      <w:pPr>
        <w:pStyle w:val="afff8"/>
        <w:spacing w:before="156" w:after="156"/>
        <w:ind w:left="0"/>
      </w:pPr>
      <w:r w:rsidRPr="006858AA">
        <w:rPr>
          <w:rFonts w:hint="eastAsia"/>
        </w:rPr>
        <w:t>结果判定</w:t>
      </w:r>
    </w:p>
    <w:p w14:paraId="630387C4" w14:textId="77777777" w:rsidR="00F61971" w:rsidRPr="006858AA" w:rsidRDefault="00F61971" w:rsidP="00F61971">
      <w:pPr>
        <w:pStyle w:val="afffffffffc"/>
      </w:pPr>
      <w:r w:rsidRPr="006858AA">
        <w:rPr>
          <w:rFonts w:hint="eastAsia"/>
        </w:rPr>
        <w:t>本文件中产品质量指标合格判定，采用GB/T 8170中“修约值比较法”。</w:t>
      </w:r>
    </w:p>
    <w:p w14:paraId="197C6610" w14:textId="77777777" w:rsidR="00F61971" w:rsidRPr="006858AA" w:rsidRDefault="00764874" w:rsidP="00F61971">
      <w:pPr>
        <w:pStyle w:val="afffffffffc"/>
      </w:pPr>
      <w:r w:rsidRPr="006858AA">
        <w:rPr>
          <w:rFonts w:hint="eastAsia"/>
        </w:rPr>
        <w:t>生产企业按本文件要求进行出厂检验和型式检验。</w:t>
      </w:r>
      <w:r w:rsidR="00F61971" w:rsidRPr="006858AA">
        <w:rPr>
          <w:rFonts w:hint="eastAsia"/>
        </w:rPr>
        <w:t>检验项目全部符合本文件要求时，判该批产品合格。</w:t>
      </w:r>
    </w:p>
    <w:p w14:paraId="546430F4" w14:textId="77777777" w:rsidR="00F61971" w:rsidRPr="006858AA" w:rsidRDefault="00764874" w:rsidP="00F61971">
      <w:pPr>
        <w:pStyle w:val="afffffffffc"/>
      </w:pPr>
      <w:r w:rsidRPr="006858AA">
        <w:rPr>
          <w:rFonts w:hint="eastAsia"/>
        </w:rPr>
        <w:t>生产企业进行的</w:t>
      </w:r>
      <w:r w:rsidR="00F61971" w:rsidRPr="006858AA">
        <w:rPr>
          <w:rFonts w:hint="eastAsia"/>
        </w:rPr>
        <w:t>出厂检验</w:t>
      </w:r>
      <w:r w:rsidRPr="006858AA">
        <w:rPr>
          <w:rFonts w:hint="eastAsia"/>
        </w:rPr>
        <w:t>或型式检验结果中如有一项指标不符合本文件要求时</w:t>
      </w:r>
      <w:r w:rsidR="00F61971" w:rsidRPr="006858AA">
        <w:rPr>
          <w:rFonts w:hint="eastAsia"/>
        </w:rPr>
        <w:t>，应重新自</w:t>
      </w:r>
      <w:r w:rsidRPr="006858AA">
        <w:rPr>
          <w:rFonts w:hint="eastAsia"/>
        </w:rPr>
        <w:t>同批</w:t>
      </w:r>
      <w:r w:rsidR="00F61971" w:rsidRPr="006858AA">
        <w:rPr>
          <w:rFonts w:hint="eastAsia"/>
        </w:rPr>
        <w:t>二倍量的包装</w:t>
      </w:r>
      <w:r w:rsidRPr="006858AA">
        <w:rPr>
          <w:rFonts w:hint="eastAsia"/>
        </w:rPr>
        <w:t>容器</w:t>
      </w:r>
      <w:r w:rsidR="00F61971" w:rsidRPr="006858AA">
        <w:rPr>
          <w:rFonts w:hint="eastAsia"/>
        </w:rPr>
        <w:t>中采取样品进行检验，重新检验结果中，即使有一项指标不符合本文件要求，判该批产品不合格。</w:t>
      </w:r>
    </w:p>
    <w:p w14:paraId="22B6E2E0" w14:textId="77777777" w:rsidR="00F72233" w:rsidRPr="006858AA" w:rsidRDefault="00F72233" w:rsidP="00752369">
      <w:pPr>
        <w:pStyle w:val="afff7"/>
        <w:spacing w:before="312" w:after="312"/>
      </w:pPr>
      <w:r w:rsidRPr="006858AA">
        <w:rPr>
          <w:rFonts w:hint="eastAsia"/>
        </w:rPr>
        <w:t>标识</w:t>
      </w:r>
      <w:r w:rsidR="002B7D9C" w:rsidRPr="006858AA">
        <w:rPr>
          <w:rFonts w:hint="eastAsia"/>
        </w:rPr>
        <w:t>和质量证明书</w:t>
      </w:r>
    </w:p>
    <w:p w14:paraId="5D2A63DF" w14:textId="6675CBF0" w:rsidR="00720F93" w:rsidRPr="006858AA" w:rsidRDefault="00F72233" w:rsidP="007A19FC">
      <w:pPr>
        <w:pStyle w:val="afff8"/>
        <w:spacing w:before="156" w:after="156"/>
        <w:ind w:left="0"/>
        <w:rPr>
          <w:rFonts w:hAnsi="宋体"/>
        </w:rPr>
      </w:pPr>
      <w:bookmarkStart w:id="48" w:name="_Hlk238631804"/>
      <w:r w:rsidRPr="006858AA">
        <w:rPr>
          <w:rFonts w:ascii="宋体" w:eastAsia="宋体" w:hAnsi="宋体" w:hint="eastAsia"/>
        </w:rPr>
        <w:t>产品为</w:t>
      </w:r>
      <w:proofErr w:type="gramStart"/>
      <w:r w:rsidRPr="006858AA">
        <w:rPr>
          <w:rFonts w:ascii="宋体" w:eastAsia="宋体" w:hAnsi="宋体" w:hint="eastAsia"/>
        </w:rPr>
        <w:t>脲</w:t>
      </w:r>
      <w:proofErr w:type="gramEnd"/>
      <w:r w:rsidRPr="006858AA">
        <w:rPr>
          <w:rFonts w:ascii="宋体" w:eastAsia="宋体" w:hAnsi="宋体" w:hint="eastAsia"/>
        </w:rPr>
        <w:t>甲醛（UF）</w:t>
      </w:r>
      <w:r w:rsidR="002047D2" w:rsidRPr="006858AA">
        <w:rPr>
          <w:rFonts w:ascii="宋体" w:eastAsia="宋体" w:hAnsi="宋体" w:hint="eastAsia"/>
        </w:rPr>
        <w:t>或亚甲基脲（M</w:t>
      </w:r>
      <w:r w:rsidR="002047D2" w:rsidRPr="006858AA">
        <w:rPr>
          <w:rFonts w:ascii="宋体" w:eastAsia="宋体" w:hAnsi="宋体"/>
        </w:rPr>
        <w:t>U</w:t>
      </w:r>
      <w:r w:rsidR="002047D2" w:rsidRPr="006858AA">
        <w:rPr>
          <w:rFonts w:ascii="宋体" w:eastAsia="宋体" w:hAnsi="宋体" w:hint="eastAsia"/>
        </w:rPr>
        <w:t>）</w:t>
      </w:r>
      <w:r w:rsidR="00720F93" w:rsidRPr="006858AA">
        <w:rPr>
          <w:rFonts w:ascii="宋体" w:eastAsia="宋体" w:hAnsi="宋体" w:hint="eastAsia"/>
        </w:rPr>
        <w:t>时，</w:t>
      </w:r>
      <w:r w:rsidRPr="006858AA">
        <w:rPr>
          <w:rFonts w:ascii="宋体" w:eastAsia="宋体" w:hAnsi="宋体" w:hint="eastAsia"/>
        </w:rPr>
        <w:t>在包装袋上标明</w:t>
      </w:r>
      <w:r w:rsidR="00720F93" w:rsidRPr="006858AA">
        <w:rPr>
          <w:rFonts w:ascii="宋体" w:eastAsia="宋体" w:hAnsi="宋体" w:hint="eastAsia"/>
        </w:rPr>
        <w:t>产品名称</w:t>
      </w:r>
      <w:r w:rsidR="00052165" w:rsidRPr="006858AA">
        <w:rPr>
          <w:rFonts w:ascii="宋体" w:eastAsia="宋体" w:hAnsi="宋体" w:hint="eastAsia"/>
        </w:rPr>
        <w:t>、本文件编号</w:t>
      </w:r>
      <w:r w:rsidRPr="006858AA">
        <w:rPr>
          <w:rFonts w:ascii="宋体" w:eastAsia="宋体" w:hAnsi="宋体" w:hint="eastAsia"/>
        </w:rPr>
        <w:t>、总氮含量、热水溶性氮</w:t>
      </w:r>
      <w:r w:rsidR="002047D2" w:rsidRPr="006858AA">
        <w:rPr>
          <w:rFonts w:ascii="宋体" w:eastAsia="宋体" w:hAnsi="宋体" w:hint="eastAsia"/>
        </w:rPr>
        <w:t>含量、活性系数</w:t>
      </w:r>
      <w:r w:rsidR="00720F93" w:rsidRPr="006858AA">
        <w:rPr>
          <w:rFonts w:ascii="宋体" w:eastAsia="宋体" w:hAnsi="宋体" w:hint="eastAsia"/>
        </w:rPr>
        <w:t>；采用吨包装时，仅标明产品名称</w:t>
      </w:r>
      <w:r w:rsidR="00052165" w:rsidRPr="006858AA">
        <w:rPr>
          <w:rFonts w:ascii="宋体" w:eastAsia="宋体" w:hAnsi="宋体" w:hint="eastAsia"/>
        </w:rPr>
        <w:t>、本文件编号</w:t>
      </w:r>
      <w:r w:rsidR="00720F93" w:rsidRPr="006858AA">
        <w:rPr>
          <w:rFonts w:ascii="宋体" w:eastAsia="宋体" w:hAnsi="宋体" w:hint="eastAsia"/>
        </w:rPr>
        <w:t>及所含脲醛</w:t>
      </w:r>
      <w:r w:rsidR="006F11ED" w:rsidRPr="006858AA">
        <w:rPr>
          <w:rFonts w:ascii="宋体" w:eastAsia="宋体" w:hAnsi="宋体" w:hint="eastAsia"/>
        </w:rPr>
        <w:t>种类、总氮含量、</w:t>
      </w:r>
      <w:proofErr w:type="gramStart"/>
      <w:r w:rsidR="006F11ED" w:rsidRPr="006858AA">
        <w:rPr>
          <w:rFonts w:ascii="宋体" w:eastAsia="宋体" w:hAnsi="宋体" w:hint="eastAsia"/>
        </w:rPr>
        <w:t>仅热水溶性</w:t>
      </w:r>
      <w:proofErr w:type="gramEnd"/>
      <w:r w:rsidR="006F11ED" w:rsidRPr="006858AA">
        <w:rPr>
          <w:rFonts w:ascii="宋体" w:eastAsia="宋体" w:hAnsi="宋体" w:hint="eastAsia"/>
        </w:rPr>
        <w:t>氮含量、净含量、生产企业名称和地址</w:t>
      </w:r>
      <w:r w:rsidR="00720F93" w:rsidRPr="006858AA">
        <w:rPr>
          <w:rFonts w:ascii="宋体" w:eastAsia="宋体" w:hAnsi="宋体" w:hint="eastAsia"/>
        </w:rPr>
        <w:t>。</w:t>
      </w:r>
    </w:p>
    <w:p w14:paraId="3E463A34" w14:textId="5C057269" w:rsidR="00F72233" w:rsidRPr="006858AA" w:rsidRDefault="00720F93" w:rsidP="007A19FC">
      <w:pPr>
        <w:pStyle w:val="afff8"/>
        <w:spacing w:before="156" w:after="156"/>
        <w:ind w:left="0"/>
        <w:rPr>
          <w:rFonts w:hAnsi="宋体"/>
        </w:rPr>
      </w:pPr>
      <w:r w:rsidRPr="006858AA">
        <w:rPr>
          <w:rFonts w:ascii="宋体" w:eastAsia="宋体" w:hAnsi="宋体" w:hint="eastAsia"/>
        </w:rPr>
        <w:t>产品为异丁叉二</w:t>
      </w:r>
      <w:proofErr w:type="gramStart"/>
      <w:r w:rsidRPr="006858AA">
        <w:rPr>
          <w:rFonts w:ascii="宋体" w:eastAsia="宋体" w:hAnsi="宋体" w:hint="eastAsia"/>
        </w:rPr>
        <w:t>脲</w:t>
      </w:r>
      <w:proofErr w:type="gramEnd"/>
      <w:r w:rsidRPr="006858AA">
        <w:rPr>
          <w:rFonts w:ascii="宋体" w:eastAsia="宋体" w:hAnsi="宋体" w:hint="eastAsia"/>
        </w:rPr>
        <w:t>（IBDU）或丁烯叉二脲（CDU）时，在包装袋上标明产品名称</w:t>
      </w:r>
      <w:r w:rsidR="00052165" w:rsidRPr="006858AA">
        <w:rPr>
          <w:rFonts w:ascii="宋体" w:eastAsia="宋体" w:hAnsi="宋体" w:hint="eastAsia"/>
        </w:rPr>
        <w:t>、本文件编号</w:t>
      </w:r>
      <w:r w:rsidRPr="006858AA">
        <w:rPr>
          <w:rFonts w:ascii="宋体" w:eastAsia="宋体" w:hAnsi="宋体" w:hint="eastAsia"/>
        </w:rPr>
        <w:t>、总氮含量、冷水</w:t>
      </w:r>
      <w:proofErr w:type="gramStart"/>
      <w:r w:rsidRPr="006858AA">
        <w:rPr>
          <w:rFonts w:ascii="宋体" w:eastAsia="宋体" w:hAnsi="宋体" w:hint="eastAsia"/>
        </w:rPr>
        <w:t>不溶性氮含</w:t>
      </w:r>
      <w:proofErr w:type="gramEnd"/>
      <w:r w:rsidRPr="006858AA">
        <w:rPr>
          <w:rFonts w:ascii="宋体" w:eastAsia="宋体" w:hAnsi="宋体" w:hint="eastAsia"/>
        </w:rPr>
        <w:t>量；采用吨包装时，仅标明产品名称</w:t>
      </w:r>
      <w:r w:rsidR="00052165" w:rsidRPr="006858AA">
        <w:rPr>
          <w:rFonts w:ascii="宋体" w:eastAsia="宋体" w:hAnsi="宋体" w:hint="eastAsia"/>
        </w:rPr>
        <w:t>、本文件编号</w:t>
      </w:r>
      <w:r w:rsidRPr="006858AA">
        <w:rPr>
          <w:rFonts w:ascii="宋体" w:eastAsia="宋体" w:hAnsi="宋体" w:hint="eastAsia"/>
        </w:rPr>
        <w:t>及所含脲醛</w:t>
      </w:r>
      <w:r w:rsidR="006F11ED" w:rsidRPr="006858AA">
        <w:rPr>
          <w:rFonts w:ascii="宋体" w:eastAsia="宋体" w:hAnsi="宋体" w:hint="eastAsia"/>
        </w:rPr>
        <w:t>种类、总氮含量、冷水</w:t>
      </w:r>
      <w:proofErr w:type="gramStart"/>
      <w:r w:rsidR="006F11ED" w:rsidRPr="006858AA">
        <w:rPr>
          <w:rFonts w:ascii="宋体" w:eastAsia="宋体" w:hAnsi="宋体" w:hint="eastAsia"/>
        </w:rPr>
        <w:t>不溶性氮含量</w:t>
      </w:r>
      <w:proofErr w:type="gramEnd"/>
      <w:r w:rsidR="006F11ED" w:rsidRPr="006858AA">
        <w:rPr>
          <w:rFonts w:ascii="宋体" w:eastAsia="宋体" w:hAnsi="宋体" w:hint="eastAsia"/>
        </w:rPr>
        <w:t>、净含量、生产企业名称和地址</w:t>
      </w:r>
      <w:r w:rsidRPr="006858AA">
        <w:rPr>
          <w:rFonts w:ascii="宋体" w:eastAsia="宋体" w:hAnsi="宋体" w:hint="eastAsia"/>
        </w:rPr>
        <w:t>。</w:t>
      </w:r>
    </w:p>
    <w:p w14:paraId="43BEF090" w14:textId="62267B2F" w:rsidR="00760EC1" w:rsidRPr="006858AA" w:rsidRDefault="00760EC1" w:rsidP="00760EC1">
      <w:pPr>
        <w:pStyle w:val="afff8"/>
        <w:spacing w:before="156" w:after="156"/>
        <w:ind w:left="0"/>
        <w:rPr>
          <w:rFonts w:ascii="宋体" w:eastAsia="宋体" w:hAnsi="宋体"/>
        </w:rPr>
      </w:pPr>
      <w:r w:rsidRPr="006858AA">
        <w:rPr>
          <w:rFonts w:ascii="宋体" w:eastAsia="宋体" w:hAnsi="宋体" w:hint="eastAsia"/>
        </w:rPr>
        <w:t>产品为脲醛缓释氮肥、脲醛缓释复合肥料、脲醛缓释掺混肥料中的一种时，应在包装容器上标明产品名称、本文件编号、缓释有效氮的含量（脲醛缓释氮肥以冷水</w:t>
      </w:r>
      <w:proofErr w:type="gramStart"/>
      <w:r w:rsidRPr="006858AA">
        <w:rPr>
          <w:rFonts w:ascii="宋体" w:eastAsia="宋体" w:hAnsi="宋体" w:hint="eastAsia"/>
        </w:rPr>
        <w:t>不溶性氮</w:t>
      </w:r>
      <w:proofErr w:type="gramEnd"/>
      <w:r w:rsidRPr="006858AA">
        <w:rPr>
          <w:rFonts w:ascii="宋体" w:eastAsia="宋体" w:hAnsi="宋体" w:hint="eastAsia"/>
        </w:rPr>
        <w:t>CWIN计，脲醛缓释复合肥料以脲醛氮UFN计，脲醛缓释掺混肥以冷水</w:t>
      </w:r>
      <w:proofErr w:type="gramStart"/>
      <w:r w:rsidRPr="006858AA">
        <w:rPr>
          <w:rFonts w:ascii="宋体" w:eastAsia="宋体" w:hAnsi="宋体" w:hint="eastAsia"/>
        </w:rPr>
        <w:t>不溶性</w:t>
      </w:r>
      <w:proofErr w:type="gramEnd"/>
      <w:r w:rsidRPr="006858AA">
        <w:rPr>
          <w:rFonts w:ascii="宋体" w:eastAsia="宋体" w:hAnsi="宋体" w:hint="eastAsia"/>
        </w:rPr>
        <w:t>氮CWIN计），冷水</w:t>
      </w:r>
      <w:proofErr w:type="gramStart"/>
      <w:r w:rsidRPr="006858AA">
        <w:rPr>
          <w:rFonts w:ascii="宋体" w:eastAsia="宋体" w:hAnsi="宋体" w:hint="eastAsia"/>
        </w:rPr>
        <w:t>不溶性</w:t>
      </w:r>
      <w:proofErr w:type="gramEnd"/>
      <w:r w:rsidRPr="006858AA">
        <w:rPr>
          <w:rFonts w:ascii="宋体" w:eastAsia="宋体" w:hAnsi="宋体" w:hint="eastAsia"/>
        </w:rPr>
        <w:t>氮CWIN应注明缓释氮的形式，如脲甲醛（UF）、亚甲基脲（M</w:t>
      </w:r>
      <w:r w:rsidRPr="006858AA">
        <w:rPr>
          <w:rFonts w:ascii="宋体" w:eastAsia="宋体" w:hAnsi="宋体"/>
        </w:rPr>
        <w:t>U</w:t>
      </w:r>
      <w:r w:rsidRPr="006858AA">
        <w:rPr>
          <w:rFonts w:ascii="宋体" w:eastAsia="宋体" w:hAnsi="宋体" w:hint="eastAsia"/>
        </w:rPr>
        <w:t>）、异丁叉二脲（IBDU）、丁烯叉二脲（CDU）。</w:t>
      </w:r>
      <w:r w:rsidR="00106757" w:rsidRPr="006858AA">
        <w:rPr>
          <w:rFonts w:ascii="宋体" w:eastAsia="宋体" w:hAnsi="宋体" w:hint="eastAsia"/>
        </w:rPr>
        <w:t>脲醛缓释复合肥料和脲醛缓释掺混肥料还应分别符合G</w:t>
      </w:r>
      <w:r w:rsidR="00106757" w:rsidRPr="006858AA">
        <w:rPr>
          <w:rFonts w:ascii="宋体" w:eastAsia="宋体" w:hAnsi="宋体"/>
        </w:rPr>
        <w:t>B/T 15063</w:t>
      </w:r>
      <w:r w:rsidR="00106757" w:rsidRPr="006858AA">
        <w:rPr>
          <w:rFonts w:ascii="宋体" w:eastAsia="宋体" w:hAnsi="宋体" w:hint="eastAsia"/>
        </w:rPr>
        <w:t>和G</w:t>
      </w:r>
      <w:r w:rsidR="00106757" w:rsidRPr="006858AA">
        <w:rPr>
          <w:rFonts w:ascii="宋体" w:eastAsia="宋体" w:hAnsi="宋体"/>
        </w:rPr>
        <w:t>B/T 21633</w:t>
      </w:r>
      <w:r w:rsidR="00106757" w:rsidRPr="006858AA">
        <w:rPr>
          <w:rFonts w:ascii="宋体" w:eastAsia="宋体" w:hAnsi="宋体" w:hint="eastAsia"/>
        </w:rPr>
        <w:t>的相关要求。</w:t>
      </w:r>
    </w:p>
    <w:p w14:paraId="58C8A66B" w14:textId="1EF38F79" w:rsidR="00A3499E" w:rsidRPr="006858AA" w:rsidRDefault="00A3499E" w:rsidP="00A3499E">
      <w:pPr>
        <w:pStyle w:val="afff8"/>
        <w:spacing w:before="156" w:after="156"/>
        <w:ind w:left="0"/>
        <w:rPr>
          <w:rFonts w:ascii="宋体" w:eastAsia="宋体" w:hAnsi="宋体"/>
        </w:rPr>
      </w:pPr>
      <w:r w:rsidRPr="006858AA">
        <w:rPr>
          <w:rFonts w:ascii="宋体" w:eastAsia="宋体" w:hAnsi="宋体" w:hint="eastAsia"/>
        </w:rPr>
        <w:lastRenderedPageBreak/>
        <w:t>若标明产品名称为脲醛缓释肥料时，应标明所含脲醛种类，如</w:t>
      </w:r>
      <w:proofErr w:type="gramStart"/>
      <w:r w:rsidRPr="006858AA">
        <w:rPr>
          <w:rFonts w:ascii="宋体" w:eastAsia="宋体" w:hAnsi="宋体" w:hint="eastAsia"/>
        </w:rPr>
        <w:t>脲</w:t>
      </w:r>
      <w:proofErr w:type="gramEnd"/>
      <w:r w:rsidRPr="006858AA">
        <w:rPr>
          <w:rFonts w:ascii="宋体" w:eastAsia="宋体" w:hAnsi="宋体" w:hint="eastAsia"/>
        </w:rPr>
        <w:t>甲醛（UF）、亚甲基脲（MU）、异丁叉二脲（IBDU）或丁烯叉二脲（CDU），同时还应符合上述8.1</w:t>
      </w:r>
      <w:r w:rsidRPr="006858AA">
        <w:rPr>
          <w:rFonts w:ascii="Times New Roman" w:eastAsia="宋体"/>
        </w:rPr>
        <w:t>~</w:t>
      </w:r>
      <w:r w:rsidRPr="006858AA">
        <w:rPr>
          <w:rFonts w:ascii="宋体" w:eastAsia="宋体" w:hAnsi="宋体" w:hint="eastAsia"/>
        </w:rPr>
        <w:t>8.</w:t>
      </w:r>
      <w:r w:rsidRPr="006858AA">
        <w:rPr>
          <w:rFonts w:ascii="宋体" w:eastAsia="宋体" w:hAnsi="宋体"/>
        </w:rPr>
        <w:t>3</w:t>
      </w:r>
      <w:r w:rsidRPr="006858AA">
        <w:rPr>
          <w:rFonts w:ascii="宋体" w:eastAsia="宋体" w:hAnsi="宋体" w:hint="eastAsia"/>
        </w:rPr>
        <w:t>的相关要求。</w:t>
      </w:r>
      <w:bookmarkEnd w:id="48"/>
    </w:p>
    <w:p w14:paraId="04C26372" w14:textId="5F5B1D43" w:rsidR="002B7D9C" w:rsidRPr="006858AA" w:rsidRDefault="002B7D9C" w:rsidP="007A19FC">
      <w:pPr>
        <w:pStyle w:val="afff8"/>
        <w:spacing w:before="156" w:after="156"/>
        <w:ind w:left="0"/>
        <w:rPr>
          <w:rFonts w:hAnsi="宋体"/>
        </w:rPr>
      </w:pPr>
      <w:r w:rsidRPr="006858AA">
        <w:rPr>
          <w:rFonts w:ascii="宋体" w:eastAsia="宋体" w:hAnsi="宋体" w:hint="eastAsia"/>
        </w:rPr>
        <w:t>若加入中量元素和（或）微量元素，可按中量元素和（或）微量元素（均以元素单质计）分别标明各单一元素含量，</w:t>
      </w:r>
      <w:r w:rsidR="00B82E9A" w:rsidRPr="006858AA">
        <w:rPr>
          <w:rFonts w:ascii="宋体" w:eastAsia="宋体" w:hAnsi="宋体" w:hint="eastAsia"/>
        </w:rPr>
        <w:t>单一中量元素</w:t>
      </w:r>
      <w:r w:rsidR="007A19FC" w:rsidRPr="006858AA">
        <w:rPr>
          <w:rFonts w:ascii="宋体" w:eastAsia="宋体" w:hAnsi="宋体" w:hint="eastAsia"/>
        </w:rPr>
        <w:t>中有效钙、有效镁含量低于1.0%、总硫含量低于</w:t>
      </w:r>
      <w:r w:rsidR="00B82E9A" w:rsidRPr="006858AA">
        <w:rPr>
          <w:rFonts w:ascii="宋体" w:eastAsia="宋体" w:hAnsi="宋体" w:hint="eastAsia"/>
        </w:rPr>
        <w:t>2</w:t>
      </w:r>
      <w:r w:rsidR="00B82E9A" w:rsidRPr="006858AA">
        <w:rPr>
          <w:rFonts w:ascii="宋体" w:eastAsia="宋体" w:hAnsi="宋体"/>
        </w:rPr>
        <w:t>.0%</w:t>
      </w:r>
      <w:r w:rsidR="00B82E9A" w:rsidRPr="006858AA">
        <w:rPr>
          <w:rFonts w:ascii="宋体" w:eastAsia="宋体" w:hAnsi="宋体" w:hint="eastAsia"/>
        </w:rPr>
        <w:t>、单一微量元素含量低于0</w:t>
      </w:r>
      <w:r w:rsidR="00B82E9A" w:rsidRPr="006858AA">
        <w:rPr>
          <w:rFonts w:ascii="宋体" w:eastAsia="宋体" w:hAnsi="宋体"/>
        </w:rPr>
        <w:t>.02%</w:t>
      </w:r>
      <w:r w:rsidR="00B82E9A" w:rsidRPr="006858AA">
        <w:rPr>
          <w:rFonts w:ascii="宋体" w:eastAsia="宋体" w:hAnsi="宋体" w:hint="eastAsia"/>
        </w:rPr>
        <w:t>的</w:t>
      </w:r>
      <w:proofErr w:type="gramStart"/>
      <w:r w:rsidR="00B82E9A" w:rsidRPr="006858AA">
        <w:rPr>
          <w:rFonts w:ascii="宋体" w:eastAsia="宋体" w:hAnsi="宋体" w:hint="eastAsia"/>
        </w:rPr>
        <w:t>不</w:t>
      </w:r>
      <w:proofErr w:type="gramEnd"/>
      <w:r w:rsidR="00B82E9A" w:rsidRPr="006858AA">
        <w:rPr>
          <w:rFonts w:ascii="宋体" w:eastAsia="宋体" w:hAnsi="宋体" w:hint="eastAsia"/>
        </w:rPr>
        <w:t>应标注。</w:t>
      </w:r>
    </w:p>
    <w:p w14:paraId="306DD266" w14:textId="77777777" w:rsidR="00B82E9A" w:rsidRPr="006858AA" w:rsidRDefault="00B82E9A" w:rsidP="007A19FC">
      <w:pPr>
        <w:pStyle w:val="afff8"/>
        <w:spacing w:before="156" w:after="156"/>
        <w:ind w:left="0"/>
        <w:rPr>
          <w:rFonts w:hAnsi="宋体"/>
        </w:rPr>
      </w:pPr>
      <w:r w:rsidRPr="006858AA">
        <w:rPr>
          <w:rFonts w:ascii="宋体" w:eastAsia="宋体" w:hAnsi="宋体" w:hint="eastAsia"/>
        </w:rPr>
        <w:t>若在产品包装容器上标明本文件要求之外的肥料添加物，应在包装容器上标明添加物名称、作用、含量及相应的检验方法标准。</w:t>
      </w:r>
    </w:p>
    <w:p w14:paraId="002D5F90" w14:textId="77777777" w:rsidR="00F72233" w:rsidRPr="006858AA" w:rsidRDefault="00F72233" w:rsidP="007A19FC">
      <w:pPr>
        <w:pStyle w:val="afff8"/>
        <w:spacing w:before="156" w:after="156"/>
        <w:ind w:left="0"/>
        <w:rPr>
          <w:rFonts w:hAnsi="宋体"/>
        </w:rPr>
      </w:pPr>
      <w:r w:rsidRPr="006858AA">
        <w:rPr>
          <w:rFonts w:ascii="宋体" w:eastAsia="宋体" w:hAnsi="宋体" w:hint="eastAsia"/>
        </w:rPr>
        <w:t>产品外包装袋上应有使用说明，内容包括：警示语（如“氯含量较高</w:t>
      </w:r>
      <w:r w:rsidR="00052165" w:rsidRPr="006858AA">
        <w:rPr>
          <w:rFonts w:ascii="宋体" w:eastAsia="宋体" w:hAnsi="宋体" w:hint="eastAsia"/>
        </w:rPr>
        <w:t>，</w:t>
      </w:r>
      <w:r w:rsidRPr="006858AA">
        <w:rPr>
          <w:rFonts w:ascii="宋体" w:eastAsia="宋体" w:hAnsi="宋体" w:hint="eastAsia"/>
        </w:rPr>
        <w:t>使用不当会对作物</w:t>
      </w:r>
      <w:r w:rsidR="00052165" w:rsidRPr="006858AA">
        <w:rPr>
          <w:rFonts w:ascii="宋体" w:eastAsia="宋体" w:hAnsi="宋体" w:hint="eastAsia"/>
        </w:rPr>
        <w:t>和土壤</w:t>
      </w:r>
      <w:r w:rsidRPr="006858AA">
        <w:rPr>
          <w:rFonts w:ascii="宋体" w:eastAsia="宋体" w:hAnsi="宋体" w:hint="eastAsia"/>
        </w:rPr>
        <w:t>造成伤害”、“含缩二脲，使用不当会对作物造成伤害”等）、使用方法、适宜作物或不适宜作物、建议使用量等。</w:t>
      </w:r>
    </w:p>
    <w:p w14:paraId="0DC97D24" w14:textId="67C581EA" w:rsidR="00F72233" w:rsidRPr="006858AA" w:rsidRDefault="00B82E9A" w:rsidP="007A19FC">
      <w:pPr>
        <w:pStyle w:val="afff8"/>
        <w:spacing w:before="156" w:after="156"/>
        <w:ind w:left="0"/>
        <w:rPr>
          <w:rFonts w:ascii="宋体" w:eastAsia="宋体" w:hAnsi="宋体"/>
        </w:rPr>
      </w:pPr>
      <w:r w:rsidRPr="006858AA">
        <w:rPr>
          <w:rFonts w:ascii="宋体" w:eastAsia="宋体" w:hAnsi="宋体" w:hint="eastAsia"/>
        </w:rPr>
        <w:t>其余按G</w:t>
      </w:r>
      <w:r w:rsidRPr="006858AA">
        <w:rPr>
          <w:rFonts w:ascii="宋体" w:eastAsia="宋体" w:hAnsi="宋体"/>
        </w:rPr>
        <w:t>B 18382</w:t>
      </w:r>
      <w:r w:rsidRPr="006858AA">
        <w:rPr>
          <w:rFonts w:ascii="宋体" w:eastAsia="宋体" w:hAnsi="宋体" w:hint="eastAsia"/>
        </w:rPr>
        <w:t>的规定执行。</w:t>
      </w:r>
    </w:p>
    <w:p w14:paraId="1F15D722" w14:textId="457E7F17" w:rsidR="007A19FC" w:rsidRPr="006858AA" w:rsidRDefault="007A19FC" w:rsidP="007A19FC">
      <w:pPr>
        <w:pStyle w:val="afff8"/>
        <w:spacing w:before="156" w:after="156"/>
        <w:ind w:left="0"/>
      </w:pPr>
      <w:r w:rsidRPr="006858AA">
        <w:rPr>
          <w:rFonts w:ascii="宋体" w:eastAsia="宋体" w:hAnsi="宋体" w:hint="eastAsia"/>
        </w:rPr>
        <w:t>每批检验合格的出厂产品应附有质量证明证书，其内容包括：生产企业名称、地址、产品名称、产品类别、批号或生产日期、产品净含量、总氮含量、缓释有效氮含量（标明脲醛种类）等主要养分含量、各指标标明值和执行本文件编号。</w:t>
      </w:r>
    </w:p>
    <w:p w14:paraId="05D28E5F" w14:textId="77777777" w:rsidR="00F72233" w:rsidRPr="006858AA" w:rsidRDefault="00F72233" w:rsidP="00752369">
      <w:pPr>
        <w:pStyle w:val="afff7"/>
        <w:spacing w:before="312" w:after="312"/>
      </w:pPr>
      <w:r w:rsidRPr="006858AA">
        <w:rPr>
          <w:rFonts w:hint="eastAsia"/>
        </w:rPr>
        <w:t>包装、运输和贮存</w:t>
      </w:r>
    </w:p>
    <w:p w14:paraId="79AC8024" w14:textId="77777777" w:rsidR="00F72233" w:rsidRPr="006858AA" w:rsidRDefault="00B82E9A" w:rsidP="00C57A5A">
      <w:pPr>
        <w:pStyle w:val="afff8"/>
        <w:spacing w:before="156" w:after="156"/>
        <w:ind w:left="0"/>
        <w:rPr>
          <w:rFonts w:hAnsi="宋体"/>
        </w:rPr>
      </w:pPr>
      <w:r w:rsidRPr="006858AA">
        <w:rPr>
          <w:rFonts w:ascii="宋体" w:eastAsia="宋体" w:hAnsi="宋体" w:hint="eastAsia"/>
        </w:rPr>
        <w:t>产品用</w:t>
      </w:r>
      <w:r w:rsidR="00F72233" w:rsidRPr="006858AA">
        <w:rPr>
          <w:rFonts w:ascii="宋体" w:eastAsia="宋体" w:hAnsi="宋体" w:hint="eastAsia"/>
        </w:rPr>
        <w:t>符合GB</w:t>
      </w:r>
      <w:r w:rsidR="00F72233" w:rsidRPr="006858AA">
        <w:rPr>
          <w:rFonts w:ascii="宋体" w:eastAsia="宋体" w:hAnsi="宋体"/>
        </w:rPr>
        <w:t>/T</w:t>
      </w:r>
      <w:r w:rsidR="00F72233" w:rsidRPr="006858AA">
        <w:rPr>
          <w:rFonts w:ascii="宋体" w:eastAsia="宋体" w:hAnsi="宋体" w:hint="eastAsia"/>
        </w:rPr>
        <w:t xml:space="preserve"> 8569规定</w:t>
      </w:r>
      <w:r w:rsidRPr="006858AA">
        <w:rPr>
          <w:rFonts w:ascii="宋体" w:eastAsia="宋体" w:hAnsi="宋体" w:hint="eastAsia"/>
        </w:rPr>
        <w:t>的材料进行包装</w:t>
      </w:r>
      <w:r w:rsidR="00F72233" w:rsidRPr="006858AA">
        <w:rPr>
          <w:rFonts w:ascii="宋体" w:eastAsia="宋体" w:hAnsi="宋体" w:hint="eastAsia"/>
        </w:rPr>
        <w:t>。</w:t>
      </w:r>
      <w:r w:rsidRPr="006858AA">
        <w:rPr>
          <w:rFonts w:ascii="宋体" w:eastAsia="宋体" w:hAnsi="宋体" w:hint="eastAsia"/>
        </w:rPr>
        <w:t>包装规格为1000kg、50kg、40kg、25kg、20kg、10kg、5kg、1kg。</w:t>
      </w:r>
      <w:r w:rsidR="00F72233" w:rsidRPr="006858AA">
        <w:rPr>
          <w:rFonts w:ascii="宋体" w:eastAsia="宋体" w:hAnsi="宋体" w:hint="eastAsia"/>
        </w:rPr>
        <w:t>每袋净含量分别为：（1000±10）kg、（50±0.5）kg、（40±0.4）kg、（25±0.2）kg、（20±0.2）kg、（10±0.1）kg、（5±0.05）kg、（1±0.01）kg</w:t>
      </w:r>
      <w:r w:rsidRPr="006858AA">
        <w:rPr>
          <w:rFonts w:ascii="宋体" w:eastAsia="宋体" w:hAnsi="宋体" w:hint="eastAsia"/>
        </w:rPr>
        <w:t>。每批产品</w:t>
      </w:r>
      <w:r w:rsidR="00F72233" w:rsidRPr="006858AA">
        <w:rPr>
          <w:rFonts w:ascii="宋体" w:eastAsia="宋体" w:hAnsi="宋体" w:hint="eastAsia"/>
        </w:rPr>
        <w:t>平均每袋净含量不</w:t>
      </w:r>
      <w:r w:rsidRPr="006858AA">
        <w:rPr>
          <w:rFonts w:ascii="宋体" w:eastAsia="宋体" w:hAnsi="宋体" w:hint="eastAsia"/>
        </w:rPr>
        <w:t>应</w:t>
      </w:r>
      <w:r w:rsidR="00F72233" w:rsidRPr="006858AA">
        <w:rPr>
          <w:rFonts w:ascii="宋体" w:eastAsia="宋体" w:hAnsi="宋体" w:hint="eastAsia"/>
        </w:rPr>
        <w:t>低于</w:t>
      </w:r>
      <w:smartTag w:uri="urn:schemas-microsoft-com:office:smarttags" w:element="chmetcnv">
        <w:smartTagPr>
          <w:attr w:name="UnitName" w:val="kg"/>
          <w:attr w:name="SourceValue" w:val="1000"/>
          <w:attr w:name="HasSpace" w:val="False"/>
          <w:attr w:name="Negative" w:val="False"/>
          <w:attr w:name="NumberType" w:val="1"/>
          <w:attr w:name="TCSC" w:val="0"/>
        </w:smartTagPr>
        <w:r w:rsidR="00F72233" w:rsidRPr="006858AA">
          <w:rPr>
            <w:rFonts w:ascii="宋体" w:eastAsia="宋体" w:hAnsi="宋体"/>
          </w:rPr>
          <w:t>1000kg</w:t>
        </w:r>
      </w:smartTag>
      <w:r w:rsidR="00F72233" w:rsidRPr="006858AA">
        <w:rPr>
          <w:rFonts w:ascii="宋体" w:eastAsia="宋体" w:hAnsi="宋体" w:hint="eastAsia"/>
        </w:rPr>
        <w:t>、</w:t>
      </w:r>
      <w:smartTag w:uri="urn:schemas-microsoft-com:office:smarttags" w:element="chmetcnv">
        <w:smartTagPr>
          <w:attr w:name="UnitName" w:val="kg"/>
          <w:attr w:name="SourceValue" w:val="50"/>
          <w:attr w:name="HasSpace" w:val="False"/>
          <w:attr w:name="Negative" w:val="False"/>
          <w:attr w:name="NumberType" w:val="1"/>
          <w:attr w:name="TCSC" w:val="0"/>
        </w:smartTagPr>
        <w:r w:rsidR="00F72233" w:rsidRPr="006858AA">
          <w:rPr>
            <w:rFonts w:ascii="宋体" w:eastAsia="宋体" w:hAnsi="宋体"/>
          </w:rPr>
          <w:t>50.0kg</w:t>
        </w:r>
      </w:smartTag>
      <w:r w:rsidR="00F72233" w:rsidRPr="006858AA">
        <w:rPr>
          <w:rFonts w:ascii="宋体" w:eastAsia="宋体" w:hAnsi="宋体" w:hint="eastAsia"/>
        </w:rPr>
        <w:t>、</w:t>
      </w:r>
      <w:smartTag w:uri="urn:schemas-microsoft-com:office:smarttags" w:element="chmetcnv">
        <w:smartTagPr>
          <w:attr w:name="UnitName" w:val="kg"/>
          <w:attr w:name="SourceValue" w:val="40"/>
          <w:attr w:name="HasSpace" w:val="False"/>
          <w:attr w:name="Negative" w:val="False"/>
          <w:attr w:name="NumberType" w:val="1"/>
          <w:attr w:name="TCSC" w:val="0"/>
        </w:smartTagPr>
        <w:r w:rsidR="00F72233" w:rsidRPr="006858AA">
          <w:rPr>
            <w:rFonts w:ascii="宋体" w:eastAsia="宋体" w:hAnsi="宋体"/>
          </w:rPr>
          <w:t>40.0kg</w:t>
        </w:r>
      </w:smartTag>
      <w:r w:rsidR="00F72233" w:rsidRPr="006858AA">
        <w:rPr>
          <w:rFonts w:ascii="宋体" w:eastAsia="宋体" w:hAnsi="宋体" w:hint="eastAsia"/>
        </w:rPr>
        <w:t>、</w:t>
      </w:r>
      <w:smartTag w:uri="urn:schemas-microsoft-com:office:smarttags" w:element="chmetcnv">
        <w:smartTagPr>
          <w:attr w:name="UnitName" w:val="kg"/>
          <w:attr w:name="SourceValue" w:val="25"/>
          <w:attr w:name="HasSpace" w:val="False"/>
          <w:attr w:name="Negative" w:val="False"/>
          <w:attr w:name="NumberType" w:val="1"/>
          <w:attr w:name="TCSC" w:val="0"/>
        </w:smartTagPr>
        <w:r w:rsidR="00F72233" w:rsidRPr="006858AA">
          <w:rPr>
            <w:rFonts w:ascii="宋体" w:eastAsia="宋体" w:hAnsi="宋体"/>
          </w:rPr>
          <w:t>25.0kg</w:t>
        </w:r>
      </w:smartTag>
      <w:r w:rsidR="00F72233" w:rsidRPr="006858AA">
        <w:rPr>
          <w:rFonts w:ascii="宋体" w:eastAsia="宋体" w:hAnsi="宋体" w:hint="eastAsia"/>
        </w:rPr>
        <w:t>、</w:t>
      </w:r>
      <w:smartTag w:uri="urn:schemas-microsoft-com:office:smarttags" w:element="chmetcnv">
        <w:smartTagPr>
          <w:attr w:name="UnitName" w:val="kg"/>
          <w:attr w:name="SourceValue" w:val="20"/>
          <w:attr w:name="HasSpace" w:val="False"/>
          <w:attr w:name="Negative" w:val="False"/>
          <w:attr w:name="NumberType" w:val="1"/>
          <w:attr w:name="TCSC" w:val="0"/>
        </w:smartTagPr>
        <w:r w:rsidR="00F72233" w:rsidRPr="006858AA">
          <w:rPr>
            <w:rFonts w:ascii="宋体" w:eastAsia="宋体" w:hAnsi="宋体"/>
          </w:rPr>
          <w:t>20.0kg</w:t>
        </w:r>
      </w:smartTag>
      <w:r w:rsidR="00F72233" w:rsidRPr="006858AA">
        <w:rPr>
          <w:rFonts w:ascii="宋体" w:eastAsia="宋体" w:hAnsi="宋体" w:hint="eastAsia"/>
        </w:rPr>
        <w:t>、</w:t>
      </w:r>
      <w:smartTag w:uri="urn:schemas-microsoft-com:office:smarttags" w:element="chmetcnv">
        <w:smartTagPr>
          <w:attr w:name="UnitName" w:val="kg"/>
          <w:attr w:name="SourceValue" w:val="10"/>
          <w:attr w:name="HasSpace" w:val="False"/>
          <w:attr w:name="Negative" w:val="False"/>
          <w:attr w:name="NumberType" w:val="1"/>
          <w:attr w:name="TCSC" w:val="0"/>
        </w:smartTagPr>
        <w:r w:rsidR="00F72233" w:rsidRPr="006858AA">
          <w:rPr>
            <w:rFonts w:ascii="宋体" w:eastAsia="宋体" w:hAnsi="宋体"/>
          </w:rPr>
          <w:t>10.0kg</w:t>
        </w:r>
      </w:smartTag>
      <w:r w:rsidR="00F72233" w:rsidRPr="006858AA">
        <w:rPr>
          <w:rFonts w:ascii="宋体" w:eastAsia="宋体" w:hAnsi="宋体" w:hint="eastAsia"/>
        </w:rPr>
        <w:t>、</w:t>
      </w:r>
      <w:smartTag w:uri="urn:schemas-microsoft-com:office:smarttags" w:element="chmetcnv">
        <w:smartTagPr>
          <w:attr w:name="UnitName" w:val="kg"/>
          <w:attr w:name="SourceValue" w:val="5"/>
          <w:attr w:name="HasSpace" w:val="False"/>
          <w:attr w:name="Negative" w:val="False"/>
          <w:attr w:name="NumberType" w:val="1"/>
          <w:attr w:name="TCSC" w:val="0"/>
        </w:smartTagPr>
        <w:r w:rsidR="00F72233" w:rsidRPr="006858AA">
          <w:rPr>
            <w:rFonts w:ascii="宋体" w:eastAsia="宋体" w:hAnsi="宋体"/>
          </w:rPr>
          <w:t>5.0kg</w:t>
        </w:r>
      </w:smartTag>
      <w:r w:rsidR="00F72233" w:rsidRPr="006858AA">
        <w:rPr>
          <w:rFonts w:ascii="宋体" w:eastAsia="宋体" w:hAnsi="宋体" w:hint="eastAsia"/>
        </w:rPr>
        <w:t>、</w:t>
      </w:r>
      <w:smartTag w:uri="urn:schemas-microsoft-com:office:smarttags" w:element="chmetcnv">
        <w:smartTagPr>
          <w:attr w:name="UnitName" w:val="kg"/>
          <w:attr w:name="SourceValue" w:val="1"/>
          <w:attr w:name="HasSpace" w:val="False"/>
          <w:attr w:name="Negative" w:val="False"/>
          <w:attr w:name="NumberType" w:val="1"/>
          <w:attr w:name="TCSC" w:val="0"/>
        </w:smartTagPr>
        <w:r w:rsidR="00F72233" w:rsidRPr="006858AA">
          <w:rPr>
            <w:rFonts w:ascii="宋体" w:eastAsia="宋体" w:hAnsi="宋体"/>
          </w:rPr>
          <w:t>1.0kg</w:t>
        </w:r>
      </w:smartTag>
      <w:r w:rsidR="00F72233" w:rsidRPr="006858AA">
        <w:rPr>
          <w:rFonts w:ascii="宋体" w:eastAsia="宋体" w:hAnsi="宋体" w:hint="eastAsia"/>
        </w:rPr>
        <w:t>。当用户对每袋净含量有特殊要求时，可由供需双方协商解决，以双方合同规定为准。</w:t>
      </w:r>
    </w:p>
    <w:p w14:paraId="69BCD6AB" w14:textId="77777777" w:rsidR="00F72233" w:rsidRPr="006858AA" w:rsidRDefault="00F72233" w:rsidP="00C57A5A">
      <w:pPr>
        <w:pStyle w:val="afff8"/>
        <w:spacing w:before="156" w:after="156"/>
        <w:ind w:left="0"/>
        <w:rPr>
          <w:rFonts w:hAnsi="宋体"/>
        </w:rPr>
      </w:pPr>
      <w:r w:rsidRPr="006858AA">
        <w:rPr>
          <w:rFonts w:ascii="宋体" w:eastAsia="宋体" w:hAnsi="宋体" w:hint="eastAsia"/>
        </w:rPr>
        <w:t>在标明的每袋净含量范围内的产品中有添加物时，应与原物料混合均匀，不</w:t>
      </w:r>
      <w:r w:rsidR="00B82E9A" w:rsidRPr="006858AA">
        <w:rPr>
          <w:rFonts w:ascii="宋体" w:eastAsia="宋体" w:hAnsi="宋体" w:hint="eastAsia"/>
        </w:rPr>
        <w:t>应</w:t>
      </w:r>
      <w:r w:rsidRPr="006858AA">
        <w:rPr>
          <w:rFonts w:ascii="宋体" w:eastAsia="宋体" w:hAnsi="宋体" w:hint="eastAsia"/>
        </w:rPr>
        <w:t>以小包装形式放入包装袋中。</w:t>
      </w:r>
    </w:p>
    <w:p w14:paraId="0C84460D" w14:textId="77777777" w:rsidR="00523461" w:rsidRPr="006858AA" w:rsidRDefault="00F72233" w:rsidP="00C57A5A">
      <w:pPr>
        <w:pStyle w:val="afff8"/>
        <w:spacing w:before="156" w:after="156"/>
        <w:ind w:left="0"/>
        <w:rPr>
          <w:rFonts w:hAnsi="宋体"/>
        </w:rPr>
      </w:pPr>
      <w:r w:rsidRPr="006858AA">
        <w:rPr>
          <w:rFonts w:ascii="宋体" w:eastAsia="宋体" w:hAnsi="宋体" w:hint="eastAsia"/>
        </w:rPr>
        <w:t>产品应贮存于阴凉干燥处，在运输过程中应防雨、防潮、防晒、防破裂。</w:t>
      </w:r>
    </w:p>
    <w:p w14:paraId="498011BA" w14:textId="77777777" w:rsidR="00752369" w:rsidRPr="006858AA" w:rsidRDefault="00752369" w:rsidP="00523461">
      <w:pPr>
        <w:pStyle w:val="afffff6"/>
        <w:ind w:firstLine="420"/>
        <w:sectPr w:rsidR="00752369" w:rsidRPr="006858AA" w:rsidSect="00212109">
          <w:pgSz w:w="11906" w:h="16838" w:code="9"/>
          <w:pgMar w:top="1928" w:right="1134" w:bottom="1134" w:left="1134" w:header="1418" w:footer="1134" w:gutter="284"/>
          <w:pgNumType w:start="1"/>
          <w:cols w:space="425"/>
          <w:formProt w:val="0"/>
          <w:docGrid w:type="lines" w:linePitch="312"/>
        </w:sectPr>
      </w:pPr>
    </w:p>
    <w:p w14:paraId="5134DE77" w14:textId="77777777" w:rsidR="00752369" w:rsidRPr="006858AA" w:rsidRDefault="00752369" w:rsidP="00752369">
      <w:pPr>
        <w:pStyle w:val="aff1"/>
        <w:rPr>
          <w:vanish w:val="0"/>
        </w:rPr>
      </w:pPr>
      <w:bookmarkStart w:id="49" w:name="BookMark5"/>
      <w:bookmarkEnd w:id="21"/>
    </w:p>
    <w:p w14:paraId="74476986" w14:textId="77777777" w:rsidR="00752369" w:rsidRPr="006858AA" w:rsidRDefault="00752369" w:rsidP="00752369">
      <w:pPr>
        <w:pStyle w:val="aff7"/>
        <w:rPr>
          <w:vanish w:val="0"/>
        </w:rPr>
      </w:pPr>
    </w:p>
    <w:p w14:paraId="72A821E7" w14:textId="77777777" w:rsidR="00752369" w:rsidRPr="006858AA" w:rsidRDefault="00752369" w:rsidP="00752369">
      <w:pPr>
        <w:pStyle w:val="affe"/>
        <w:spacing w:after="156"/>
      </w:pPr>
      <w:r w:rsidRPr="006858AA">
        <w:br/>
      </w:r>
      <w:r w:rsidRPr="006858AA">
        <w:rPr>
          <w:rFonts w:hint="eastAsia"/>
        </w:rPr>
        <w:t>（资料性）</w:t>
      </w:r>
      <w:r w:rsidRPr="006858AA">
        <w:br/>
      </w:r>
      <w:r w:rsidRPr="006858AA">
        <w:rPr>
          <w:rFonts w:hint="eastAsia"/>
        </w:rPr>
        <w:t>脲醛缓释复合肥料中脲醛氮（UFN）含量的测定 间接法</w:t>
      </w:r>
    </w:p>
    <w:p w14:paraId="37298E3C" w14:textId="77777777" w:rsidR="00752369" w:rsidRPr="006858AA" w:rsidRDefault="00752369" w:rsidP="00CA5293">
      <w:pPr>
        <w:pStyle w:val="afff"/>
        <w:spacing w:before="156" w:after="156"/>
        <w:ind w:left="0"/>
      </w:pPr>
      <w:r w:rsidRPr="006858AA">
        <w:rPr>
          <w:rFonts w:hint="eastAsia"/>
        </w:rPr>
        <w:t>方法提要</w:t>
      </w:r>
    </w:p>
    <w:p w14:paraId="50425C40" w14:textId="77777777" w:rsidR="00752369" w:rsidRPr="006858AA" w:rsidRDefault="00752369" w:rsidP="00752369">
      <w:pPr>
        <w:pStyle w:val="afffff6"/>
        <w:ind w:firstLine="420"/>
      </w:pPr>
      <w:r w:rsidRPr="006858AA">
        <w:rPr>
          <w:rFonts w:hint="eastAsia"/>
        </w:rPr>
        <w:t>过量尿素和甲醛反应生成系列脲醛混合产物，混合产物中脲醛氮的量和参与反应的甲醛量存在关系，测定参与反应的甲醛量，可推算脲醛氮含量。在酸性条件下，控制一定的温度，可分解出脲醛混合物中的甲醛，用氧化剂将甲醛氧化成甲酸，通过酸碱滴定，得到甲醛的含量，进而得出脲醛氮的含量。</w:t>
      </w:r>
    </w:p>
    <w:p w14:paraId="1CD9F5E5" w14:textId="77777777" w:rsidR="00F449AE" w:rsidRPr="006858AA" w:rsidRDefault="00F449AE" w:rsidP="00CA5293">
      <w:pPr>
        <w:pStyle w:val="afff"/>
        <w:spacing w:before="156" w:after="156"/>
        <w:ind w:left="0"/>
      </w:pPr>
      <w:r w:rsidRPr="006858AA">
        <w:rPr>
          <w:rFonts w:hint="eastAsia"/>
        </w:rPr>
        <w:t>试剂或材料</w:t>
      </w:r>
    </w:p>
    <w:p w14:paraId="70BB0238" w14:textId="77777777" w:rsidR="00F449AE" w:rsidRPr="006858AA" w:rsidRDefault="00F449AE" w:rsidP="00F449AE">
      <w:pPr>
        <w:pStyle w:val="afffffffffff5"/>
      </w:pPr>
      <w:r w:rsidRPr="006858AA">
        <w:rPr>
          <w:rFonts w:hint="eastAsia"/>
        </w:rPr>
        <w:t>正磷酸：含量85%。</w:t>
      </w:r>
    </w:p>
    <w:p w14:paraId="515108BE" w14:textId="77777777" w:rsidR="00F449AE" w:rsidRPr="006858AA" w:rsidRDefault="00F449AE" w:rsidP="00F449AE">
      <w:pPr>
        <w:pStyle w:val="afffffffffff5"/>
      </w:pPr>
      <w:r w:rsidRPr="006858AA">
        <w:rPr>
          <w:rFonts w:hint="eastAsia"/>
        </w:rPr>
        <w:t>双氧水：含量3%。</w:t>
      </w:r>
    </w:p>
    <w:p w14:paraId="2CC9382B" w14:textId="77777777" w:rsidR="00F449AE" w:rsidRPr="006858AA" w:rsidRDefault="00F449AE" w:rsidP="00F449AE">
      <w:pPr>
        <w:pStyle w:val="afffffffffff5"/>
      </w:pPr>
      <w:r w:rsidRPr="006858AA">
        <w:rPr>
          <w:rFonts w:hint="eastAsia"/>
        </w:rPr>
        <w:t>氢氧化钠标准滴定溶液：</w:t>
      </w:r>
      <w:r w:rsidRPr="006858AA">
        <w:t>c(</w:t>
      </w:r>
      <w:r w:rsidRPr="006858AA">
        <w:rPr>
          <w:rFonts w:hint="eastAsia"/>
        </w:rPr>
        <w:t>NaOH</w:t>
      </w:r>
      <w:r w:rsidRPr="006858AA">
        <w:t>)</w:t>
      </w:r>
      <w:r w:rsidRPr="006858AA">
        <w:rPr>
          <w:rFonts w:hint="eastAsia"/>
        </w:rPr>
        <w:t>= 0.5mol/L。</w:t>
      </w:r>
    </w:p>
    <w:p w14:paraId="3E7C869D" w14:textId="77777777" w:rsidR="00F449AE" w:rsidRPr="006858AA" w:rsidRDefault="00F449AE" w:rsidP="00F449AE">
      <w:pPr>
        <w:pStyle w:val="afffffffffff5"/>
      </w:pPr>
      <w:r w:rsidRPr="006858AA">
        <w:rPr>
          <w:rFonts w:hint="eastAsia"/>
        </w:rPr>
        <w:t>盐酸标准滴定溶液：</w:t>
      </w:r>
      <w:r w:rsidRPr="006858AA">
        <w:t>c(</w:t>
      </w:r>
      <w:r w:rsidRPr="006858AA">
        <w:rPr>
          <w:rFonts w:hint="eastAsia"/>
        </w:rPr>
        <w:t>HCl</w:t>
      </w:r>
      <w:r w:rsidRPr="006858AA">
        <w:t>)</w:t>
      </w:r>
      <w:r w:rsidRPr="006858AA">
        <w:rPr>
          <w:rFonts w:hint="eastAsia"/>
        </w:rPr>
        <w:t>= 0.5mol/L。</w:t>
      </w:r>
    </w:p>
    <w:p w14:paraId="4A450954" w14:textId="77777777" w:rsidR="00F449AE" w:rsidRPr="006858AA" w:rsidRDefault="00F449AE" w:rsidP="00F449AE">
      <w:pPr>
        <w:pStyle w:val="afffffffffff5"/>
      </w:pPr>
      <w:r w:rsidRPr="006858AA">
        <w:rPr>
          <w:rFonts w:hint="eastAsia"/>
        </w:rPr>
        <w:t>甲基红指示剂。</w:t>
      </w:r>
    </w:p>
    <w:p w14:paraId="5583C29E" w14:textId="77777777" w:rsidR="00752369" w:rsidRPr="006858AA" w:rsidRDefault="00752369" w:rsidP="00CA5293">
      <w:pPr>
        <w:pStyle w:val="afff"/>
        <w:spacing w:before="156" w:after="156"/>
        <w:ind w:left="0"/>
      </w:pPr>
      <w:r w:rsidRPr="006858AA">
        <w:rPr>
          <w:rFonts w:hint="eastAsia"/>
        </w:rPr>
        <w:t>仪器设备</w:t>
      </w:r>
    </w:p>
    <w:p w14:paraId="3ACDFED7" w14:textId="77777777" w:rsidR="00752369" w:rsidRPr="006858AA" w:rsidRDefault="00752369" w:rsidP="00752369">
      <w:pPr>
        <w:pStyle w:val="afffffffffff5"/>
      </w:pPr>
      <w:r w:rsidRPr="006858AA">
        <w:rPr>
          <w:rFonts w:hint="eastAsia"/>
        </w:rPr>
        <w:t>通常实验室用仪器。</w:t>
      </w:r>
    </w:p>
    <w:p w14:paraId="0BB656F9" w14:textId="77777777" w:rsidR="00752369" w:rsidRPr="006858AA" w:rsidRDefault="00752369" w:rsidP="00752369">
      <w:pPr>
        <w:pStyle w:val="afffffffffff5"/>
      </w:pPr>
      <w:r w:rsidRPr="006858AA">
        <w:rPr>
          <w:rFonts w:hint="eastAsia"/>
        </w:rPr>
        <w:t>油浴锅：220V，温度范围0℃～</w:t>
      </w:r>
      <w:smartTag w:uri="urn:schemas-microsoft-com:office:smarttags" w:element="chmetcnv">
        <w:smartTagPr>
          <w:attr w:name="UnitName" w:val="℃"/>
          <w:attr w:name="SourceValue" w:val="300"/>
          <w:attr w:name="HasSpace" w:val="False"/>
          <w:attr w:name="Negative" w:val="False"/>
          <w:attr w:name="NumberType" w:val="1"/>
          <w:attr w:name="TCSC" w:val="0"/>
        </w:smartTagPr>
        <w:r w:rsidRPr="006858AA">
          <w:rPr>
            <w:rFonts w:hint="eastAsia"/>
          </w:rPr>
          <w:t>300℃</w:t>
        </w:r>
      </w:smartTag>
      <w:r w:rsidRPr="006858AA">
        <w:rPr>
          <w:rFonts w:hint="eastAsia"/>
        </w:rPr>
        <w:t>，精度范围</w:t>
      </w:r>
      <w:r w:rsidRPr="006858AA">
        <w:t>±</w:t>
      </w:r>
      <w:smartTag w:uri="urn:schemas-microsoft-com:office:smarttags" w:element="chmetcnv">
        <w:smartTagPr>
          <w:attr w:name="UnitName" w:val="℃"/>
          <w:attr w:name="SourceValue" w:val="1"/>
          <w:attr w:name="HasSpace" w:val="False"/>
          <w:attr w:name="Negative" w:val="False"/>
          <w:attr w:name="NumberType" w:val="1"/>
          <w:attr w:name="TCSC" w:val="0"/>
        </w:smartTagPr>
        <w:r w:rsidRPr="006858AA">
          <w:rPr>
            <w:rFonts w:hint="eastAsia"/>
          </w:rPr>
          <w:t>1℃</w:t>
        </w:r>
      </w:smartTag>
      <w:r w:rsidRPr="006858AA">
        <w:rPr>
          <w:rFonts w:hint="eastAsia"/>
        </w:rPr>
        <w:t>。</w:t>
      </w:r>
    </w:p>
    <w:p w14:paraId="6D335244" w14:textId="77777777" w:rsidR="00752369" w:rsidRPr="006858AA" w:rsidRDefault="00752369" w:rsidP="00752369">
      <w:pPr>
        <w:pStyle w:val="afffffffffff5"/>
      </w:pPr>
      <w:r w:rsidRPr="006858AA">
        <w:rPr>
          <w:rFonts w:hint="eastAsia"/>
        </w:rPr>
        <w:t>滴定管：50mL，酸式和</w:t>
      </w:r>
      <w:proofErr w:type="gramStart"/>
      <w:r w:rsidRPr="006858AA">
        <w:rPr>
          <w:rFonts w:hint="eastAsia"/>
        </w:rPr>
        <w:t>碱式</w:t>
      </w:r>
      <w:proofErr w:type="gramEnd"/>
      <w:r w:rsidRPr="006858AA">
        <w:rPr>
          <w:rFonts w:hint="eastAsia"/>
        </w:rPr>
        <w:t>。</w:t>
      </w:r>
    </w:p>
    <w:p w14:paraId="64E7E34D" w14:textId="77777777" w:rsidR="00752369" w:rsidRPr="006858AA" w:rsidRDefault="00752369" w:rsidP="00752369">
      <w:pPr>
        <w:pStyle w:val="afffffffffff5"/>
      </w:pPr>
      <w:r w:rsidRPr="006858AA">
        <w:rPr>
          <w:rFonts w:hint="eastAsia"/>
        </w:rPr>
        <w:t>温度计:0℃～</w:t>
      </w:r>
      <w:smartTag w:uri="urn:schemas-microsoft-com:office:smarttags" w:element="chmetcnv">
        <w:smartTagPr>
          <w:attr w:name="UnitName" w:val="℃"/>
          <w:attr w:name="SourceValue" w:val="300"/>
          <w:attr w:name="HasSpace" w:val="False"/>
          <w:attr w:name="Negative" w:val="False"/>
          <w:attr w:name="NumberType" w:val="1"/>
          <w:attr w:name="TCSC" w:val="0"/>
        </w:smartTagPr>
        <w:r w:rsidRPr="006858AA">
          <w:rPr>
            <w:rFonts w:hint="eastAsia"/>
          </w:rPr>
          <w:t>300℃</w:t>
        </w:r>
      </w:smartTag>
      <w:r w:rsidRPr="006858AA">
        <w:rPr>
          <w:rFonts w:hint="eastAsia"/>
        </w:rPr>
        <w:t>。</w:t>
      </w:r>
    </w:p>
    <w:p w14:paraId="2F07F0B1" w14:textId="7ED4AEDE" w:rsidR="00752369" w:rsidRPr="006858AA" w:rsidRDefault="00752369" w:rsidP="00752369">
      <w:pPr>
        <w:pStyle w:val="afffffffffff5"/>
      </w:pPr>
      <w:r w:rsidRPr="006858AA">
        <w:rPr>
          <w:rFonts w:hint="eastAsia"/>
        </w:rPr>
        <w:t>分析天平</w:t>
      </w:r>
      <w:r w:rsidR="00CA5293" w:rsidRPr="006858AA">
        <w:rPr>
          <w:rFonts w:hint="eastAsia"/>
        </w:rPr>
        <w:t>：</w:t>
      </w:r>
      <w:r w:rsidR="00271075" w:rsidRPr="006858AA">
        <w:rPr>
          <w:rFonts w:hAnsi="宋体" w:hint="eastAsia"/>
        </w:rPr>
        <w:t>分度值为0</w:t>
      </w:r>
      <w:r w:rsidR="00271075" w:rsidRPr="006858AA">
        <w:rPr>
          <w:rFonts w:hAnsi="宋体"/>
        </w:rPr>
        <w:t>.1</w:t>
      </w:r>
      <w:r w:rsidR="00271075" w:rsidRPr="006858AA">
        <w:rPr>
          <w:rFonts w:hAnsi="宋体" w:hint="eastAsia"/>
        </w:rPr>
        <w:t>mg</w:t>
      </w:r>
      <w:r w:rsidRPr="006858AA">
        <w:rPr>
          <w:rFonts w:hint="eastAsia"/>
        </w:rPr>
        <w:t>。</w:t>
      </w:r>
    </w:p>
    <w:p w14:paraId="5EA98978" w14:textId="77777777" w:rsidR="00752369" w:rsidRPr="006858AA" w:rsidRDefault="00752369" w:rsidP="00752369">
      <w:pPr>
        <w:pStyle w:val="afffffffffff5"/>
      </w:pPr>
      <w:r w:rsidRPr="006858AA">
        <w:rPr>
          <w:rFonts w:hint="eastAsia"/>
        </w:rPr>
        <w:t>蒸馏仪器及加热装置：按图A.1配置。</w:t>
      </w:r>
    </w:p>
    <w:p w14:paraId="290BB243" w14:textId="77777777" w:rsidR="00752369" w:rsidRPr="006858AA" w:rsidRDefault="00B82E9A" w:rsidP="00752369">
      <w:pPr>
        <w:pStyle w:val="affffffffffff5"/>
        <w:ind w:firstLineChars="1400" w:firstLine="1960"/>
        <w:rPr>
          <w:rFonts w:hAnsi="宋体" w:cs="宋体"/>
        </w:rPr>
      </w:pPr>
      <w:r w:rsidRPr="006858AA">
        <w:rPr>
          <w:sz w:val="14"/>
        </w:rPr>
        <mc:AlternateContent>
          <mc:Choice Requires="wps">
            <w:drawing>
              <wp:anchor distT="0" distB="0" distL="114300" distR="114300" simplePos="0" relativeHeight="251673600" behindDoc="0" locked="0" layoutInCell="1" allowOverlap="1" wp14:anchorId="1CF62285" wp14:editId="2996FCD8">
                <wp:simplePos x="0" y="0"/>
                <wp:positionH relativeFrom="column">
                  <wp:posOffset>4339480</wp:posOffset>
                </wp:positionH>
                <wp:positionV relativeFrom="paragraph">
                  <wp:posOffset>1558151</wp:posOffset>
                </wp:positionV>
                <wp:extent cx="259080" cy="349857"/>
                <wp:effectExtent l="0" t="0" r="7620" b="0"/>
                <wp:wrapNone/>
                <wp:docPr id="11" name="矩形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 cy="349857"/>
                        </a:xfrm>
                        <a:prstGeom prst="rect">
                          <a:avLst/>
                        </a:prstGeom>
                        <a:gradFill rotWithShape="0">
                          <a:gsLst>
                            <a:gs pos="0">
                              <a:srgbClr val="FFFFFF"/>
                            </a:gs>
                            <a:gs pos="100000">
                              <a:srgbClr val="FFFFFF"/>
                            </a:gs>
                          </a:gsLst>
                          <a:lin ang="0"/>
                        </a:gra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9C30E2" w14:textId="77777777" w:rsidR="008B3B27" w:rsidRDefault="008B3B27" w:rsidP="00752369">
                            <w:r>
                              <w:rPr>
                                <w:rFonts w:hint="eastAsia"/>
                              </w:rPr>
                              <w:t>D</w:t>
                            </w:r>
                          </w:p>
                        </w:txbxContent>
                      </wps:txbx>
                      <wps:bodyPr rot="0" vert="horz" wrap="square" lIns="91439" tIns="45719" rIns="91439" bIns="45719"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F62285" id="矩形 11" o:spid="_x0000_s1026" style="position:absolute;left:0;text-align:left;margin-left:341.7pt;margin-top:122.7pt;width:20.4pt;height:27.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" stroked="f">
                <v:fill angle="90" focus="100%" type="gradient">
                  <o:fill v:ext="view" type="gradientUnscaled"/>
                </v:fill>
                <v:textbox inset="2.53997mm,1.27mm,2.53997mm,1.27mm">
                  <w:txbxContent>
                    <w:p w14:paraId="099C30E2" w14:textId="77777777" w:rsidR="008B3B27" w:rsidRDefault="008B3B27" w:rsidP="00752369">
                      <w:r>
                        <w:rPr>
                          <w:rFonts w:hint="eastAsia"/>
                        </w:rPr>
                        <w:t>D</w:t>
                      </w:r>
                    </w:p>
                  </w:txbxContent>
                </v:textbox>
              </v:rect>
            </w:pict>
          </mc:Fallback>
        </mc:AlternateContent>
      </w:r>
      <w:r w:rsidRPr="006858AA">
        <w:rPr>
          <w:sz w:val="14"/>
        </w:rPr>
        <mc:AlternateContent>
          <mc:Choice Requires="wps">
            <w:drawing>
              <wp:anchor distT="0" distB="0" distL="114300" distR="114300" simplePos="0" relativeHeight="251672576" behindDoc="0" locked="0" layoutInCell="1" allowOverlap="1" wp14:anchorId="206EAA9C" wp14:editId="5093E8BB">
                <wp:simplePos x="0" y="0"/>
                <wp:positionH relativeFrom="column">
                  <wp:posOffset>3433031</wp:posOffset>
                </wp:positionH>
                <wp:positionV relativeFrom="paragraph">
                  <wp:posOffset>929999</wp:posOffset>
                </wp:positionV>
                <wp:extent cx="259080" cy="341326"/>
                <wp:effectExtent l="0" t="0" r="7620" b="1905"/>
                <wp:wrapNone/>
                <wp:docPr id="10"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 cy="341326"/>
                        </a:xfrm>
                        <a:prstGeom prst="rect">
                          <a:avLst/>
                        </a:prstGeom>
                        <a:gradFill rotWithShape="0">
                          <a:gsLst>
                            <a:gs pos="0">
                              <a:srgbClr val="FFFFFF"/>
                            </a:gs>
                            <a:gs pos="100000">
                              <a:srgbClr val="FFFFFF"/>
                            </a:gs>
                          </a:gsLst>
                          <a:lin ang="0"/>
                        </a:gra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B97B89" w14:textId="77777777" w:rsidR="008B3B27" w:rsidRDefault="008B3B27" w:rsidP="00752369">
                            <w:r>
                              <w:rPr>
                                <w:rFonts w:hint="eastAsia"/>
                              </w:rPr>
                              <w:t>C</w:t>
                            </w:r>
                          </w:p>
                        </w:txbxContent>
                      </wps:txbx>
                      <wps:bodyPr rot="0" vert="horz" wrap="square" lIns="91439" tIns="45719" rIns="91439" bIns="45719"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6EAA9C" id="矩形 10" o:spid="_x0000_s1027" style="position:absolute;left:0;text-align:left;margin-left:270.3pt;margin-top:73.25pt;width:20.4pt;height:26.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" stroked="f">
                <v:fill angle="90" focus="100%" type="gradient">
                  <o:fill v:ext="view" type="gradientUnscaled"/>
                </v:fill>
                <v:textbox inset="2.53997mm,1.27mm,2.53997mm,1.27mm">
                  <w:txbxContent>
                    <w:p w14:paraId="0FB97B89" w14:textId="77777777" w:rsidR="008B3B27" w:rsidRDefault="008B3B27" w:rsidP="00752369">
                      <w:r>
                        <w:rPr>
                          <w:rFonts w:hint="eastAsia"/>
                        </w:rPr>
                        <w:t>C</w:t>
                      </w:r>
                    </w:p>
                  </w:txbxContent>
                </v:textbox>
              </v:rect>
            </w:pict>
          </mc:Fallback>
        </mc:AlternateContent>
      </w:r>
      <w:r w:rsidRPr="006858AA">
        <w:rPr>
          <w:sz w:val="14"/>
        </w:rPr>
        <mc:AlternateContent>
          <mc:Choice Requires="wps">
            <w:drawing>
              <wp:anchor distT="0" distB="0" distL="114300" distR="114300" simplePos="0" relativeHeight="251670528" behindDoc="0" locked="0" layoutInCell="1" allowOverlap="1" wp14:anchorId="55542167" wp14:editId="17925399">
                <wp:simplePos x="0" y="0"/>
                <wp:positionH relativeFrom="column">
                  <wp:posOffset>658026</wp:posOffset>
                </wp:positionH>
                <wp:positionV relativeFrom="paragraph">
                  <wp:posOffset>1478639</wp:posOffset>
                </wp:positionV>
                <wp:extent cx="259080" cy="341906"/>
                <wp:effectExtent l="0" t="0" r="7620" b="1270"/>
                <wp:wrapNone/>
                <wp:docPr id="12" name="矩形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 cy="341906"/>
                        </a:xfrm>
                        <a:prstGeom prst="rect">
                          <a:avLst/>
                        </a:prstGeom>
                        <a:gradFill rotWithShape="0">
                          <a:gsLst>
                            <a:gs pos="0">
                              <a:srgbClr val="FFFFFF"/>
                            </a:gs>
                            <a:gs pos="100000">
                              <a:srgbClr val="FFFFFF"/>
                            </a:gs>
                          </a:gsLst>
                          <a:lin ang="0"/>
                        </a:gra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B714E8" w14:textId="77777777" w:rsidR="008B3B27" w:rsidRDefault="008B3B27" w:rsidP="00752369">
                            <w:r>
                              <w:rPr>
                                <w:rFonts w:hint="eastAsia"/>
                              </w:rPr>
                              <w:t>A</w:t>
                            </w:r>
                          </w:p>
                        </w:txbxContent>
                      </wps:txbx>
                      <wps:bodyPr rot="0" vert="horz" wrap="square" lIns="91439" tIns="45719" rIns="91439" bIns="45719"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542167" id="矩形 12" o:spid="_x0000_s1028" style="position:absolute;left:0;text-align:left;margin-left:51.8pt;margin-top:116.45pt;width:20.4pt;height:26.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" stroked="f">
                <v:fill angle="90" focus="100%" type="gradient">
                  <o:fill v:ext="view" type="gradientUnscaled"/>
                </v:fill>
                <v:textbox inset="2.53997mm,1.27mm,2.53997mm,1.27mm">
                  <w:txbxContent>
                    <w:p w14:paraId="73B714E8" w14:textId="77777777" w:rsidR="008B3B27" w:rsidRDefault="008B3B27" w:rsidP="00752369">
                      <w:r>
                        <w:rPr>
                          <w:rFonts w:hint="eastAsia"/>
                        </w:rPr>
                        <w:t>A</w:t>
                      </w:r>
                    </w:p>
                  </w:txbxContent>
                </v:textbox>
              </v:rect>
            </w:pict>
          </mc:Fallback>
        </mc:AlternateContent>
      </w:r>
      <w:r w:rsidRPr="006858AA">
        <w:rPr>
          <w:sz w:val="14"/>
        </w:rPr>
        <mc:AlternateContent>
          <mc:Choice Requires="wps">
            <w:drawing>
              <wp:anchor distT="0" distB="0" distL="114300" distR="114300" simplePos="0" relativeHeight="251671552" behindDoc="0" locked="0" layoutInCell="1" allowOverlap="1" wp14:anchorId="639DCCA0" wp14:editId="37C0113C">
                <wp:simplePos x="0" y="0"/>
                <wp:positionH relativeFrom="column">
                  <wp:posOffset>801149</wp:posOffset>
                </wp:positionH>
                <wp:positionV relativeFrom="paragraph">
                  <wp:posOffset>937949</wp:posOffset>
                </wp:positionV>
                <wp:extent cx="259080" cy="333955"/>
                <wp:effectExtent l="0" t="0" r="7620" b="9525"/>
                <wp:wrapNone/>
                <wp:docPr id="9" name="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 cy="333955"/>
                        </a:xfrm>
                        <a:prstGeom prst="rect">
                          <a:avLst/>
                        </a:prstGeom>
                        <a:gradFill rotWithShape="0">
                          <a:gsLst>
                            <a:gs pos="0">
                              <a:srgbClr val="FFFFFF"/>
                            </a:gs>
                            <a:gs pos="100000">
                              <a:srgbClr val="FFFFFF"/>
                            </a:gs>
                          </a:gsLst>
                          <a:lin ang="0"/>
                        </a:gra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05EF85" w14:textId="77777777" w:rsidR="008B3B27" w:rsidRDefault="008B3B27" w:rsidP="00752369">
                            <w:r>
                              <w:rPr>
                                <w:rFonts w:hint="eastAsia"/>
                              </w:rPr>
                              <w:t>B</w:t>
                            </w:r>
                          </w:p>
                        </w:txbxContent>
                      </wps:txbx>
                      <wps:bodyPr rot="0" vert="horz" wrap="square" lIns="91439" tIns="45719" rIns="91439" bIns="45719"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9DCCA0" id="矩形 9" o:spid="_x0000_s1029" style="position:absolute;left:0;text-align:left;margin-left:63.1pt;margin-top:73.85pt;width:20.4pt;height:26.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" stroked="f">
                <v:fill angle="90" focus="100%" type="gradient">
                  <o:fill v:ext="view" type="gradientUnscaled"/>
                </v:fill>
                <v:textbox inset="2.53997mm,1.27mm,2.53997mm,1.27mm">
                  <w:txbxContent>
                    <w:p w14:paraId="0305EF85" w14:textId="77777777" w:rsidR="008B3B27" w:rsidRDefault="008B3B27" w:rsidP="00752369">
                      <w:r>
                        <w:rPr>
                          <w:rFonts w:hint="eastAsia"/>
                        </w:rPr>
                        <w:t>B</w:t>
                      </w:r>
                    </w:p>
                  </w:txbxContent>
                </v:textbox>
              </v:rect>
            </w:pict>
          </mc:Fallback>
        </mc:AlternateContent>
      </w:r>
      <w:r w:rsidR="00752369" w:rsidRPr="006858AA">
        <w:rPr>
          <w:sz w:val="14"/>
        </w:rPr>
        <mc:AlternateContent>
          <mc:Choice Requires="wps">
            <w:drawing>
              <wp:anchor distT="0" distB="0" distL="114300" distR="114300" simplePos="0" relativeHeight="251674624" behindDoc="0" locked="0" layoutInCell="1" allowOverlap="1" wp14:anchorId="5E61EEFB" wp14:editId="6E19F842">
                <wp:simplePos x="0" y="0"/>
                <wp:positionH relativeFrom="column">
                  <wp:posOffset>3663315</wp:posOffset>
                </wp:positionH>
                <wp:positionV relativeFrom="paragraph">
                  <wp:posOffset>1375410</wp:posOffset>
                </wp:positionV>
                <wp:extent cx="129540" cy="99060"/>
                <wp:effectExtent l="24765" t="15240" r="26670" b="9525"/>
                <wp:wrapNone/>
                <wp:docPr id="13" name="任意多边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 cy="9906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000000"/>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4F445F" id="任意多边形 13" o:spid="_x0000_s1026" style="position:absolute;left:0;text-align:left;margin-left:288.45pt;margin-top:108.3pt;width:10.2pt;height:7.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" path="m,l5400,21600r10800,l21600,,,xe" fillcolor="black" strokeweight="1.25pt">
                <v:stroke joinstyle="miter"/>
                <v:path o:connecttype="custom" o:connectlocs="113347,49530;64770,99060;16192,49530;64770,0" o:connectangles="0,0,0,0" textboxrect="4500,4500,17100,17100"/>
              </v:shape>
            </w:pict>
          </mc:Fallback>
        </mc:AlternateContent>
      </w:r>
      <w:r w:rsidR="00752369" w:rsidRPr="006858AA">
        <w:rPr>
          <w:sz w:val="14"/>
        </w:rPr>
        <mc:AlternateContent>
          <mc:Choice Requires="wps">
            <w:drawing>
              <wp:anchor distT="0" distB="0" distL="114300" distR="114300" simplePos="0" relativeHeight="251669504" behindDoc="0" locked="0" layoutInCell="1" allowOverlap="1" wp14:anchorId="7555FD73" wp14:editId="7EE9202E">
                <wp:simplePos x="0" y="0"/>
                <wp:positionH relativeFrom="column">
                  <wp:posOffset>3838575</wp:posOffset>
                </wp:positionH>
                <wp:positionV relativeFrom="paragraph">
                  <wp:posOffset>1715770</wp:posOffset>
                </wp:positionV>
                <wp:extent cx="518160" cy="635"/>
                <wp:effectExtent l="9525" t="12700" r="5715" b="5715"/>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9F745D" id="直接连接符 8"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25pt,135.1pt" to="343.05pt,1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"/>
            </w:pict>
          </mc:Fallback>
        </mc:AlternateContent>
      </w:r>
      <w:r w:rsidR="00752369" w:rsidRPr="006858AA">
        <w:rPr>
          <w:sz w:val="14"/>
        </w:rPr>
        <mc:AlternateContent>
          <mc:Choice Requires="wps">
            <w:drawing>
              <wp:anchor distT="0" distB="0" distL="114300" distR="114300" simplePos="0" relativeHeight="251668480" behindDoc="0" locked="0" layoutInCell="1" allowOverlap="1" wp14:anchorId="50848B35" wp14:editId="07DD4BE5">
                <wp:simplePos x="0" y="0"/>
                <wp:positionH relativeFrom="column">
                  <wp:posOffset>2931795</wp:posOffset>
                </wp:positionH>
                <wp:positionV relativeFrom="paragraph">
                  <wp:posOffset>1083310</wp:posOffset>
                </wp:positionV>
                <wp:extent cx="518160" cy="635"/>
                <wp:effectExtent l="7620" t="8890" r="7620" b="9525"/>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CEF3F1" id="直接连接符 7"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85pt,85.3pt" to="271.65pt,8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"/>
            </w:pict>
          </mc:Fallback>
        </mc:AlternateContent>
      </w:r>
      <w:r w:rsidR="00752369" w:rsidRPr="006858AA">
        <w:rPr>
          <w:sz w:val="14"/>
        </w:rPr>
        <mc:AlternateContent>
          <mc:Choice Requires="wps">
            <w:drawing>
              <wp:anchor distT="0" distB="0" distL="114300" distR="114300" simplePos="0" relativeHeight="251667456" behindDoc="0" locked="0" layoutInCell="1" allowOverlap="1" wp14:anchorId="4FB54949" wp14:editId="78C95F17">
                <wp:simplePos x="0" y="0"/>
                <wp:positionH relativeFrom="column">
                  <wp:posOffset>1080135</wp:posOffset>
                </wp:positionH>
                <wp:positionV relativeFrom="paragraph">
                  <wp:posOffset>1060450</wp:posOffset>
                </wp:positionV>
                <wp:extent cx="518160" cy="635"/>
                <wp:effectExtent l="13335" t="5080" r="11430" b="13335"/>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E59684" id="直接连接符 6"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05pt,83.5pt" to="125.85pt,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"/>
            </w:pict>
          </mc:Fallback>
        </mc:AlternateContent>
      </w:r>
      <w:r w:rsidR="00752369" w:rsidRPr="006858AA">
        <w:rPr>
          <w:sz w:val="14"/>
        </w:rPr>
        <mc:AlternateContent>
          <mc:Choice Requires="wps">
            <w:drawing>
              <wp:anchor distT="0" distB="0" distL="114300" distR="114300" simplePos="0" relativeHeight="251666432" behindDoc="0" locked="0" layoutInCell="1" allowOverlap="1" wp14:anchorId="6051F2EF" wp14:editId="42E1A526">
                <wp:simplePos x="0" y="0"/>
                <wp:positionH relativeFrom="column">
                  <wp:posOffset>950595</wp:posOffset>
                </wp:positionH>
                <wp:positionV relativeFrom="paragraph">
                  <wp:posOffset>1609090</wp:posOffset>
                </wp:positionV>
                <wp:extent cx="518160" cy="635"/>
                <wp:effectExtent l="7620" t="10795" r="7620" b="762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3A6D91" id="直接连接符 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85pt,126.7pt" to="115.65pt,1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"/>
            </w:pict>
          </mc:Fallback>
        </mc:AlternateContent>
      </w:r>
      <w:r w:rsidR="00752369" w:rsidRPr="006858AA">
        <w:rPr>
          <w:rFonts w:ascii="微软雅黑" w:eastAsia="微软雅黑" w:hAnsi="微软雅黑" w:cs="微软雅黑" w:hint="eastAsia"/>
          <w:sz w:val="14"/>
          <w:szCs w:val="14"/>
          <w:shd w:val="clear" w:color="auto" w:fill="E9E9E9"/>
        </w:rPr>
        <w:drawing>
          <wp:inline distT="0" distB="0" distL="0" distR="0" wp14:anchorId="658972FA" wp14:editId="650CC84B">
            <wp:extent cx="3076575" cy="2125345"/>
            <wp:effectExtent l="0" t="0" r="9525" b="825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图片1"/>
                    <pic:cNvPicPr>
                      <a:picLocks noChangeAspect="1" noChangeArrowheads="1"/>
                    </pic:cNvPicPr>
                  </pic:nvPicPr>
                  <pic:blipFill>
                    <a:blip r:embed="rId17">
                      <a:extLst>
                        <a:ext uri="{28A0092B-C50C-407E-A947-70E740481C1C}">
                          <a14:useLocalDpi xmlns:a14="http://schemas.microsoft.com/office/drawing/2010/main" val="0"/>
                        </a:ext>
                      </a:extLst>
                    </a:blip>
                    <a:srcRect l="9" t="1019" r="50037" b="33243"/>
                    <a:stretch>
                      <a:fillRect/>
                    </a:stretch>
                  </pic:blipFill>
                  <pic:spPr bwMode="auto">
                    <a:xfrm>
                      <a:off x="0" y="0"/>
                      <a:ext cx="3076575" cy="2125345"/>
                    </a:xfrm>
                    <a:prstGeom prst="rect">
                      <a:avLst/>
                    </a:prstGeom>
                    <a:noFill/>
                    <a:ln>
                      <a:noFill/>
                    </a:ln>
                  </pic:spPr>
                </pic:pic>
              </a:graphicData>
            </a:graphic>
          </wp:inline>
        </w:drawing>
      </w:r>
    </w:p>
    <w:p w14:paraId="40C27CDF" w14:textId="77777777" w:rsidR="00C76ED7" w:rsidRPr="006858AA" w:rsidRDefault="00752369" w:rsidP="00C76ED7">
      <w:pPr>
        <w:pStyle w:val="afa"/>
        <w:spacing w:before="156" w:after="156"/>
      </w:pPr>
      <w:r w:rsidRPr="006858AA">
        <w:rPr>
          <w:rFonts w:hint="eastAsia"/>
        </w:rPr>
        <w:t>蒸馏装置图</w:t>
      </w:r>
    </w:p>
    <w:p w14:paraId="003D4A43" w14:textId="77777777" w:rsidR="00EB26CE" w:rsidRPr="006858AA" w:rsidRDefault="00EB26CE" w:rsidP="00EB26CE">
      <w:pPr>
        <w:pStyle w:val="affffffffffff5"/>
        <w:ind w:firstLineChars="0" w:firstLine="0"/>
        <w:jc w:val="left"/>
        <w:rPr>
          <w:rFonts w:hAnsi="宋体" w:cs="宋体"/>
          <w:sz w:val="18"/>
          <w:szCs w:val="18"/>
        </w:rPr>
      </w:pPr>
      <w:r w:rsidRPr="006858AA">
        <w:rPr>
          <w:rFonts w:hAnsi="宋体" w:cs="宋体" w:hint="eastAsia"/>
          <w:sz w:val="18"/>
          <w:szCs w:val="18"/>
        </w:rPr>
        <w:t>说明：</w:t>
      </w:r>
    </w:p>
    <w:p w14:paraId="4A56983F" w14:textId="77777777" w:rsidR="00EB26CE" w:rsidRPr="006858AA" w:rsidRDefault="00752369" w:rsidP="00EB26CE">
      <w:pPr>
        <w:pStyle w:val="affffffffffff5"/>
        <w:ind w:firstLineChars="0" w:firstLine="0"/>
        <w:jc w:val="left"/>
        <w:rPr>
          <w:rFonts w:hAnsi="宋体" w:cs="宋体"/>
          <w:sz w:val="18"/>
          <w:szCs w:val="18"/>
        </w:rPr>
      </w:pPr>
      <w:r w:rsidRPr="006858AA">
        <w:rPr>
          <w:rFonts w:hAnsi="宋体" w:cs="宋体" w:hint="eastAsia"/>
          <w:sz w:val="18"/>
          <w:szCs w:val="18"/>
        </w:rPr>
        <w:t>A——油浴锅；</w:t>
      </w:r>
    </w:p>
    <w:p w14:paraId="771B93A8" w14:textId="77777777" w:rsidR="00EB26CE" w:rsidRPr="006858AA" w:rsidRDefault="00752369" w:rsidP="00EB26CE">
      <w:pPr>
        <w:pStyle w:val="affffffffffff5"/>
        <w:ind w:firstLineChars="0" w:firstLine="0"/>
        <w:jc w:val="left"/>
        <w:rPr>
          <w:rFonts w:hAnsi="宋体" w:cs="宋体"/>
          <w:sz w:val="18"/>
          <w:szCs w:val="18"/>
        </w:rPr>
      </w:pPr>
      <w:r w:rsidRPr="006858AA">
        <w:rPr>
          <w:rFonts w:hAnsi="宋体" w:cs="宋体" w:hint="eastAsia"/>
          <w:sz w:val="18"/>
          <w:szCs w:val="18"/>
        </w:rPr>
        <w:t>B——1000mL蒸馏瓶；</w:t>
      </w:r>
    </w:p>
    <w:p w14:paraId="77FC9C66" w14:textId="77777777" w:rsidR="00EB26CE" w:rsidRPr="006858AA" w:rsidRDefault="00752369" w:rsidP="00EB26CE">
      <w:pPr>
        <w:pStyle w:val="affffffffffff5"/>
        <w:ind w:firstLineChars="0" w:firstLine="0"/>
        <w:jc w:val="left"/>
        <w:rPr>
          <w:rFonts w:hAnsi="宋体" w:cs="宋体"/>
          <w:sz w:val="18"/>
          <w:szCs w:val="18"/>
        </w:rPr>
      </w:pPr>
      <w:r w:rsidRPr="006858AA">
        <w:rPr>
          <w:rFonts w:hAnsi="宋体" w:cs="宋体" w:hint="eastAsia"/>
          <w:sz w:val="18"/>
          <w:szCs w:val="18"/>
        </w:rPr>
        <w:lastRenderedPageBreak/>
        <w:t>C——冷凝管；</w:t>
      </w:r>
    </w:p>
    <w:p w14:paraId="3108E560" w14:textId="77777777" w:rsidR="00752369" w:rsidRPr="006858AA" w:rsidRDefault="00752369" w:rsidP="00EB26CE">
      <w:pPr>
        <w:pStyle w:val="affffffffffff5"/>
        <w:ind w:firstLineChars="0" w:firstLine="0"/>
        <w:jc w:val="left"/>
        <w:rPr>
          <w:rFonts w:hAnsi="宋体" w:cs="宋体"/>
          <w:sz w:val="18"/>
          <w:szCs w:val="18"/>
        </w:rPr>
      </w:pPr>
      <w:r w:rsidRPr="006858AA">
        <w:rPr>
          <w:rFonts w:hAnsi="宋体" w:cs="宋体" w:hint="eastAsia"/>
          <w:sz w:val="18"/>
          <w:szCs w:val="18"/>
        </w:rPr>
        <w:t>D——500mL双球吸收瓶</w:t>
      </w:r>
      <w:r w:rsidR="00EB26CE" w:rsidRPr="006858AA">
        <w:rPr>
          <w:rFonts w:hAnsi="宋体" w:cs="宋体" w:hint="eastAsia"/>
          <w:sz w:val="18"/>
          <w:szCs w:val="18"/>
        </w:rPr>
        <w:t>。</w:t>
      </w:r>
    </w:p>
    <w:p w14:paraId="3D545224" w14:textId="77777777" w:rsidR="00752369" w:rsidRPr="006858AA" w:rsidRDefault="00D23B1A" w:rsidP="00CA5293">
      <w:pPr>
        <w:pStyle w:val="afff"/>
        <w:spacing w:before="156" w:after="156"/>
        <w:ind w:left="0"/>
      </w:pPr>
      <w:r w:rsidRPr="006858AA">
        <w:rPr>
          <w:rFonts w:hint="eastAsia"/>
        </w:rPr>
        <w:t>试验</w:t>
      </w:r>
      <w:r w:rsidR="00752369" w:rsidRPr="006858AA">
        <w:rPr>
          <w:rFonts w:hint="eastAsia"/>
        </w:rPr>
        <w:t>步骤</w:t>
      </w:r>
    </w:p>
    <w:p w14:paraId="66E006BE" w14:textId="5D73C420" w:rsidR="00752369" w:rsidRPr="006858AA" w:rsidRDefault="00752369" w:rsidP="00752369">
      <w:pPr>
        <w:pStyle w:val="afffffffffff5"/>
      </w:pPr>
      <w:r w:rsidRPr="006858AA">
        <w:rPr>
          <w:rFonts w:hint="eastAsia"/>
        </w:rPr>
        <w:t>按表A.1给出的</w:t>
      </w:r>
      <w:proofErr w:type="gramStart"/>
      <w:r w:rsidRPr="006858AA">
        <w:rPr>
          <w:rFonts w:hint="eastAsia"/>
        </w:rPr>
        <w:t>称样量范围</w:t>
      </w:r>
      <w:proofErr w:type="gramEnd"/>
      <w:r w:rsidRPr="006858AA">
        <w:rPr>
          <w:rFonts w:hint="eastAsia"/>
        </w:rPr>
        <w:t>准确称取</w:t>
      </w:r>
      <w:smartTag w:uri="urn:schemas-microsoft-com:office:smarttags" w:element="chmetcnv">
        <w:smartTagPr>
          <w:attr w:name="UnitName" w:val="g"/>
          <w:attr w:name="SourceValue" w:val=".5"/>
          <w:attr w:name="HasSpace" w:val="False"/>
          <w:attr w:name="Negative" w:val="False"/>
          <w:attr w:name="NumberType" w:val="1"/>
          <w:attr w:name="TCSC" w:val="0"/>
        </w:smartTagPr>
        <w:r w:rsidRPr="006858AA">
          <w:rPr>
            <w:rFonts w:hint="eastAsia"/>
          </w:rPr>
          <w:t>0.5g</w:t>
        </w:r>
      </w:smartTag>
      <w:r w:rsidRPr="006858AA">
        <w:rPr>
          <w:rFonts w:hint="eastAsia"/>
        </w:rPr>
        <w:t>～</w:t>
      </w:r>
      <w:smartTag w:uri="urn:schemas-microsoft-com:office:smarttags" w:element="chmetcnv">
        <w:smartTagPr>
          <w:attr w:name="UnitName" w:val="g"/>
          <w:attr w:name="SourceValue" w:val="2"/>
          <w:attr w:name="HasSpace" w:val="False"/>
          <w:attr w:name="Negative" w:val="False"/>
          <w:attr w:name="NumberType" w:val="1"/>
          <w:attr w:name="TCSC" w:val="0"/>
        </w:smartTagPr>
        <w:r w:rsidRPr="006858AA">
          <w:rPr>
            <w:rFonts w:hint="eastAsia"/>
          </w:rPr>
          <w:t>2.0g</w:t>
        </w:r>
      </w:smartTag>
      <w:r w:rsidRPr="006858AA">
        <w:rPr>
          <w:rFonts w:hint="eastAsia"/>
        </w:rPr>
        <w:t>（精确至0.0002g）</w:t>
      </w:r>
      <w:r w:rsidR="00D23B1A" w:rsidRPr="006858AA">
        <w:rPr>
          <w:rFonts w:hint="eastAsia"/>
        </w:rPr>
        <w:t>研磨过的</w:t>
      </w:r>
      <w:r w:rsidRPr="006858AA">
        <w:rPr>
          <w:rFonts w:hint="eastAsia"/>
        </w:rPr>
        <w:t>试样置于蒸馏瓶中，加入25m</w:t>
      </w:r>
      <w:r w:rsidR="00145BDB" w:rsidRPr="006858AA">
        <w:t>L</w:t>
      </w:r>
      <w:r w:rsidRPr="006858AA">
        <w:rPr>
          <w:rFonts w:hint="eastAsia"/>
        </w:rPr>
        <w:t>正磷酸(A.</w:t>
      </w:r>
      <w:r w:rsidR="00F449AE" w:rsidRPr="006858AA">
        <w:t>2</w:t>
      </w:r>
      <w:r w:rsidRPr="006858AA">
        <w:rPr>
          <w:rFonts w:hint="eastAsia"/>
        </w:rPr>
        <w:t>.1)和300mL水，摇匀，将蒸馏瓶放入油浴中，将温度计插入如图A.1所示的位置，将蒸馏瓶连接到蒸馏装置上。</w:t>
      </w:r>
    </w:p>
    <w:p w14:paraId="3B6F94CB" w14:textId="77777777" w:rsidR="00752369" w:rsidRPr="006858AA" w:rsidRDefault="00752369" w:rsidP="00752369">
      <w:pPr>
        <w:pStyle w:val="aff8"/>
        <w:spacing w:before="156" w:after="156"/>
      </w:pPr>
      <w:proofErr w:type="gramStart"/>
      <w:r w:rsidRPr="006858AA">
        <w:rPr>
          <w:rFonts w:hint="eastAsia"/>
        </w:rPr>
        <w:t>称样量范围</w:t>
      </w:r>
      <w:proofErr w:type="gramEnd"/>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tblLayout w:type="fixed"/>
        <w:tblCellMar>
          <w:left w:w="0" w:type="dxa"/>
          <w:right w:w="0" w:type="dxa"/>
        </w:tblCellMar>
        <w:tblLook w:val="01E0" w:firstRow="1" w:lastRow="1" w:firstColumn="1" w:lastColumn="1" w:noHBand="0" w:noVBand="0"/>
      </w:tblPr>
      <w:tblGrid>
        <w:gridCol w:w="2392"/>
        <w:gridCol w:w="2392"/>
        <w:gridCol w:w="2393"/>
        <w:gridCol w:w="2393"/>
      </w:tblGrid>
      <w:tr w:rsidR="006858AA" w:rsidRPr="006858AA" w14:paraId="33B012B7" w14:textId="77777777" w:rsidTr="00752369">
        <w:tc>
          <w:tcPr>
            <w:tcW w:w="2392" w:type="dxa"/>
            <w:shd w:val="clear" w:color="auto" w:fill="auto"/>
            <w:vAlign w:val="center"/>
          </w:tcPr>
          <w:p w14:paraId="42AC0D8E" w14:textId="77777777" w:rsidR="00752369" w:rsidRPr="006858AA" w:rsidRDefault="00752369" w:rsidP="00752369">
            <w:pPr>
              <w:spacing w:line="240" w:lineRule="auto"/>
              <w:jc w:val="center"/>
              <w:rPr>
                <w:rFonts w:ascii="宋体" w:hAnsi="宋体"/>
                <w:sz w:val="18"/>
                <w:highlight w:val="cyan"/>
              </w:rPr>
            </w:pPr>
            <w:r w:rsidRPr="006858AA">
              <w:rPr>
                <w:rFonts w:ascii="宋体" w:hAnsi="宋体" w:hint="eastAsia"/>
                <w:sz w:val="18"/>
              </w:rPr>
              <w:t>尿素和甲醛摩尔比</w:t>
            </w:r>
          </w:p>
        </w:tc>
        <w:tc>
          <w:tcPr>
            <w:tcW w:w="2392" w:type="dxa"/>
            <w:shd w:val="clear" w:color="auto" w:fill="auto"/>
            <w:vAlign w:val="center"/>
          </w:tcPr>
          <w:p w14:paraId="5D90EA4F" w14:textId="77777777" w:rsidR="00752369" w:rsidRPr="006858AA" w:rsidRDefault="00752369" w:rsidP="00752369">
            <w:pPr>
              <w:spacing w:line="240" w:lineRule="auto"/>
              <w:jc w:val="center"/>
              <w:rPr>
                <w:rFonts w:ascii="宋体" w:hAnsi="宋体"/>
                <w:sz w:val="18"/>
              </w:rPr>
            </w:pPr>
            <w:r w:rsidRPr="006858AA">
              <w:rPr>
                <w:rFonts w:ascii="宋体" w:hAnsi="宋体" w:hint="eastAsia"/>
                <w:sz w:val="18"/>
              </w:rPr>
              <w:t>(1.5～3):1</w:t>
            </w:r>
          </w:p>
        </w:tc>
        <w:tc>
          <w:tcPr>
            <w:tcW w:w="2393" w:type="dxa"/>
            <w:shd w:val="clear" w:color="auto" w:fill="auto"/>
            <w:vAlign w:val="center"/>
          </w:tcPr>
          <w:p w14:paraId="1B79BDDB" w14:textId="77777777" w:rsidR="00752369" w:rsidRPr="006858AA" w:rsidRDefault="00752369" w:rsidP="00752369">
            <w:pPr>
              <w:spacing w:line="240" w:lineRule="auto"/>
              <w:jc w:val="center"/>
              <w:rPr>
                <w:rFonts w:ascii="宋体" w:hAnsi="宋体"/>
                <w:sz w:val="18"/>
              </w:rPr>
            </w:pPr>
            <w:r w:rsidRPr="006858AA">
              <w:rPr>
                <w:rFonts w:ascii="宋体" w:hAnsi="宋体" w:hint="eastAsia"/>
                <w:sz w:val="18"/>
              </w:rPr>
              <w:t>(4～6):1</w:t>
            </w:r>
          </w:p>
        </w:tc>
        <w:tc>
          <w:tcPr>
            <w:tcW w:w="2393" w:type="dxa"/>
            <w:shd w:val="clear" w:color="auto" w:fill="auto"/>
            <w:vAlign w:val="center"/>
          </w:tcPr>
          <w:p w14:paraId="28753647" w14:textId="77777777" w:rsidR="00752369" w:rsidRPr="006858AA" w:rsidRDefault="00752369" w:rsidP="00752369">
            <w:pPr>
              <w:spacing w:line="240" w:lineRule="auto"/>
              <w:jc w:val="center"/>
              <w:rPr>
                <w:rFonts w:ascii="宋体" w:hAnsi="宋体"/>
                <w:sz w:val="18"/>
              </w:rPr>
            </w:pPr>
            <w:r w:rsidRPr="006858AA">
              <w:rPr>
                <w:rFonts w:ascii="宋体" w:hAnsi="宋体" w:hint="eastAsia"/>
                <w:sz w:val="18"/>
              </w:rPr>
              <w:t>(7～9):1</w:t>
            </w:r>
          </w:p>
        </w:tc>
      </w:tr>
      <w:tr w:rsidR="006858AA" w:rsidRPr="006858AA" w14:paraId="4E4647FC" w14:textId="77777777" w:rsidTr="00752369">
        <w:tc>
          <w:tcPr>
            <w:tcW w:w="2392" w:type="dxa"/>
            <w:shd w:val="clear" w:color="auto" w:fill="auto"/>
            <w:vAlign w:val="center"/>
          </w:tcPr>
          <w:p w14:paraId="04CAD6EB" w14:textId="77777777" w:rsidR="00752369" w:rsidRPr="006858AA" w:rsidRDefault="00752369" w:rsidP="00752369">
            <w:pPr>
              <w:spacing w:line="240" w:lineRule="auto"/>
              <w:jc w:val="center"/>
              <w:rPr>
                <w:rFonts w:ascii="宋体" w:hAnsi="宋体"/>
                <w:sz w:val="18"/>
              </w:rPr>
            </w:pPr>
            <w:proofErr w:type="gramStart"/>
            <w:r w:rsidRPr="006858AA">
              <w:rPr>
                <w:rFonts w:ascii="宋体" w:hAnsi="宋体" w:hint="eastAsia"/>
                <w:sz w:val="18"/>
              </w:rPr>
              <w:t>称样量</w:t>
            </w:r>
            <w:proofErr w:type="gramEnd"/>
            <w:r w:rsidRPr="006858AA">
              <w:rPr>
                <w:rFonts w:ascii="宋体" w:hAnsi="宋体" w:hint="eastAsia"/>
                <w:sz w:val="18"/>
              </w:rPr>
              <w:t>/g</w:t>
            </w:r>
          </w:p>
        </w:tc>
        <w:tc>
          <w:tcPr>
            <w:tcW w:w="2392" w:type="dxa"/>
            <w:shd w:val="clear" w:color="auto" w:fill="auto"/>
            <w:vAlign w:val="center"/>
          </w:tcPr>
          <w:p w14:paraId="74A3A014" w14:textId="77777777" w:rsidR="00752369" w:rsidRPr="006858AA" w:rsidRDefault="00752369" w:rsidP="00752369">
            <w:pPr>
              <w:spacing w:line="240" w:lineRule="auto"/>
              <w:jc w:val="center"/>
              <w:rPr>
                <w:rFonts w:ascii="宋体" w:hAnsi="宋体"/>
                <w:sz w:val="18"/>
              </w:rPr>
            </w:pPr>
            <w:r w:rsidRPr="006858AA">
              <w:rPr>
                <w:rFonts w:ascii="宋体" w:hAnsi="宋体" w:hint="eastAsia"/>
                <w:sz w:val="18"/>
              </w:rPr>
              <w:t>0.5～1</w:t>
            </w:r>
          </w:p>
        </w:tc>
        <w:tc>
          <w:tcPr>
            <w:tcW w:w="2393" w:type="dxa"/>
            <w:shd w:val="clear" w:color="auto" w:fill="auto"/>
            <w:vAlign w:val="center"/>
          </w:tcPr>
          <w:p w14:paraId="44410DA3" w14:textId="77777777" w:rsidR="00752369" w:rsidRPr="006858AA" w:rsidRDefault="00752369" w:rsidP="00752369">
            <w:pPr>
              <w:spacing w:line="240" w:lineRule="auto"/>
              <w:jc w:val="center"/>
              <w:rPr>
                <w:rFonts w:ascii="宋体" w:hAnsi="宋体"/>
                <w:sz w:val="18"/>
              </w:rPr>
            </w:pPr>
            <w:r w:rsidRPr="006858AA">
              <w:rPr>
                <w:rFonts w:ascii="宋体" w:hAnsi="宋体" w:hint="eastAsia"/>
                <w:sz w:val="18"/>
              </w:rPr>
              <w:t>1～1.5</w:t>
            </w:r>
          </w:p>
        </w:tc>
        <w:tc>
          <w:tcPr>
            <w:tcW w:w="2393" w:type="dxa"/>
            <w:shd w:val="clear" w:color="auto" w:fill="auto"/>
            <w:vAlign w:val="center"/>
          </w:tcPr>
          <w:p w14:paraId="0EB4EF20" w14:textId="77777777" w:rsidR="00752369" w:rsidRPr="006858AA" w:rsidRDefault="00752369" w:rsidP="00752369">
            <w:pPr>
              <w:spacing w:line="240" w:lineRule="auto"/>
              <w:jc w:val="center"/>
              <w:rPr>
                <w:rFonts w:ascii="宋体" w:hAnsi="宋体"/>
                <w:sz w:val="18"/>
              </w:rPr>
            </w:pPr>
            <w:r w:rsidRPr="006858AA">
              <w:rPr>
                <w:rFonts w:ascii="宋体" w:hAnsi="宋体" w:hint="eastAsia"/>
                <w:sz w:val="18"/>
              </w:rPr>
              <w:t>1.5～2</w:t>
            </w:r>
          </w:p>
        </w:tc>
      </w:tr>
    </w:tbl>
    <w:p w14:paraId="79447293" w14:textId="77777777" w:rsidR="00752369" w:rsidRPr="006858AA" w:rsidRDefault="00752369" w:rsidP="00752369">
      <w:pPr>
        <w:pStyle w:val="afffffffffff5"/>
      </w:pPr>
      <w:r w:rsidRPr="006858AA">
        <w:rPr>
          <w:rFonts w:hint="eastAsia"/>
        </w:rPr>
        <w:t>于双球吸收瓶中，准确加入氢氧化钠标准滴定溶液(A.</w:t>
      </w:r>
      <w:r w:rsidR="00F449AE" w:rsidRPr="006858AA">
        <w:t>2</w:t>
      </w:r>
      <w:r w:rsidRPr="006858AA">
        <w:rPr>
          <w:rFonts w:hint="eastAsia"/>
        </w:rPr>
        <w:t>.3)50.0mL、双氧水(A.</w:t>
      </w:r>
      <w:r w:rsidR="00F449AE" w:rsidRPr="006858AA">
        <w:t>2</w:t>
      </w:r>
      <w:r w:rsidRPr="006858AA">
        <w:rPr>
          <w:rFonts w:hint="eastAsia"/>
        </w:rPr>
        <w:t>.2) 60.0mL、4～5滴指示剂(A.</w:t>
      </w:r>
      <w:r w:rsidR="00F449AE" w:rsidRPr="006858AA">
        <w:t>2</w:t>
      </w:r>
      <w:r w:rsidRPr="006858AA">
        <w:rPr>
          <w:rFonts w:hint="eastAsia"/>
        </w:rPr>
        <w:t>.5)，将吸收瓶连接到蒸馏装置上。</w:t>
      </w:r>
    </w:p>
    <w:p w14:paraId="51EC5E0C" w14:textId="77777777" w:rsidR="00752369" w:rsidRPr="006858AA" w:rsidRDefault="00752369" w:rsidP="00752369">
      <w:pPr>
        <w:pStyle w:val="afffffffffff5"/>
      </w:pPr>
      <w:r w:rsidRPr="006858AA">
        <w:rPr>
          <w:rFonts w:hint="eastAsia"/>
        </w:rPr>
        <w:t>开启冷凝水，同时开启油浴锅，调节供热强度，保持蒸馏瓶内液体</w:t>
      </w:r>
      <w:proofErr w:type="gramStart"/>
      <w:r w:rsidRPr="006858AA">
        <w:rPr>
          <w:rFonts w:hint="eastAsia"/>
        </w:rPr>
        <w:t>微沸及蒸馏</w:t>
      </w:r>
      <w:proofErr w:type="gramEnd"/>
      <w:r w:rsidRPr="006858AA">
        <w:rPr>
          <w:rFonts w:hint="eastAsia"/>
        </w:rPr>
        <w:t>瓶支管口温度计温度至</w:t>
      </w:r>
      <w:smartTag w:uri="urn:schemas-microsoft-com:office:smarttags" w:element="chmetcnv">
        <w:smartTagPr>
          <w:attr w:name="UnitName" w:val="℃"/>
          <w:attr w:name="SourceValue" w:val="110"/>
          <w:attr w:name="HasSpace" w:val="False"/>
          <w:attr w:name="Negative" w:val="False"/>
          <w:attr w:name="NumberType" w:val="1"/>
          <w:attr w:name="TCSC" w:val="0"/>
        </w:smartTagPr>
        <w:r w:rsidRPr="006858AA">
          <w:rPr>
            <w:rFonts w:hint="eastAsia"/>
          </w:rPr>
          <w:t>110℃</w:t>
        </w:r>
      </w:smartTag>
      <w:r w:rsidRPr="006858AA">
        <w:rPr>
          <w:rFonts w:hint="eastAsia"/>
        </w:rPr>
        <w:t>，蒸馏出250mL～300mL馏出液后(双球吸收瓶中液面在满一个</w:t>
      </w:r>
      <w:proofErr w:type="gramStart"/>
      <w:r w:rsidRPr="006858AA">
        <w:rPr>
          <w:rFonts w:hint="eastAsia"/>
        </w:rPr>
        <w:t>球位</w:t>
      </w:r>
      <w:proofErr w:type="gramEnd"/>
      <w:r w:rsidRPr="006858AA">
        <w:rPr>
          <w:rFonts w:hint="eastAsia"/>
        </w:rPr>
        <w:t>置)，停止蒸馏。</w:t>
      </w:r>
    </w:p>
    <w:p w14:paraId="73E0DAE2" w14:textId="77777777" w:rsidR="00752369" w:rsidRPr="006858AA" w:rsidRDefault="00752369" w:rsidP="00752369">
      <w:pPr>
        <w:pStyle w:val="afffffffffff5"/>
      </w:pPr>
      <w:r w:rsidRPr="006858AA">
        <w:rPr>
          <w:rFonts w:hint="eastAsia"/>
        </w:rPr>
        <w:t>用盐酸标准滴定溶液(A.</w:t>
      </w:r>
      <w:r w:rsidR="00F449AE" w:rsidRPr="006858AA">
        <w:t>2</w:t>
      </w:r>
      <w:r w:rsidRPr="006858AA">
        <w:rPr>
          <w:rFonts w:hint="eastAsia"/>
        </w:rPr>
        <w:t>.4)滴定，至溶液由黄色变为红色，并保持30s不褪色，即为终点，记录消耗盐酸标准滴定溶液的体积。</w:t>
      </w:r>
    </w:p>
    <w:p w14:paraId="1439F8DB" w14:textId="77777777" w:rsidR="00752369" w:rsidRPr="006858AA" w:rsidRDefault="00752369" w:rsidP="00752369">
      <w:pPr>
        <w:pStyle w:val="afffffffffff5"/>
      </w:pPr>
      <w:r w:rsidRPr="006858AA">
        <w:rPr>
          <w:rFonts w:hint="eastAsia"/>
        </w:rPr>
        <w:t>同时进行空白实验。</w:t>
      </w:r>
    </w:p>
    <w:p w14:paraId="0F0C9AA4" w14:textId="77777777" w:rsidR="00752369" w:rsidRPr="006858AA" w:rsidRDefault="00752369" w:rsidP="00CA5293">
      <w:pPr>
        <w:pStyle w:val="afff"/>
        <w:spacing w:before="156" w:after="156"/>
        <w:ind w:left="0"/>
      </w:pPr>
      <w:r w:rsidRPr="006858AA">
        <w:rPr>
          <w:rFonts w:hint="eastAsia"/>
        </w:rPr>
        <w:t>分析结果的表述</w:t>
      </w:r>
    </w:p>
    <w:p w14:paraId="71953814" w14:textId="77777777" w:rsidR="00752369" w:rsidRPr="006858AA" w:rsidRDefault="00752369" w:rsidP="00752369">
      <w:pPr>
        <w:pStyle w:val="afffffffffff5"/>
      </w:pPr>
      <w:r w:rsidRPr="006858AA">
        <w:rPr>
          <w:rFonts w:hint="eastAsia"/>
        </w:rPr>
        <w:t>甲醛的质量分数</w:t>
      </w:r>
      <m:oMath>
        <m:sSub>
          <m:sSubPr>
            <m:ctrlPr>
              <w:rPr>
                <w:rFonts w:ascii="Cambria Math" w:hAnsi="Cambria Math"/>
              </w:rPr>
            </m:ctrlPr>
          </m:sSubPr>
          <m:e>
            <m:r>
              <w:rPr>
                <w:rFonts w:ascii="Cambria Math" w:hAnsi="Cambria Math"/>
              </w:rPr>
              <m:t>w</m:t>
            </m:r>
          </m:e>
          <m:sub>
            <m:r>
              <w:rPr>
                <w:rFonts w:ascii="Cambria Math" w:hAnsi="Cambria Math" w:hint="eastAsia"/>
              </w:rPr>
              <m:t>甲醛</m:t>
            </m:r>
          </m:sub>
        </m:sSub>
      </m:oMath>
      <w:r w:rsidRPr="006858AA">
        <w:rPr>
          <w:rFonts w:hint="eastAsia"/>
        </w:rPr>
        <w:t>，数值以%表示，按A.1计算：</w:t>
      </w:r>
    </w:p>
    <w:p w14:paraId="04954171" w14:textId="77777777" w:rsidR="00C76ED7" w:rsidRPr="006858AA" w:rsidRDefault="00C76ED7" w:rsidP="00C76ED7">
      <w:pPr>
        <w:pStyle w:val="afffffff8"/>
      </w:pPr>
      <w:r w:rsidRPr="006858AA">
        <w:tab/>
      </w:r>
      <m:oMath>
        <m:sSub>
          <m:sSubPr>
            <m:ctrlPr>
              <w:rPr>
                <w:rFonts w:ascii="Cambria Math" w:hAnsi="Cambria Math"/>
              </w:rPr>
            </m:ctrlPr>
          </m:sSubPr>
          <m:e>
            <m:r>
              <w:rPr>
                <w:rFonts w:ascii="Cambria Math" w:hAnsi="Cambria Math"/>
              </w:rPr>
              <m:t>w</m:t>
            </m:r>
          </m:e>
          <m:sub>
            <m:r>
              <w:rPr>
                <w:rFonts w:ascii="Cambria Math" w:hAnsi="Cambria Math" w:hint="eastAsia"/>
              </w:rPr>
              <m:t>甲醛</m:t>
            </m:r>
          </m:sub>
        </m:sSub>
        <m:r>
          <m:rPr>
            <m:sty m:val="p"/>
          </m:rPr>
          <w:rPr>
            <w:rFonts w:ascii="Cambria Math" w:hAnsi="Cambria Math"/>
          </w:rPr>
          <m:t>=</m:t>
        </m:r>
        <m:f>
          <m:fPr>
            <m:ctrlPr>
              <w:rPr>
                <w:rFonts w:ascii="Cambria Math" w:hAnsi="Cambria Math"/>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-V</m:t>
                </m:r>
              </m:e>
            </m:d>
            <m:r>
              <w:rPr>
                <w:rFonts w:ascii="Cambria Math" w:hAnsi="Cambria Math"/>
              </w:rPr>
              <m:t>c×30.03</m:t>
            </m:r>
          </m:num>
          <m:den>
            <m:r>
              <w:rPr>
                <w:rFonts w:ascii="Cambria Math" w:hAnsi="Cambria Math"/>
              </w:rPr>
              <m:t>m×1000</m:t>
            </m:r>
          </m:den>
        </m:f>
        <m:r>
          <w:rPr>
            <w:rFonts w:ascii="Cambria Math" w:hAnsi="Cambria Math"/>
          </w:rPr>
          <m:t>×100</m:t>
        </m:r>
      </m:oMath>
      <w:r w:rsidRPr="006858AA">
        <w:rPr>
          <w:rFonts w:ascii="微软雅黑" w:eastAsia="微软雅黑" w:hAnsi="微软雅黑"/>
        </w:rPr>
        <w:tab/>
      </w:r>
      <w:r w:rsidRPr="006858AA">
        <w:t>(A.</w:t>
      </w:r>
      <w:fldSimple w:instr=" seq fulu_equation_134023987956235104 ">
        <w:r w:rsidR="00C01311" w:rsidRPr="006858AA">
          <w:rPr>
            <w:noProof/>
          </w:rPr>
          <w:t>1</w:t>
        </w:r>
      </w:fldSimple>
      <w:r w:rsidRPr="006858AA">
        <w:t>)</w:t>
      </w:r>
    </w:p>
    <w:p w14:paraId="6CFC4E5C" w14:textId="77777777" w:rsidR="00752369" w:rsidRPr="006858AA" w:rsidRDefault="00C76ED7" w:rsidP="00C76ED7">
      <w:pPr>
        <w:pStyle w:val="afffff5"/>
        <w:ind w:firstLine="420"/>
      </w:pPr>
      <w:r w:rsidRPr="006858AA">
        <w:rPr>
          <w:rFonts w:hint="eastAsia"/>
        </w:rPr>
        <w:t>式中：</w:t>
      </w:r>
    </w:p>
    <w:p w14:paraId="2657161C" w14:textId="77777777" w:rsidR="00C76ED7" w:rsidRPr="006858AA" w:rsidRDefault="00C76ED7" w:rsidP="00C76ED7">
      <w:pPr>
        <w:pStyle w:val="afffff6"/>
        <w:ind w:firstLine="420"/>
        <w:rPr>
          <w:rFonts w:ascii="Times New Roman"/>
        </w:rPr>
      </w:pPr>
      <w:r w:rsidRPr="006858AA">
        <w:rPr>
          <w:rFonts w:ascii="Times New Roman"/>
          <w:i/>
          <w:iCs/>
          <w:szCs w:val="21"/>
        </w:rPr>
        <w:t>V</w:t>
      </w:r>
      <w:r w:rsidRPr="006858AA">
        <w:rPr>
          <w:rFonts w:ascii="Times New Roman"/>
          <w:i/>
          <w:iCs/>
          <w:szCs w:val="21"/>
          <w:vertAlign w:val="subscript"/>
        </w:rPr>
        <w:t>0</w:t>
      </w:r>
      <w:r w:rsidRPr="006858AA">
        <w:rPr>
          <w:rFonts w:ascii="Times New Roman"/>
          <w:iCs/>
          <w:szCs w:val="21"/>
        </w:rPr>
        <w:t xml:space="preserve">   </w:t>
      </w:r>
      <w:r w:rsidRPr="006858AA">
        <w:rPr>
          <w:rFonts w:ascii="Times New Roman"/>
        </w:rPr>
        <w:t>——</w:t>
      </w:r>
      <w:r w:rsidRPr="006858AA">
        <w:rPr>
          <w:rFonts w:ascii="Times New Roman" w:hint="eastAsia"/>
          <w:szCs w:val="21"/>
        </w:rPr>
        <w:t>空白试验消耗盐酸标准溶液体积，单位为毫升（</w:t>
      </w:r>
      <w:r w:rsidRPr="006858AA">
        <w:rPr>
          <w:rFonts w:ascii="Times New Roman" w:hint="eastAsia"/>
          <w:szCs w:val="21"/>
        </w:rPr>
        <w:t>mL</w:t>
      </w:r>
      <w:r w:rsidRPr="006858AA">
        <w:rPr>
          <w:rFonts w:ascii="Times New Roman" w:hint="eastAsia"/>
          <w:szCs w:val="21"/>
        </w:rPr>
        <w:t>）；</w:t>
      </w:r>
    </w:p>
    <w:p w14:paraId="75F7FF38" w14:textId="77777777" w:rsidR="00C76ED7" w:rsidRPr="006858AA" w:rsidRDefault="00C76ED7" w:rsidP="00C76ED7">
      <w:pPr>
        <w:pStyle w:val="afffff6"/>
        <w:ind w:firstLine="420"/>
        <w:rPr>
          <w:rFonts w:ascii="Times New Roman"/>
        </w:rPr>
      </w:pPr>
      <w:r w:rsidRPr="006858AA">
        <w:rPr>
          <w:rFonts w:ascii="Times New Roman"/>
          <w:i/>
          <w:iCs/>
          <w:szCs w:val="21"/>
        </w:rPr>
        <w:t>V</w:t>
      </w:r>
      <w:r w:rsidRPr="006858AA">
        <w:rPr>
          <w:rFonts w:ascii="Times New Roman"/>
          <w:iCs/>
          <w:szCs w:val="21"/>
        </w:rPr>
        <w:t xml:space="preserve">    </w:t>
      </w:r>
      <w:r w:rsidRPr="006858AA">
        <w:rPr>
          <w:rFonts w:ascii="Times New Roman"/>
        </w:rPr>
        <w:t>——</w:t>
      </w:r>
      <w:r w:rsidRPr="006858AA">
        <w:rPr>
          <w:rFonts w:ascii="Times New Roman" w:hint="eastAsia"/>
          <w:szCs w:val="21"/>
        </w:rPr>
        <w:t>测定时</w:t>
      </w:r>
      <w:r w:rsidRPr="006858AA">
        <w:rPr>
          <w:rFonts w:ascii="Times New Roman"/>
          <w:szCs w:val="21"/>
        </w:rPr>
        <w:t>消耗</w:t>
      </w:r>
      <w:r w:rsidRPr="006858AA">
        <w:rPr>
          <w:rFonts w:ascii="Times New Roman" w:hint="eastAsia"/>
          <w:szCs w:val="21"/>
        </w:rPr>
        <w:t>盐酸</w:t>
      </w:r>
      <w:r w:rsidRPr="006858AA">
        <w:rPr>
          <w:rFonts w:ascii="Times New Roman"/>
          <w:szCs w:val="21"/>
        </w:rPr>
        <w:t>标准溶液体积，单位为毫升（</w:t>
      </w:r>
      <w:r w:rsidRPr="006858AA">
        <w:rPr>
          <w:rFonts w:ascii="Times New Roman"/>
          <w:szCs w:val="21"/>
        </w:rPr>
        <w:t>mL</w:t>
      </w:r>
      <w:r w:rsidRPr="006858AA">
        <w:rPr>
          <w:rFonts w:ascii="Times New Roman"/>
          <w:szCs w:val="21"/>
        </w:rPr>
        <w:t>）；</w:t>
      </w:r>
    </w:p>
    <w:p w14:paraId="4606F962" w14:textId="77777777" w:rsidR="00C76ED7" w:rsidRPr="006858AA" w:rsidRDefault="00C76ED7" w:rsidP="00C76ED7">
      <w:pPr>
        <w:pStyle w:val="afffff6"/>
        <w:ind w:firstLine="420"/>
        <w:rPr>
          <w:rFonts w:ascii="Times New Roman"/>
        </w:rPr>
      </w:pPr>
      <w:r w:rsidRPr="006858AA">
        <w:rPr>
          <w:rFonts w:ascii="Times New Roman"/>
          <w:i/>
        </w:rPr>
        <w:t>c</w:t>
      </w:r>
      <w:r w:rsidRPr="006858AA">
        <w:rPr>
          <w:rFonts w:ascii="Times New Roman"/>
          <w:szCs w:val="21"/>
        </w:rPr>
        <w:t xml:space="preserve">    </w:t>
      </w:r>
      <w:r w:rsidRPr="006858AA">
        <w:rPr>
          <w:rFonts w:ascii="Times New Roman"/>
        </w:rPr>
        <w:t>——</w:t>
      </w:r>
      <w:r w:rsidRPr="006858AA">
        <w:rPr>
          <w:rFonts w:ascii="Times New Roman" w:hint="eastAsia"/>
        </w:rPr>
        <w:t>盐酸</w:t>
      </w:r>
      <w:r w:rsidRPr="006858AA">
        <w:rPr>
          <w:rFonts w:ascii="Times New Roman"/>
        </w:rPr>
        <w:t>标准滴定溶液的浓度，单位为摩尔每升（</w:t>
      </w:r>
      <w:r w:rsidRPr="006858AA">
        <w:rPr>
          <w:rFonts w:ascii="Times New Roman"/>
        </w:rPr>
        <w:t>mol/L</w:t>
      </w:r>
      <w:r w:rsidRPr="006858AA">
        <w:rPr>
          <w:rFonts w:ascii="Times New Roman"/>
        </w:rPr>
        <w:t>）；</w:t>
      </w:r>
    </w:p>
    <w:p w14:paraId="149A1020" w14:textId="77777777" w:rsidR="00C76ED7" w:rsidRPr="006858AA" w:rsidRDefault="00C76ED7" w:rsidP="00C01311">
      <w:pPr>
        <w:pStyle w:val="afffff6"/>
        <w:ind w:firstLine="420"/>
        <w:rPr>
          <w:rFonts w:ascii="Times New Roman"/>
        </w:rPr>
      </w:pPr>
      <w:r w:rsidRPr="006858AA">
        <w:rPr>
          <w:rFonts w:ascii="Times New Roman"/>
          <w:i/>
          <w:iCs/>
          <w:szCs w:val="21"/>
        </w:rPr>
        <w:t>m</w:t>
      </w:r>
      <w:r w:rsidRPr="006858AA">
        <w:rPr>
          <w:rFonts w:ascii="Times New Roman"/>
          <w:iCs/>
          <w:szCs w:val="21"/>
          <w:vertAlign w:val="subscript"/>
        </w:rPr>
        <w:t xml:space="preserve">  </w:t>
      </w:r>
      <w:r w:rsidRPr="006858AA">
        <w:rPr>
          <w:rFonts w:ascii="Times New Roman"/>
        </w:rPr>
        <w:t xml:space="preserve">  ——</w:t>
      </w:r>
      <w:r w:rsidRPr="006858AA">
        <w:rPr>
          <w:rFonts w:ascii="Times New Roman"/>
          <w:szCs w:val="21"/>
        </w:rPr>
        <w:t>试料质量，单位为克（</w:t>
      </w:r>
      <w:r w:rsidRPr="006858AA">
        <w:rPr>
          <w:rFonts w:ascii="Times New Roman"/>
          <w:szCs w:val="21"/>
        </w:rPr>
        <w:t>g</w:t>
      </w:r>
      <w:r w:rsidRPr="006858AA">
        <w:rPr>
          <w:rFonts w:ascii="Times New Roman"/>
          <w:szCs w:val="21"/>
        </w:rPr>
        <w:t>）；</w:t>
      </w:r>
    </w:p>
    <w:p w14:paraId="75696833" w14:textId="66130FCC" w:rsidR="00752369" w:rsidRPr="006858AA" w:rsidRDefault="00C01311" w:rsidP="00C01311">
      <w:pPr>
        <w:pStyle w:val="afffff6"/>
        <w:ind w:firstLine="420"/>
        <w:rPr>
          <w:rFonts w:ascii="Times New Roman"/>
          <w:szCs w:val="21"/>
        </w:rPr>
      </w:pPr>
      <w:r w:rsidRPr="006858AA">
        <w:rPr>
          <w:rFonts w:ascii="Times New Roman"/>
        </w:rPr>
        <w:t>30.03</w:t>
      </w:r>
      <w:r w:rsidR="00C76ED7" w:rsidRPr="006858AA">
        <w:rPr>
          <w:rFonts w:ascii="Times New Roman"/>
        </w:rPr>
        <w:t xml:space="preserve"> ——</w:t>
      </w:r>
      <w:r w:rsidRPr="006858AA">
        <w:rPr>
          <w:rFonts w:ascii="Times New Roman" w:hint="eastAsia"/>
        </w:rPr>
        <w:t>甲醛的摩尔质量</w:t>
      </w:r>
      <w:r w:rsidR="00C76ED7" w:rsidRPr="006858AA">
        <w:rPr>
          <w:rFonts w:ascii="Times New Roman"/>
          <w:szCs w:val="21"/>
        </w:rPr>
        <w:t>，单位为</w:t>
      </w:r>
      <w:r w:rsidRPr="006858AA">
        <w:rPr>
          <w:rFonts w:ascii="Times New Roman" w:hint="eastAsia"/>
          <w:szCs w:val="21"/>
        </w:rPr>
        <w:t>克每摩尔</w:t>
      </w:r>
      <w:r w:rsidR="00C76ED7" w:rsidRPr="006858AA">
        <w:rPr>
          <w:rFonts w:ascii="Times New Roman"/>
          <w:szCs w:val="21"/>
        </w:rPr>
        <w:t>（</w:t>
      </w:r>
      <w:r w:rsidRPr="006858AA">
        <w:rPr>
          <w:rFonts w:ascii="Times New Roman"/>
          <w:szCs w:val="21"/>
        </w:rPr>
        <w:t>g/mol</w:t>
      </w:r>
      <w:r w:rsidR="00C76ED7" w:rsidRPr="006858AA">
        <w:rPr>
          <w:rFonts w:ascii="Times New Roman"/>
          <w:szCs w:val="21"/>
        </w:rPr>
        <w:t>）。</w:t>
      </w:r>
    </w:p>
    <w:p w14:paraId="0451F07C" w14:textId="27F4E727" w:rsidR="00CE4924" w:rsidRPr="006858AA" w:rsidRDefault="00CE4924" w:rsidP="00C01311">
      <w:pPr>
        <w:pStyle w:val="afffff6"/>
        <w:ind w:firstLine="420"/>
        <w:rPr>
          <w:rFonts w:ascii="Times New Roman"/>
        </w:rPr>
      </w:pPr>
      <w:r w:rsidRPr="006858AA">
        <w:rPr>
          <w:rFonts w:ascii="Times New Roman" w:hint="eastAsia"/>
        </w:rPr>
        <w:t>计算结果表示到小数点后两位。取平行测定结果的算术平均值作为测定结果。</w:t>
      </w:r>
    </w:p>
    <w:p w14:paraId="67CF5ECA" w14:textId="77777777" w:rsidR="00752369" w:rsidRPr="006858AA" w:rsidRDefault="00752369" w:rsidP="00752369">
      <w:pPr>
        <w:pStyle w:val="afffffffffff5"/>
      </w:pPr>
      <w:r w:rsidRPr="006858AA">
        <w:rPr>
          <w:rFonts w:hint="eastAsia"/>
        </w:rPr>
        <w:t>脲醛氮的质量分数</w:t>
      </w:r>
      <w:r w:rsidRPr="006858AA">
        <w:t>w</w:t>
      </w:r>
      <w:r w:rsidRPr="006858AA">
        <w:rPr>
          <w:rFonts w:hint="eastAsia"/>
        </w:rPr>
        <w:t>，数值以%表示，按A.2计算：</w:t>
      </w:r>
    </w:p>
    <w:p w14:paraId="19746BBD" w14:textId="77777777" w:rsidR="00C01311" w:rsidRPr="006858AA" w:rsidRDefault="00C01311" w:rsidP="00C01311">
      <w:pPr>
        <w:pStyle w:val="afffffff8"/>
      </w:pPr>
      <w:r w:rsidRPr="006858AA">
        <w:tab/>
      </w:r>
      <m:oMath>
        <m:sSub>
          <m:sSubPr>
            <m:ctrlPr>
              <w:rPr>
                <w:rFonts w:ascii="Cambria Math" w:hAnsi="Cambria Math"/>
              </w:rPr>
            </m:ctrlPr>
          </m:sSubPr>
          <m:e>
            <m:r>
              <w:rPr>
                <w:rFonts w:ascii="Cambria Math" w:hAnsi="Cambria Math"/>
              </w:rPr>
              <m:t>w</m:t>
            </m:r>
          </m:e>
          <m:sub>
            <m:r>
              <w:rPr>
                <w:rFonts w:ascii="Cambria Math" w:hAnsi="Cambria Math" w:hint="eastAsia"/>
              </w:rPr>
              <m:t>脲醛氮</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w</m:t>
                </m:r>
              </m:e>
              <m:sub>
                <m:r>
                  <w:rPr>
                    <w:rFonts w:ascii="Cambria Math" w:hAnsi="Cambria Math" w:hint="eastAsia"/>
                  </w:rPr>
                  <m:t>甲醛</m:t>
                </m:r>
              </m:sub>
            </m:sSub>
            <m:r>
              <w:rPr>
                <w:rFonts w:ascii="Cambria Math" w:hAnsi="Cambria Math"/>
              </w:rPr>
              <m:t>×</m:t>
            </m:r>
            <m:r>
              <w:rPr>
                <w:rFonts w:ascii="Cambria Math" w:hAnsi="Cambria Math" w:hint="eastAsia"/>
              </w:rPr>
              <m:t>m</m:t>
            </m:r>
            <m:r>
              <w:rPr>
                <w:rFonts w:ascii="Cambria Math" w:hAnsi="Cambria Math"/>
              </w:rPr>
              <m:t>×14.01×p</m:t>
            </m:r>
          </m:num>
          <m:den>
            <m:r>
              <w:rPr>
                <w:rFonts w:ascii="Cambria Math" w:hAnsi="Cambria Math"/>
              </w:rPr>
              <m:t>30.03×q</m:t>
            </m:r>
          </m:den>
        </m:f>
        <m:r>
          <w:rPr>
            <w:rFonts w:ascii="Cambria Math" w:hAnsi="Cambria Math"/>
          </w:rPr>
          <m:t>×100</m:t>
        </m:r>
      </m:oMath>
      <w:r w:rsidRPr="006858AA">
        <w:rPr>
          <w:rFonts w:ascii="微软雅黑" w:eastAsia="微软雅黑" w:hAnsi="微软雅黑"/>
        </w:rPr>
        <w:tab/>
      </w:r>
      <w:r w:rsidRPr="006858AA">
        <w:t>(A.</w:t>
      </w:r>
      <w:fldSimple w:instr="  seq fulu_equation_134023987956235104  ">
        <w:r w:rsidRPr="006858AA">
          <w:rPr>
            <w:noProof/>
          </w:rPr>
          <w:t>2</w:t>
        </w:r>
      </w:fldSimple>
      <w:r w:rsidRPr="006858AA">
        <w:t>)</w:t>
      </w:r>
    </w:p>
    <w:p w14:paraId="2255EAE8" w14:textId="1B3AA04E" w:rsidR="00C01311" w:rsidRPr="006858AA" w:rsidRDefault="00C01311" w:rsidP="00C01311">
      <w:pPr>
        <w:pStyle w:val="afffff5"/>
        <w:ind w:firstLine="420"/>
      </w:pPr>
      <w:r w:rsidRPr="006858AA">
        <w:rPr>
          <w:rFonts w:hint="eastAsia"/>
        </w:rPr>
        <w:t>式中：</w:t>
      </w:r>
    </w:p>
    <w:p w14:paraId="3324A17C" w14:textId="04048C25" w:rsidR="001C14C3" w:rsidRPr="006858AA" w:rsidRDefault="001C14C3" w:rsidP="00D0624C">
      <w:pPr>
        <w:pStyle w:val="afffff6"/>
        <w:ind w:firstLine="420"/>
        <w:rPr>
          <w:rFonts w:ascii="Times New Roman"/>
        </w:rPr>
      </w:pPr>
      <w:r w:rsidRPr="006858AA">
        <w:rPr>
          <w:rFonts w:ascii="Times New Roman" w:hint="eastAsia"/>
          <w:i/>
          <w:iCs/>
          <w:szCs w:val="21"/>
        </w:rPr>
        <w:t>m</w:t>
      </w:r>
      <w:r w:rsidRPr="006858AA">
        <w:rPr>
          <w:rFonts w:ascii="Times New Roman"/>
          <w:i/>
          <w:iCs/>
          <w:szCs w:val="21"/>
        </w:rPr>
        <w:t xml:space="preserve">   </w:t>
      </w:r>
      <w:r w:rsidRPr="006858AA">
        <w:rPr>
          <w:rFonts w:ascii="Times New Roman"/>
        </w:rPr>
        <w:t>——</w:t>
      </w:r>
      <w:r w:rsidRPr="006858AA">
        <w:rPr>
          <w:rFonts w:ascii="Times New Roman" w:hint="eastAsia"/>
        </w:rPr>
        <w:t>试料质量</w:t>
      </w:r>
      <w:r w:rsidRPr="006858AA">
        <w:rPr>
          <w:rFonts w:ascii="Times New Roman"/>
          <w:szCs w:val="21"/>
        </w:rPr>
        <w:t>，单位为克（</w:t>
      </w:r>
      <w:r w:rsidRPr="006858AA">
        <w:rPr>
          <w:rFonts w:ascii="Times New Roman"/>
          <w:szCs w:val="21"/>
        </w:rPr>
        <w:t>g</w:t>
      </w:r>
      <w:r w:rsidRPr="006858AA">
        <w:rPr>
          <w:rFonts w:ascii="Times New Roman"/>
          <w:szCs w:val="21"/>
        </w:rPr>
        <w:t>）；</w:t>
      </w:r>
    </w:p>
    <w:p w14:paraId="5521976D" w14:textId="77777777" w:rsidR="00C01311" w:rsidRPr="006858AA" w:rsidRDefault="00C01311" w:rsidP="00C01311">
      <w:pPr>
        <w:pStyle w:val="afffff6"/>
        <w:ind w:firstLine="420"/>
        <w:rPr>
          <w:rFonts w:ascii="Times New Roman"/>
          <w:szCs w:val="21"/>
        </w:rPr>
      </w:pPr>
      <w:r w:rsidRPr="006858AA">
        <w:rPr>
          <w:rFonts w:ascii="Times New Roman"/>
        </w:rPr>
        <w:t>14.01——</w:t>
      </w:r>
      <w:r w:rsidRPr="006858AA">
        <w:rPr>
          <w:rFonts w:ascii="Times New Roman"/>
          <w:szCs w:val="21"/>
        </w:rPr>
        <w:t>氮的摩尔质量，单位为克每摩尔（</w:t>
      </w:r>
      <w:r w:rsidRPr="006858AA">
        <w:rPr>
          <w:rFonts w:ascii="Times New Roman"/>
          <w:szCs w:val="21"/>
        </w:rPr>
        <w:t>g/mol</w:t>
      </w:r>
      <w:r w:rsidRPr="006858AA">
        <w:rPr>
          <w:rFonts w:ascii="Times New Roman"/>
          <w:szCs w:val="21"/>
        </w:rPr>
        <w:t>）；</w:t>
      </w:r>
    </w:p>
    <w:p w14:paraId="04BB25F0" w14:textId="77777777" w:rsidR="00C01311" w:rsidRPr="006858AA" w:rsidRDefault="00C01311" w:rsidP="00C01311">
      <w:pPr>
        <w:pStyle w:val="afffff6"/>
        <w:ind w:firstLine="420"/>
        <w:rPr>
          <w:rFonts w:ascii="Times New Roman"/>
        </w:rPr>
      </w:pPr>
      <w:r w:rsidRPr="006858AA">
        <w:rPr>
          <w:rFonts w:ascii="Times New Roman"/>
        </w:rPr>
        <w:t>30.03——</w:t>
      </w:r>
      <w:r w:rsidR="004501B8" w:rsidRPr="006858AA">
        <w:rPr>
          <w:rFonts w:ascii="Times New Roman" w:hint="eastAsia"/>
          <w:szCs w:val="21"/>
        </w:rPr>
        <w:t>甲醛</w:t>
      </w:r>
      <w:r w:rsidRPr="006858AA">
        <w:rPr>
          <w:rFonts w:ascii="Times New Roman"/>
          <w:szCs w:val="21"/>
        </w:rPr>
        <w:t>的摩尔质量，单位为克每摩尔（</w:t>
      </w:r>
      <w:r w:rsidRPr="006858AA">
        <w:rPr>
          <w:rFonts w:ascii="Times New Roman"/>
          <w:szCs w:val="21"/>
        </w:rPr>
        <w:t>g/mol</w:t>
      </w:r>
      <w:r w:rsidRPr="006858AA">
        <w:rPr>
          <w:rFonts w:ascii="Times New Roman"/>
          <w:szCs w:val="21"/>
        </w:rPr>
        <w:t>）；</w:t>
      </w:r>
    </w:p>
    <w:p w14:paraId="1AAB2CE6" w14:textId="77777777" w:rsidR="00C01311" w:rsidRPr="006858AA" w:rsidRDefault="00C01311" w:rsidP="00C01311">
      <w:pPr>
        <w:pStyle w:val="afffff6"/>
        <w:ind w:firstLine="420"/>
        <w:rPr>
          <w:rFonts w:ascii="Times New Roman"/>
          <w:szCs w:val="21"/>
        </w:rPr>
      </w:pPr>
      <w:r w:rsidRPr="006858AA">
        <w:rPr>
          <w:rFonts w:ascii="Times New Roman"/>
          <w:i/>
          <w:iCs/>
          <w:szCs w:val="21"/>
        </w:rPr>
        <w:t>q</w:t>
      </w:r>
      <w:r w:rsidRPr="006858AA">
        <w:rPr>
          <w:rFonts w:ascii="Times New Roman"/>
          <w:iCs/>
          <w:szCs w:val="21"/>
          <w:vertAlign w:val="subscript"/>
        </w:rPr>
        <w:t xml:space="preserve">  </w:t>
      </w:r>
      <w:r w:rsidRPr="006858AA">
        <w:rPr>
          <w:rFonts w:ascii="Times New Roman"/>
        </w:rPr>
        <w:t xml:space="preserve">  ——</w:t>
      </w:r>
      <w:r w:rsidRPr="006858AA">
        <w:rPr>
          <w:rFonts w:ascii="Times New Roman" w:hint="eastAsia"/>
          <w:szCs w:val="21"/>
        </w:rPr>
        <w:t>甲醛的个数，</w:t>
      </w:r>
      <w:r w:rsidRPr="006858AA">
        <w:rPr>
          <w:rFonts w:ascii="Times New Roman" w:hint="eastAsia"/>
          <w:szCs w:val="21"/>
        </w:rPr>
        <w:t>q=1,2,3,4</w:t>
      </w:r>
      <w:r w:rsidRPr="006858AA">
        <w:rPr>
          <w:rFonts w:ascii="Times New Roman"/>
          <w:szCs w:val="21"/>
        </w:rPr>
        <w:t>；</w:t>
      </w:r>
    </w:p>
    <w:p w14:paraId="33E63CB0" w14:textId="347C34D6" w:rsidR="00C01311" w:rsidRPr="006858AA" w:rsidRDefault="00C01311" w:rsidP="00C01311">
      <w:pPr>
        <w:pStyle w:val="afffff6"/>
        <w:ind w:firstLine="420"/>
        <w:rPr>
          <w:rFonts w:ascii="Times New Roman"/>
          <w:szCs w:val="21"/>
        </w:rPr>
      </w:pPr>
      <w:r w:rsidRPr="006858AA">
        <w:rPr>
          <w:rFonts w:ascii="Times New Roman"/>
          <w:i/>
          <w:iCs/>
          <w:szCs w:val="21"/>
        </w:rPr>
        <w:t>p</w:t>
      </w:r>
      <w:r w:rsidRPr="006858AA">
        <w:rPr>
          <w:rFonts w:ascii="Times New Roman"/>
          <w:iCs/>
          <w:szCs w:val="21"/>
          <w:vertAlign w:val="subscript"/>
        </w:rPr>
        <w:t xml:space="preserve">  </w:t>
      </w:r>
      <w:r w:rsidRPr="006858AA">
        <w:rPr>
          <w:rFonts w:ascii="Times New Roman"/>
        </w:rPr>
        <w:t xml:space="preserve">  ——</w:t>
      </w:r>
      <w:r w:rsidRPr="006858AA">
        <w:rPr>
          <w:rFonts w:hAnsi="宋体" w:cs="宋体" w:hint="eastAsia"/>
        </w:rPr>
        <w:t>对应于甲醛个数的氮的个数，p=4,6,8,10</w:t>
      </w:r>
      <w:r w:rsidRPr="006858AA">
        <w:rPr>
          <w:rFonts w:ascii="Times New Roman" w:hint="eastAsia"/>
          <w:szCs w:val="21"/>
        </w:rPr>
        <w:t>。</w:t>
      </w:r>
    </w:p>
    <w:p w14:paraId="1C03CC96" w14:textId="4683E6E3" w:rsidR="00CE4924" w:rsidRPr="006858AA" w:rsidRDefault="00CE4924" w:rsidP="00C01311">
      <w:pPr>
        <w:pStyle w:val="afffff6"/>
        <w:ind w:firstLine="420"/>
        <w:rPr>
          <w:rFonts w:ascii="Times New Roman"/>
        </w:rPr>
      </w:pPr>
      <w:r w:rsidRPr="006858AA">
        <w:rPr>
          <w:rFonts w:ascii="Times New Roman" w:hint="eastAsia"/>
        </w:rPr>
        <w:t>计算结果表示到小数点后两位。取平行测定结果的算术平均值作为测定结果。</w:t>
      </w:r>
    </w:p>
    <w:p w14:paraId="22B2EA34" w14:textId="77777777" w:rsidR="00752369" w:rsidRPr="006858AA" w:rsidRDefault="00752369" w:rsidP="00CA5293">
      <w:pPr>
        <w:pStyle w:val="afff"/>
        <w:spacing w:before="156" w:after="156"/>
        <w:ind w:left="0"/>
      </w:pPr>
      <w:r w:rsidRPr="006858AA">
        <w:rPr>
          <w:rFonts w:hint="eastAsia"/>
        </w:rPr>
        <w:lastRenderedPageBreak/>
        <w:t>允许差</w:t>
      </w:r>
    </w:p>
    <w:p w14:paraId="44CFA48F" w14:textId="77777777" w:rsidR="00752369" w:rsidRPr="006858AA" w:rsidRDefault="00752369" w:rsidP="00752369">
      <w:pPr>
        <w:pStyle w:val="afffff6"/>
        <w:ind w:firstLine="420"/>
      </w:pPr>
      <w:r w:rsidRPr="006858AA">
        <w:rPr>
          <w:rFonts w:hint="eastAsia"/>
        </w:rPr>
        <w:t>甲醛</w:t>
      </w:r>
      <w:r w:rsidRPr="006858AA">
        <w:t>平行测定结果的绝对差值不大于0.30%；</w:t>
      </w:r>
    </w:p>
    <w:p w14:paraId="6CE8C95A" w14:textId="77777777" w:rsidR="00AA5271" w:rsidRPr="006858AA" w:rsidRDefault="00752369" w:rsidP="00C01311">
      <w:pPr>
        <w:pStyle w:val="afffff6"/>
        <w:ind w:firstLine="420"/>
        <w:sectPr w:rsidR="00AA5271" w:rsidRPr="006858AA" w:rsidSect="00752369">
          <w:pgSz w:w="11906" w:h="16838" w:code="9"/>
          <w:pgMar w:top="1928" w:right="1134" w:bottom="1134" w:left="1134" w:header="1418" w:footer="1134" w:gutter="284"/>
          <w:cols w:space="425"/>
          <w:formProt w:val="0"/>
          <w:docGrid w:type="lines" w:linePitch="312"/>
        </w:sectPr>
      </w:pPr>
      <w:r w:rsidRPr="006858AA">
        <w:rPr>
          <w:rFonts w:hint="eastAsia"/>
        </w:rPr>
        <w:t>甲醛</w:t>
      </w:r>
      <w:r w:rsidRPr="006858AA">
        <w:t>不同实验室测定结果的绝对差值不大于0.50%。</w:t>
      </w:r>
    </w:p>
    <w:p w14:paraId="398185DF" w14:textId="77777777" w:rsidR="00752369" w:rsidRPr="006858AA" w:rsidRDefault="00752369" w:rsidP="00AA5271">
      <w:pPr>
        <w:pStyle w:val="aff1"/>
        <w:rPr>
          <w:vanish w:val="0"/>
        </w:rPr>
      </w:pPr>
    </w:p>
    <w:p w14:paraId="38F97F5F" w14:textId="77777777" w:rsidR="00AA5271" w:rsidRPr="006858AA" w:rsidRDefault="00AA5271" w:rsidP="00AA5271">
      <w:pPr>
        <w:pStyle w:val="aff7"/>
        <w:rPr>
          <w:vanish w:val="0"/>
        </w:rPr>
      </w:pPr>
    </w:p>
    <w:p w14:paraId="569844AA" w14:textId="77777777" w:rsidR="00AA5271" w:rsidRPr="006858AA" w:rsidRDefault="00AA5271" w:rsidP="00AA5271">
      <w:pPr>
        <w:pStyle w:val="affe"/>
        <w:spacing w:after="156"/>
      </w:pPr>
      <w:r w:rsidRPr="006858AA">
        <w:br/>
      </w:r>
      <w:r w:rsidRPr="006858AA">
        <w:rPr>
          <w:rFonts w:hint="eastAsia"/>
        </w:rPr>
        <w:t>（资料性）</w:t>
      </w:r>
      <w:r w:rsidRPr="006858AA">
        <w:br/>
      </w:r>
      <w:r w:rsidRPr="006858AA">
        <w:rPr>
          <w:rFonts w:hint="eastAsia"/>
        </w:rPr>
        <w:t>异丁叉二脲（IBDU）和丁烯叉二脲（CDU）含量的测定 高效液相色谱法</w:t>
      </w:r>
    </w:p>
    <w:p w14:paraId="2A8F0FD7" w14:textId="77777777" w:rsidR="00AA5271" w:rsidRPr="006858AA" w:rsidRDefault="00EB26CE" w:rsidP="00C576B9">
      <w:pPr>
        <w:pStyle w:val="afff"/>
        <w:spacing w:before="156" w:after="156"/>
        <w:ind w:left="0"/>
      </w:pPr>
      <w:r w:rsidRPr="006858AA">
        <w:rPr>
          <w:rFonts w:hint="eastAsia"/>
        </w:rPr>
        <w:t>方法提要</w:t>
      </w:r>
    </w:p>
    <w:p w14:paraId="4D5F7C07" w14:textId="77777777" w:rsidR="00AA5271" w:rsidRPr="006858AA" w:rsidRDefault="00EB26CE" w:rsidP="00AA5271">
      <w:pPr>
        <w:pStyle w:val="afffff6"/>
        <w:ind w:firstLine="420"/>
      </w:pPr>
      <w:r w:rsidRPr="006858AA">
        <w:rPr>
          <w:rFonts w:hint="eastAsia"/>
        </w:rPr>
        <w:t>样品用水提取，经过适当稀释后，用高效液相色谱法测定异丁叉二脲（IBDU）和丁烯叉二脲（CDU）的含量。</w:t>
      </w:r>
    </w:p>
    <w:p w14:paraId="6325F8F9" w14:textId="77777777" w:rsidR="00F449AE" w:rsidRPr="006858AA" w:rsidRDefault="00F449AE" w:rsidP="00C576B9">
      <w:pPr>
        <w:pStyle w:val="afff"/>
        <w:spacing w:before="156" w:after="156"/>
        <w:ind w:left="0"/>
      </w:pPr>
      <w:r w:rsidRPr="006858AA">
        <w:rPr>
          <w:rFonts w:hint="eastAsia"/>
        </w:rPr>
        <w:t>试剂或材料</w:t>
      </w:r>
    </w:p>
    <w:p w14:paraId="42CD5FE5" w14:textId="77777777" w:rsidR="00F449AE" w:rsidRPr="006858AA" w:rsidRDefault="00F449AE" w:rsidP="00F449AE">
      <w:pPr>
        <w:pStyle w:val="afff0"/>
        <w:spacing w:before="156" w:after="156"/>
        <w:rPr>
          <w:rFonts w:ascii="宋体" w:eastAsia="宋体" w:hAnsi="宋体"/>
        </w:rPr>
      </w:pPr>
      <w:r w:rsidRPr="006858AA">
        <w:rPr>
          <w:rFonts w:ascii="宋体" w:eastAsia="宋体" w:hAnsi="宋体" w:hint="eastAsia"/>
        </w:rPr>
        <w:t>本方法中所使用的水，在未说明规格时，应符合G</w:t>
      </w:r>
      <w:r w:rsidRPr="006858AA">
        <w:rPr>
          <w:rFonts w:ascii="宋体" w:eastAsia="宋体" w:hAnsi="宋体"/>
        </w:rPr>
        <w:t>B/T 6682</w:t>
      </w:r>
      <w:r w:rsidRPr="006858AA">
        <w:rPr>
          <w:rFonts w:ascii="宋体" w:eastAsia="宋体" w:hAnsi="宋体" w:hint="eastAsia"/>
        </w:rPr>
        <w:t>中的一级水规格。</w:t>
      </w:r>
    </w:p>
    <w:p w14:paraId="5BE49C32" w14:textId="77777777" w:rsidR="00F449AE" w:rsidRPr="006858AA" w:rsidRDefault="00862B44" w:rsidP="00862B44">
      <w:pPr>
        <w:pStyle w:val="afff0"/>
        <w:spacing w:before="156" w:after="156"/>
        <w:rPr>
          <w:rFonts w:ascii="宋体" w:eastAsia="宋体" w:hAnsi="宋体"/>
        </w:rPr>
      </w:pPr>
      <w:r w:rsidRPr="006858AA">
        <w:rPr>
          <w:rFonts w:ascii="宋体" w:eastAsia="宋体" w:hAnsi="宋体" w:hint="eastAsia"/>
        </w:rPr>
        <w:t>乙腈：色谱纯。</w:t>
      </w:r>
    </w:p>
    <w:p w14:paraId="6C49195B" w14:textId="77777777" w:rsidR="00A50712" w:rsidRPr="006858AA" w:rsidRDefault="00A50712" w:rsidP="00A50712">
      <w:pPr>
        <w:pStyle w:val="afff0"/>
        <w:spacing w:before="156" w:after="156"/>
        <w:rPr>
          <w:rFonts w:ascii="宋体" w:eastAsia="宋体" w:hAnsi="宋体"/>
        </w:rPr>
      </w:pPr>
      <w:r w:rsidRPr="006858AA">
        <w:rPr>
          <w:rFonts w:ascii="宋体" w:eastAsia="宋体" w:hAnsi="宋体"/>
        </w:rPr>
        <w:t>流动相：水</w:t>
      </w:r>
      <w:r w:rsidR="0053037F" w:rsidRPr="006858AA">
        <w:rPr>
          <w:rFonts w:ascii="宋体" w:eastAsia="宋体" w:hAnsi="宋体"/>
        </w:rPr>
        <w:t>90</w:t>
      </w:r>
      <w:r w:rsidRPr="006858AA">
        <w:rPr>
          <w:rFonts w:ascii="宋体" w:eastAsia="宋体" w:hAnsi="宋体"/>
        </w:rPr>
        <w:t>0 mL+乙腈</w:t>
      </w:r>
      <w:r w:rsidR="0053037F" w:rsidRPr="006858AA">
        <w:rPr>
          <w:rFonts w:ascii="宋体" w:eastAsia="宋体" w:hAnsi="宋体"/>
        </w:rPr>
        <w:t>10</w:t>
      </w:r>
      <w:r w:rsidRPr="006858AA">
        <w:rPr>
          <w:rFonts w:ascii="宋体" w:eastAsia="宋体" w:hAnsi="宋体"/>
        </w:rPr>
        <w:t>0 mL，使用前用0.</w:t>
      </w:r>
      <w:r w:rsidR="0053037F" w:rsidRPr="006858AA">
        <w:rPr>
          <w:rFonts w:ascii="宋体" w:eastAsia="宋体" w:hAnsi="宋体"/>
        </w:rPr>
        <w:t>45</w:t>
      </w:r>
      <w:r w:rsidRPr="006858AA">
        <w:rPr>
          <w:rFonts w:ascii="宋体" w:eastAsia="宋体" w:hAnsi="宋体"/>
        </w:rPr>
        <w:t xml:space="preserve"> </w:t>
      </w:r>
      <w:proofErr w:type="spellStart"/>
      <w:r w:rsidRPr="006858AA">
        <w:rPr>
          <w:rFonts w:ascii="宋体" w:eastAsia="宋体" w:hAnsi="宋体"/>
        </w:rPr>
        <w:t>μm</w:t>
      </w:r>
      <w:proofErr w:type="spellEnd"/>
      <w:r w:rsidRPr="006858AA">
        <w:rPr>
          <w:rFonts w:ascii="宋体" w:eastAsia="宋体" w:hAnsi="宋体"/>
        </w:rPr>
        <w:t>滤膜过滤，并超声脱气。</w:t>
      </w:r>
    </w:p>
    <w:p w14:paraId="4B5EA72D" w14:textId="49CA52B8" w:rsidR="00F449AE" w:rsidRPr="006858AA" w:rsidRDefault="00F449AE" w:rsidP="00CE4924">
      <w:pPr>
        <w:pStyle w:val="afff0"/>
        <w:spacing w:before="156" w:after="156"/>
      </w:pPr>
      <w:r w:rsidRPr="006858AA">
        <w:rPr>
          <w:rFonts w:ascii="宋体" w:eastAsia="宋体" w:hAnsi="宋体" w:hint="eastAsia"/>
        </w:rPr>
        <w:t>异丁叉二</w:t>
      </w:r>
      <w:proofErr w:type="gramStart"/>
      <w:r w:rsidRPr="006858AA">
        <w:rPr>
          <w:rFonts w:ascii="宋体" w:eastAsia="宋体" w:hAnsi="宋体" w:hint="eastAsia"/>
        </w:rPr>
        <w:t>脲</w:t>
      </w:r>
      <w:proofErr w:type="gramEnd"/>
      <w:r w:rsidR="00A50712" w:rsidRPr="006858AA">
        <w:rPr>
          <w:rFonts w:ascii="宋体" w:eastAsia="宋体" w:hAnsi="宋体" w:hint="eastAsia"/>
        </w:rPr>
        <w:t>：标准物质或</w:t>
      </w:r>
      <w:r w:rsidR="00CE4924" w:rsidRPr="006858AA">
        <w:rPr>
          <w:rFonts w:ascii="宋体" w:eastAsia="宋体" w:hAnsi="宋体" w:hint="eastAsia"/>
        </w:rPr>
        <w:t>不低于99.0%纯度的</w:t>
      </w:r>
      <w:r w:rsidR="00A50712" w:rsidRPr="006858AA">
        <w:rPr>
          <w:rFonts w:ascii="宋体" w:eastAsia="宋体" w:hAnsi="宋体" w:hint="eastAsia"/>
        </w:rPr>
        <w:t>纯品。</w:t>
      </w:r>
    </w:p>
    <w:p w14:paraId="09405194" w14:textId="6A364CB8" w:rsidR="00F449AE" w:rsidRPr="006858AA" w:rsidRDefault="00F449AE" w:rsidP="00CE4924">
      <w:pPr>
        <w:pStyle w:val="afff0"/>
        <w:spacing w:before="156" w:after="156"/>
      </w:pPr>
      <w:r w:rsidRPr="006858AA">
        <w:rPr>
          <w:rFonts w:ascii="宋体" w:eastAsia="宋体" w:hAnsi="宋体" w:hint="eastAsia"/>
        </w:rPr>
        <w:t>丁烯叉二</w:t>
      </w:r>
      <w:proofErr w:type="gramStart"/>
      <w:r w:rsidRPr="006858AA">
        <w:rPr>
          <w:rFonts w:ascii="宋体" w:eastAsia="宋体" w:hAnsi="宋体" w:hint="eastAsia"/>
        </w:rPr>
        <w:t>脲</w:t>
      </w:r>
      <w:proofErr w:type="gramEnd"/>
      <w:r w:rsidR="00A50712" w:rsidRPr="006858AA">
        <w:rPr>
          <w:rFonts w:ascii="宋体" w:eastAsia="宋体" w:hAnsi="宋体" w:hint="eastAsia"/>
        </w:rPr>
        <w:t>：标准物质或</w:t>
      </w:r>
      <w:r w:rsidR="00CE4924" w:rsidRPr="006858AA">
        <w:rPr>
          <w:rFonts w:ascii="宋体" w:eastAsia="宋体" w:hAnsi="宋体" w:hint="eastAsia"/>
        </w:rPr>
        <w:t>不低于99.0%纯度的</w:t>
      </w:r>
      <w:r w:rsidR="00A50712" w:rsidRPr="006858AA">
        <w:rPr>
          <w:rFonts w:ascii="宋体" w:eastAsia="宋体" w:hAnsi="宋体" w:hint="eastAsia"/>
        </w:rPr>
        <w:t>纯品。</w:t>
      </w:r>
    </w:p>
    <w:p w14:paraId="03864148" w14:textId="3C893B2A" w:rsidR="0053037F" w:rsidRPr="006858AA" w:rsidRDefault="00203CE6" w:rsidP="0053037F">
      <w:pPr>
        <w:pStyle w:val="afff0"/>
        <w:spacing w:before="156" w:after="156"/>
        <w:rPr>
          <w:rFonts w:ascii="宋体" w:eastAsia="宋体" w:hAnsi="宋体"/>
        </w:rPr>
      </w:pPr>
      <w:r w:rsidRPr="006858AA">
        <w:rPr>
          <w:rFonts w:ascii="宋体" w:eastAsia="宋体" w:hAnsi="宋体" w:hint="eastAsia"/>
        </w:rPr>
        <w:t>异丁叉二</w:t>
      </w:r>
      <w:proofErr w:type="gramStart"/>
      <w:r w:rsidRPr="006858AA">
        <w:rPr>
          <w:rFonts w:ascii="宋体" w:eastAsia="宋体" w:hAnsi="宋体" w:hint="eastAsia"/>
        </w:rPr>
        <w:t>脲</w:t>
      </w:r>
      <w:proofErr w:type="gramEnd"/>
      <w:r w:rsidR="0053037F" w:rsidRPr="006858AA">
        <w:rPr>
          <w:rFonts w:ascii="宋体" w:eastAsia="宋体" w:hAnsi="宋体" w:hint="eastAsia"/>
        </w:rPr>
        <w:t>储备液：1</w:t>
      </w:r>
      <w:r w:rsidR="0053037F" w:rsidRPr="006858AA">
        <w:rPr>
          <w:rFonts w:ascii="宋体" w:eastAsia="宋体" w:hAnsi="宋体"/>
        </w:rPr>
        <w:t>0</w:t>
      </w:r>
      <w:r w:rsidR="0080456E" w:rsidRPr="006858AA">
        <w:rPr>
          <w:rFonts w:ascii="宋体" w:eastAsia="宋体" w:hAnsi="宋体"/>
        </w:rPr>
        <w:t>0</w:t>
      </w:r>
      <w:r w:rsidR="0053037F" w:rsidRPr="006858AA">
        <w:rPr>
          <w:rFonts w:ascii="宋体" w:eastAsia="宋体" w:hAnsi="宋体" w:hint="eastAsia"/>
        </w:rPr>
        <w:t>mg</w:t>
      </w:r>
      <w:r w:rsidR="0053037F" w:rsidRPr="006858AA">
        <w:rPr>
          <w:rFonts w:ascii="宋体" w:eastAsia="宋体" w:hAnsi="宋体"/>
        </w:rPr>
        <w:t>/L</w:t>
      </w:r>
      <w:r w:rsidR="0053037F" w:rsidRPr="006858AA">
        <w:rPr>
          <w:rFonts w:ascii="宋体" w:eastAsia="宋体" w:hAnsi="宋体" w:hint="eastAsia"/>
        </w:rPr>
        <w:t>。称取100/R mg IBDU（R为IBDU的纯度），置于</w:t>
      </w:r>
      <w:r w:rsidR="00C576B9" w:rsidRPr="006858AA">
        <w:rPr>
          <w:rFonts w:ascii="宋体" w:eastAsia="宋体" w:hAnsi="宋体" w:hint="eastAsia"/>
        </w:rPr>
        <w:t>1000</w:t>
      </w:r>
      <w:r w:rsidR="0053037F" w:rsidRPr="006858AA">
        <w:rPr>
          <w:rFonts w:ascii="宋体" w:eastAsia="宋体" w:hAnsi="宋体" w:hint="eastAsia"/>
        </w:rPr>
        <w:t>m</w:t>
      </w:r>
      <w:r w:rsidR="0080456E" w:rsidRPr="006858AA">
        <w:rPr>
          <w:rFonts w:ascii="宋体" w:eastAsia="宋体" w:hAnsi="宋体"/>
        </w:rPr>
        <w:t>L</w:t>
      </w:r>
      <w:r w:rsidR="00C576B9" w:rsidRPr="006858AA">
        <w:rPr>
          <w:rFonts w:ascii="宋体" w:eastAsia="宋体" w:hAnsi="宋体" w:hint="eastAsia"/>
        </w:rPr>
        <w:t>容量瓶</w:t>
      </w:r>
      <w:r w:rsidR="0053037F" w:rsidRPr="006858AA">
        <w:rPr>
          <w:rFonts w:ascii="宋体" w:eastAsia="宋体" w:hAnsi="宋体" w:hint="eastAsia"/>
        </w:rPr>
        <w:t>中，加入约90</w:t>
      </w:r>
      <w:r w:rsidR="00C576B9" w:rsidRPr="006858AA">
        <w:rPr>
          <w:rFonts w:ascii="宋体" w:eastAsia="宋体" w:hAnsi="宋体" w:hint="eastAsia"/>
        </w:rPr>
        <w:t>0</w:t>
      </w:r>
      <w:r w:rsidR="0053037F" w:rsidRPr="006858AA">
        <w:rPr>
          <w:rFonts w:ascii="宋体" w:eastAsia="宋体" w:hAnsi="宋体" w:hint="eastAsia"/>
        </w:rPr>
        <w:t>m</w:t>
      </w:r>
      <w:r w:rsidR="0080456E" w:rsidRPr="006858AA">
        <w:rPr>
          <w:rFonts w:ascii="宋体" w:eastAsia="宋体" w:hAnsi="宋体"/>
        </w:rPr>
        <w:t>L</w:t>
      </w:r>
      <w:r w:rsidR="0053037F" w:rsidRPr="006858AA">
        <w:rPr>
          <w:rFonts w:ascii="宋体" w:eastAsia="宋体" w:hAnsi="宋体" w:hint="eastAsia"/>
        </w:rPr>
        <w:t>水。在超声波清洗器中</w:t>
      </w:r>
      <w:proofErr w:type="gramStart"/>
      <w:r w:rsidR="0053037F" w:rsidRPr="006858AA">
        <w:rPr>
          <w:rFonts w:ascii="宋体" w:eastAsia="宋体" w:hAnsi="宋体" w:hint="eastAsia"/>
        </w:rPr>
        <w:t>溶解约</w:t>
      </w:r>
      <w:proofErr w:type="gramEnd"/>
      <w:r w:rsidR="0053037F" w:rsidRPr="006858AA">
        <w:rPr>
          <w:rFonts w:ascii="宋体" w:eastAsia="宋体" w:hAnsi="宋体" w:hint="eastAsia"/>
        </w:rPr>
        <w:t>10分钟，然后在磁力搅拌器中搅拌约1小时</w:t>
      </w:r>
      <w:r w:rsidR="001B372B" w:rsidRPr="006858AA">
        <w:rPr>
          <w:rFonts w:ascii="宋体" w:eastAsia="宋体" w:hAnsi="宋体" w:hint="eastAsia"/>
        </w:rPr>
        <w:t>，</w:t>
      </w:r>
      <w:proofErr w:type="gramStart"/>
      <w:r w:rsidR="001B372B" w:rsidRPr="006858AA">
        <w:rPr>
          <w:rFonts w:ascii="宋体" w:eastAsia="宋体" w:hAnsi="宋体" w:hint="eastAsia"/>
        </w:rPr>
        <w:t>定容至刻</w:t>
      </w:r>
      <w:proofErr w:type="gramEnd"/>
      <w:r w:rsidR="001B372B" w:rsidRPr="006858AA">
        <w:rPr>
          <w:rFonts w:ascii="宋体" w:eastAsia="宋体" w:hAnsi="宋体" w:hint="eastAsia"/>
        </w:rPr>
        <w:t>度，</w:t>
      </w:r>
      <w:r w:rsidR="00262F14" w:rsidRPr="006858AA">
        <w:rPr>
          <w:rFonts w:ascii="宋体" w:eastAsia="宋体" w:hAnsi="宋体" w:hint="eastAsia"/>
        </w:rPr>
        <w:t>摇匀，</w:t>
      </w:r>
      <w:r w:rsidR="0053037F" w:rsidRPr="006858AA">
        <w:rPr>
          <w:rFonts w:ascii="宋体" w:eastAsia="宋体" w:hAnsi="宋体" w:hint="eastAsia"/>
        </w:rPr>
        <w:t>无需过滤。</w:t>
      </w:r>
    </w:p>
    <w:p w14:paraId="50832891" w14:textId="6612B909" w:rsidR="0053037F" w:rsidRPr="006858AA" w:rsidRDefault="0053037F" w:rsidP="001B372B">
      <w:pPr>
        <w:pStyle w:val="afff0"/>
        <w:spacing w:before="156" w:after="156"/>
        <w:rPr>
          <w:rFonts w:ascii="宋体" w:eastAsia="宋体" w:hAnsi="宋体"/>
        </w:rPr>
      </w:pPr>
      <w:r w:rsidRPr="006858AA">
        <w:rPr>
          <w:rFonts w:ascii="宋体" w:eastAsia="宋体" w:hAnsi="宋体" w:hint="eastAsia"/>
        </w:rPr>
        <w:t>丁烯叉二</w:t>
      </w:r>
      <w:proofErr w:type="gramStart"/>
      <w:r w:rsidRPr="006858AA">
        <w:rPr>
          <w:rFonts w:ascii="宋体" w:eastAsia="宋体" w:hAnsi="宋体" w:hint="eastAsia"/>
        </w:rPr>
        <w:t>脲</w:t>
      </w:r>
      <w:proofErr w:type="gramEnd"/>
      <w:r w:rsidRPr="006858AA">
        <w:rPr>
          <w:rFonts w:ascii="宋体" w:eastAsia="宋体" w:hAnsi="宋体" w:hint="eastAsia"/>
        </w:rPr>
        <w:t>储备液：</w:t>
      </w:r>
      <w:r w:rsidR="003D72B7" w:rsidRPr="006858AA">
        <w:rPr>
          <w:rFonts w:ascii="宋体" w:eastAsia="宋体" w:hAnsi="宋体" w:hint="eastAsia"/>
        </w:rPr>
        <w:t>1</w:t>
      </w:r>
      <w:r w:rsidR="003D72B7" w:rsidRPr="006858AA">
        <w:rPr>
          <w:rFonts w:ascii="宋体" w:eastAsia="宋体" w:hAnsi="宋体"/>
        </w:rPr>
        <w:t>00</w:t>
      </w:r>
      <w:r w:rsidR="003D72B7" w:rsidRPr="006858AA">
        <w:rPr>
          <w:rFonts w:ascii="宋体" w:eastAsia="宋体" w:hAnsi="宋体" w:hint="eastAsia"/>
        </w:rPr>
        <w:t>mg</w:t>
      </w:r>
      <w:r w:rsidR="003D72B7" w:rsidRPr="006858AA">
        <w:rPr>
          <w:rFonts w:ascii="宋体" w:eastAsia="宋体" w:hAnsi="宋体"/>
        </w:rPr>
        <w:t>/L</w:t>
      </w:r>
      <w:r w:rsidR="003D72B7" w:rsidRPr="006858AA">
        <w:rPr>
          <w:rFonts w:ascii="宋体" w:eastAsia="宋体" w:hAnsi="宋体" w:hint="eastAsia"/>
        </w:rPr>
        <w:t>。</w:t>
      </w:r>
      <w:r w:rsidRPr="006858AA">
        <w:rPr>
          <w:rFonts w:ascii="宋体" w:eastAsia="宋体" w:hAnsi="宋体" w:hint="eastAsia"/>
        </w:rPr>
        <w:t>称取100/R mg CDU（R为CDU的纯度），</w:t>
      </w:r>
      <w:r w:rsidR="001B372B" w:rsidRPr="006858AA">
        <w:rPr>
          <w:rFonts w:ascii="宋体" w:eastAsia="宋体" w:hAnsi="宋体" w:hint="eastAsia"/>
        </w:rPr>
        <w:t>置于</w:t>
      </w:r>
      <w:r w:rsidR="00854D85" w:rsidRPr="006858AA">
        <w:rPr>
          <w:rFonts w:ascii="宋体" w:eastAsia="宋体" w:hAnsi="宋体" w:hint="eastAsia"/>
        </w:rPr>
        <w:t>1000</w:t>
      </w:r>
      <w:r w:rsidR="001B372B" w:rsidRPr="006858AA">
        <w:rPr>
          <w:rFonts w:ascii="宋体" w:eastAsia="宋体" w:hAnsi="宋体" w:hint="eastAsia"/>
        </w:rPr>
        <w:t>mL</w:t>
      </w:r>
      <w:r w:rsidR="00854D85" w:rsidRPr="006858AA">
        <w:rPr>
          <w:rFonts w:ascii="宋体" w:eastAsia="宋体" w:hAnsi="宋体" w:hint="eastAsia"/>
        </w:rPr>
        <w:t>容量瓶</w:t>
      </w:r>
      <w:r w:rsidR="001B372B" w:rsidRPr="006858AA">
        <w:rPr>
          <w:rFonts w:ascii="宋体" w:eastAsia="宋体" w:hAnsi="宋体" w:hint="eastAsia"/>
        </w:rPr>
        <w:t>中，加入约90</w:t>
      </w:r>
      <w:r w:rsidR="00854D85" w:rsidRPr="006858AA">
        <w:rPr>
          <w:rFonts w:ascii="宋体" w:eastAsia="宋体" w:hAnsi="宋体" w:hint="eastAsia"/>
        </w:rPr>
        <w:t>0</w:t>
      </w:r>
      <w:r w:rsidR="001B372B" w:rsidRPr="006858AA">
        <w:rPr>
          <w:rFonts w:ascii="宋体" w:eastAsia="宋体" w:hAnsi="宋体" w:hint="eastAsia"/>
        </w:rPr>
        <w:t>mL水。在超声波清洗器中</w:t>
      </w:r>
      <w:proofErr w:type="gramStart"/>
      <w:r w:rsidR="001B372B" w:rsidRPr="006858AA">
        <w:rPr>
          <w:rFonts w:ascii="宋体" w:eastAsia="宋体" w:hAnsi="宋体" w:hint="eastAsia"/>
        </w:rPr>
        <w:t>溶解约</w:t>
      </w:r>
      <w:proofErr w:type="gramEnd"/>
      <w:r w:rsidR="001B372B" w:rsidRPr="006858AA">
        <w:rPr>
          <w:rFonts w:ascii="宋体" w:eastAsia="宋体" w:hAnsi="宋体" w:hint="eastAsia"/>
        </w:rPr>
        <w:t>10分钟，然后在磁力搅拌器中搅拌约1小时，</w:t>
      </w:r>
      <w:proofErr w:type="gramStart"/>
      <w:r w:rsidR="001B372B" w:rsidRPr="006858AA">
        <w:rPr>
          <w:rFonts w:ascii="宋体" w:eastAsia="宋体" w:hAnsi="宋体" w:hint="eastAsia"/>
        </w:rPr>
        <w:t>定容至刻</w:t>
      </w:r>
      <w:proofErr w:type="gramEnd"/>
      <w:r w:rsidR="001B372B" w:rsidRPr="006858AA">
        <w:rPr>
          <w:rFonts w:ascii="宋体" w:eastAsia="宋体" w:hAnsi="宋体" w:hint="eastAsia"/>
        </w:rPr>
        <w:t>度，</w:t>
      </w:r>
      <w:r w:rsidR="00262F14" w:rsidRPr="006858AA">
        <w:rPr>
          <w:rFonts w:ascii="宋体" w:eastAsia="宋体" w:hAnsi="宋体" w:hint="eastAsia"/>
        </w:rPr>
        <w:t>摇匀，</w:t>
      </w:r>
      <w:r w:rsidR="001B372B" w:rsidRPr="006858AA">
        <w:rPr>
          <w:rFonts w:ascii="宋体" w:eastAsia="宋体" w:hAnsi="宋体" w:hint="eastAsia"/>
        </w:rPr>
        <w:t>无需过滤。</w:t>
      </w:r>
    </w:p>
    <w:p w14:paraId="52B83278" w14:textId="77777777" w:rsidR="00AA5271" w:rsidRPr="006858AA" w:rsidRDefault="00EB26CE" w:rsidP="00C576B9">
      <w:pPr>
        <w:pStyle w:val="afff"/>
        <w:spacing w:before="156" w:after="156"/>
        <w:ind w:left="0"/>
      </w:pPr>
      <w:r w:rsidRPr="006858AA">
        <w:rPr>
          <w:rFonts w:hint="eastAsia"/>
        </w:rPr>
        <w:t>仪器设备</w:t>
      </w:r>
    </w:p>
    <w:p w14:paraId="7F74FFBB" w14:textId="77777777" w:rsidR="00AA5271" w:rsidRPr="006858AA" w:rsidRDefault="00EB26CE" w:rsidP="00EB26CE">
      <w:pPr>
        <w:pStyle w:val="afff0"/>
        <w:spacing w:before="156" w:after="156"/>
        <w:rPr>
          <w:rFonts w:ascii="宋体" w:eastAsia="宋体" w:hAnsi="宋体"/>
        </w:rPr>
      </w:pPr>
      <w:r w:rsidRPr="006858AA">
        <w:rPr>
          <w:rFonts w:ascii="宋体" w:eastAsia="宋体" w:hAnsi="宋体" w:hint="eastAsia"/>
        </w:rPr>
        <w:t>实验室</w:t>
      </w:r>
      <w:r w:rsidR="00934B3B" w:rsidRPr="006858AA">
        <w:rPr>
          <w:rFonts w:ascii="宋体" w:eastAsia="宋体" w:hAnsi="宋体" w:hint="eastAsia"/>
        </w:rPr>
        <w:t>常用仪器</w:t>
      </w:r>
      <w:r w:rsidRPr="006858AA">
        <w:rPr>
          <w:rFonts w:ascii="宋体" w:eastAsia="宋体" w:hAnsi="宋体" w:hint="eastAsia"/>
        </w:rPr>
        <w:t>设备</w:t>
      </w:r>
      <w:r w:rsidR="00A50712" w:rsidRPr="006858AA">
        <w:rPr>
          <w:rFonts w:ascii="宋体" w:eastAsia="宋体" w:hAnsi="宋体" w:hint="eastAsia"/>
        </w:rPr>
        <w:t>。</w:t>
      </w:r>
    </w:p>
    <w:p w14:paraId="4683967B" w14:textId="77777777" w:rsidR="00AA5271" w:rsidRPr="006858AA" w:rsidRDefault="00EB26CE" w:rsidP="00EB26CE">
      <w:pPr>
        <w:pStyle w:val="afff0"/>
        <w:spacing w:before="156" w:after="156"/>
        <w:rPr>
          <w:rFonts w:ascii="宋体" w:eastAsia="宋体" w:hAnsi="宋体"/>
        </w:rPr>
      </w:pPr>
      <w:r w:rsidRPr="006858AA">
        <w:rPr>
          <w:rFonts w:ascii="宋体" w:eastAsia="宋体" w:hAnsi="宋体" w:hint="eastAsia"/>
        </w:rPr>
        <w:t>分析天平</w:t>
      </w:r>
      <w:r w:rsidR="00A50712" w:rsidRPr="006858AA">
        <w:rPr>
          <w:rFonts w:ascii="宋体" w:eastAsia="宋体" w:hAnsi="宋体" w:hint="eastAsia"/>
        </w:rPr>
        <w:t>，分度值为0</w:t>
      </w:r>
      <w:r w:rsidR="00A50712" w:rsidRPr="006858AA">
        <w:rPr>
          <w:rFonts w:ascii="宋体" w:eastAsia="宋体" w:hAnsi="宋体"/>
        </w:rPr>
        <w:t>.1</w:t>
      </w:r>
      <w:r w:rsidR="00A50712" w:rsidRPr="006858AA">
        <w:rPr>
          <w:rFonts w:ascii="宋体" w:eastAsia="宋体" w:hAnsi="宋体" w:hint="eastAsia"/>
        </w:rPr>
        <w:t>mg。</w:t>
      </w:r>
    </w:p>
    <w:p w14:paraId="4130B5BD" w14:textId="77777777" w:rsidR="00EB26CE" w:rsidRPr="006858AA" w:rsidRDefault="00EB26CE" w:rsidP="00A50712">
      <w:pPr>
        <w:pStyle w:val="afff0"/>
        <w:spacing w:before="156" w:after="156"/>
        <w:rPr>
          <w:rFonts w:ascii="宋体" w:eastAsia="宋体" w:hAnsi="宋体"/>
        </w:rPr>
      </w:pPr>
      <w:r w:rsidRPr="006858AA">
        <w:rPr>
          <w:rFonts w:ascii="宋体" w:eastAsia="宋体" w:hAnsi="宋体" w:hint="eastAsia"/>
        </w:rPr>
        <w:t>高效液相色谱仪，</w:t>
      </w:r>
      <w:r w:rsidR="00A50712" w:rsidRPr="006858AA">
        <w:rPr>
          <w:rFonts w:ascii="宋体" w:eastAsia="宋体" w:hAnsi="宋体" w:hint="eastAsia"/>
        </w:rPr>
        <w:t>带紫外检测器或二极管阵列检测器。</w:t>
      </w:r>
    </w:p>
    <w:p w14:paraId="04B8F153" w14:textId="77777777" w:rsidR="00EB26CE" w:rsidRPr="006858AA" w:rsidRDefault="00EB26CE" w:rsidP="00EB26CE">
      <w:pPr>
        <w:pStyle w:val="afff0"/>
        <w:spacing w:before="156" w:after="156"/>
        <w:rPr>
          <w:rFonts w:ascii="宋体" w:eastAsia="宋体" w:hAnsi="宋体"/>
        </w:rPr>
      </w:pPr>
      <w:r w:rsidRPr="006858AA">
        <w:rPr>
          <w:rFonts w:ascii="宋体" w:eastAsia="宋体" w:hAnsi="宋体" w:hint="eastAsia"/>
        </w:rPr>
        <w:t>超声波清洗器</w:t>
      </w:r>
      <w:r w:rsidR="00A50712" w:rsidRPr="006858AA">
        <w:rPr>
          <w:rFonts w:ascii="宋体" w:eastAsia="宋体" w:hAnsi="宋体" w:hint="eastAsia"/>
        </w:rPr>
        <w:t>。</w:t>
      </w:r>
    </w:p>
    <w:p w14:paraId="460EB294" w14:textId="77777777" w:rsidR="00EB26CE" w:rsidRPr="006858AA" w:rsidRDefault="00EB26CE" w:rsidP="00EB26CE">
      <w:pPr>
        <w:pStyle w:val="afff0"/>
        <w:spacing w:before="156" w:after="156"/>
        <w:rPr>
          <w:rFonts w:ascii="宋体" w:eastAsia="宋体" w:hAnsi="宋体"/>
        </w:rPr>
      </w:pPr>
      <w:r w:rsidRPr="006858AA">
        <w:rPr>
          <w:rFonts w:ascii="宋体" w:eastAsia="宋体" w:hAnsi="宋体" w:hint="eastAsia"/>
        </w:rPr>
        <w:t>磁力搅拌器</w:t>
      </w:r>
      <w:r w:rsidR="00A50712" w:rsidRPr="006858AA">
        <w:rPr>
          <w:rFonts w:ascii="宋体" w:eastAsia="宋体" w:hAnsi="宋体" w:hint="eastAsia"/>
        </w:rPr>
        <w:t>。</w:t>
      </w:r>
    </w:p>
    <w:p w14:paraId="3CE59ECC" w14:textId="77777777" w:rsidR="00EB26CE" w:rsidRPr="006858AA" w:rsidRDefault="00BA2D74" w:rsidP="00A50712">
      <w:pPr>
        <w:pStyle w:val="afff0"/>
        <w:spacing w:before="156" w:after="156"/>
        <w:rPr>
          <w:rFonts w:ascii="宋体" w:eastAsia="宋体" w:hAnsi="宋体"/>
        </w:rPr>
      </w:pPr>
      <w:r w:rsidRPr="006858AA">
        <w:rPr>
          <w:rFonts w:ascii="宋体" w:eastAsia="宋体" w:hAnsi="宋体" w:hint="eastAsia"/>
        </w:rPr>
        <w:t>水相</w:t>
      </w:r>
      <w:r w:rsidR="00A50712" w:rsidRPr="006858AA">
        <w:rPr>
          <w:rFonts w:ascii="宋体" w:eastAsia="宋体" w:hAnsi="宋体" w:hint="eastAsia"/>
        </w:rPr>
        <w:t>微孔径滤膜，孔径为0.</w:t>
      </w:r>
      <w:r w:rsidR="00A50712" w:rsidRPr="006858AA">
        <w:rPr>
          <w:rFonts w:ascii="宋体" w:eastAsia="宋体" w:hAnsi="宋体"/>
        </w:rPr>
        <w:t>45</w:t>
      </w:r>
      <w:r w:rsidR="00A50712" w:rsidRPr="006858AA">
        <w:rPr>
          <w:rFonts w:ascii="宋体" w:eastAsia="宋体" w:hAnsi="宋体" w:hint="eastAsia"/>
        </w:rPr>
        <w:t xml:space="preserve"> μm。</w:t>
      </w:r>
    </w:p>
    <w:p w14:paraId="5009D971" w14:textId="77777777" w:rsidR="00AA111E" w:rsidRPr="006858AA" w:rsidRDefault="00536D59" w:rsidP="00C576B9">
      <w:pPr>
        <w:pStyle w:val="afff"/>
        <w:spacing w:before="156" w:after="156"/>
        <w:ind w:left="0"/>
      </w:pPr>
      <w:r w:rsidRPr="006858AA">
        <w:rPr>
          <w:rFonts w:hint="eastAsia"/>
        </w:rPr>
        <w:t>试验步骤</w:t>
      </w:r>
    </w:p>
    <w:p w14:paraId="24E79C05" w14:textId="77777777" w:rsidR="00EB26CE" w:rsidRPr="006858AA" w:rsidRDefault="00536D59" w:rsidP="00EB26CE">
      <w:pPr>
        <w:pStyle w:val="afff0"/>
        <w:spacing w:before="156" w:after="156"/>
      </w:pPr>
      <w:r w:rsidRPr="006858AA">
        <w:rPr>
          <w:rFonts w:hint="eastAsia"/>
        </w:rPr>
        <w:t>异丁叉二</w:t>
      </w:r>
      <w:proofErr w:type="gramStart"/>
      <w:r w:rsidRPr="006858AA">
        <w:rPr>
          <w:rFonts w:hint="eastAsia"/>
        </w:rPr>
        <w:t>脲</w:t>
      </w:r>
      <w:proofErr w:type="gramEnd"/>
      <w:r w:rsidR="00BA2D74" w:rsidRPr="006858AA">
        <w:rPr>
          <w:rFonts w:hint="eastAsia"/>
        </w:rPr>
        <w:t>、丁烯叉二脲</w:t>
      </w:r>
      <w:r w:rsidRPr="006858AA">
        <w:rPr>
          <w:rFonts w:hint="eastAsia"/>
        </w:rPr>
        <w:t>标准系列溶液的配制</w:t>
      </w:r>
    </w:p>
    <w:p w14:paraId="645928BB" w14:textId="6282CE33" w:rsidR="00536D59" w:rsidRPr="006858AA" w:rsidRDefault="00536D59" w:rsidP="00536D59">
      <w:pPr>
        <w:pStyle w:val="afffff6"/>
        <w:ind w:firstLine="420"/>
      </w:pPr>
      <w:r w:rsidRPr="006858AA">
        <w:rPr>
          <w:rFonts w:ascii="Times New Roman"/>
        </w:rPr>
        <w:t>按表</w:t>
      </w:r>
      <w:r w:rsidR="0080456E" w:rsidRPr="006858AA">
        <w:rPr>
          <w:rFonts w:ascii="Times New Roman"/>
        </w:rPr>
        <w:t>B.</w:t>
      </w:r>
      <w:r w:rsidRPr="006858AA">
        <w:rPr>
          <w:rFonts w:ascii="Times New Roman"/>
        </w:rPr>
        <w:t>1</w:t>
      </w:r>
      <w:r w:rsidRPr="006858AA">
        <w:rPr>
          <w:rFonts w:ascii="Times New Roman"/>
        </w:rPr>
        <w:t>所示，分别移取</w:t>
      </w:r>
      <w:r w:rsidRPr="006858AA">
        <w:rPr>
          <w:rFonts w:ascii="Times New Roman"/>
        </w:rPr>
        <w:t>0.00 mL</w:t>
      </w:r>
      <w:r w:rsidRPr="006858AA">
        <w:rPr>
          <w:rFonts w:ascii="Times New Roman"/>
        </w:rPr>
        <w:t>、</w:t>
      </w:r>
      <w:r w:rsidR="00B5337C" w:rsidRPr="006858AA">
        <w:rPr>
          <w:rFonts w:ascii="Times New Roman" w:hint="eastAsia"/>
        </w:rPr>
        <w:t>0.5</w:t>
      </w:r>
      <w:r w:rsidRPr="006858AA">
        <w:rPr>
          <w:rFonts w:ascii="Times New Roman"/>
        </w:rPr>
        <w:t>0 mL</w:t>
      </w:r>
      <w:r w:rsidRPr="006858AA">
        <w:rPr>
          <w:rFonts w:ascii="Times New Roman"/>
        </w:rPr>
        <w:t>、</w:t>
      </w:r>
      <w:r w:rsidR="0080456E" w:rsidRPr="006858AA">
        <w:rPr>
          <w:rFonts w:ascii="Times New Roman"/>
        </w:rPr>
        <w:t>2</w:t>
      </w:r>
      <w:r w:rsidRPr="006858AA">
        <w:rPr>
          <w:rFonts w:ascii="Times New Roman"/>
        </w:rPr>
        <w:t>.</w:t>
      </w:r>
      <w:r w:rsidR="00B5337C" w:rsidRPr="006858AA">
        <w:rPr>
          <w:rFonts w:ascii="Times New Roman" w:hint="eastAsia"/>
        </w:rPr>
        <w:t>0</w:t>
      </w:r>
      <w:r w:rsidRPr="006858AA">
        <w:rPr>
          <w:rFonts w:ascii="Times New Roman"/>
        </w:rPr>
        <w:t>0 mL</w:t>
      </w:r>
      <w:r w:rsidRPr="006858AA">
        <w:rPr>
          <w:rFonts w:ascii="Times New Roman"/>
        </w:rPr>
        <w:t>、</w:t>
      </w:r>
      <w:r w:rsidR="00B5337C" w:rsidRPr="006858AA">
        <w:rPr>
          <w:rFonts w:ascii="Times New Roman" w:hint="eastAsia"/>
        </w:rPr>
        <w:t>4</w:t>
      </w:r>
      <w:r w:rsidRPr="006858AA">
        <w:rPr>
          <w:rFonts w:ascii="Times New Roman"/>
        </w:rPr>
        <w:t>.00 mL</w:t>
      </w:r>
      <w:r w:rsidRPr="006858AA">
        <w:rPr>
          <w:rFonts w:ascii="Times New Roman"/>
        </w:rPr>
        <w:t>、</w:t>
      </w:r>
      <w:r w:rsidR="00B5337C" w:rsidRPr="006858AA">
        <w:rPr>
          <w:rFonts w:ascii="Times New Roman" w:hint="eastAsia"/>
        </w:rPr>
        <w:t>8</w:t>
      </w:r>
      <w:r w:rsidR="0080456E" w:rsidRPr="006858AA">
        <w:rPr>
          <w:rFonts w:ascii="Times New Roman"/>
        </w:rPr>
        <w:t>.</w:t>
      </w:r>
      <w:r w:rsidR="00B5337C" w:rsidRPr="006858AA">
        <w:rPr>
          <w:rFonts w:ascii="Times New Roman" w:hint="eastAsia"/>
        </w:rPr>
        <w:t>0</w:t>
      </w:r>
      <w:r w:rsidRPr="006858AA">
        <w:rPr>
          <w:rFonts w:ascii="Times New Roman"/>
        </w:rPr>
        <w:t>0 mL</w:t>
      </w:r>
      <w:r w:rsidRPr="006858AA">
        <w:rPr>
          <w:rFonts w:ascii="Times New Roman"/>
        </w:rPr>
        <w:t>、</w:t>
      </w:r>
      <w:r w:rsidR="0080456E" w:rsidRPr="006858AA">
        <w:rPr>
          <w:rFonts w:ascii="Times New Roman"/>
        </w:rPr>
        <w:t>10</w:t>
      </w:r>
      <w:r w:rsidRPr="006858AA">
        <w:rPr>
          <w:rFonts w:ascii="Times New Roman"/>
        </w:rPr>
        <w:t>.00 mL</w:t>
      </w:r>
      <w:r w:rsidRPr="006858AA">
        <w:rPr>
          <w:rFonts w:ascii="Times New Roman" w:hint="eastAsia"/>
        </w:rPr>
        <w:t>异丁叉二脲</w:t>
      </w:r>
      <w:r w:rsidR="00BA2D74" w:rsidRPr="006858AA">
        <w:rPr>
          <w:rFonts w:ascii="Times New Roman" w:hint="eastAsia"/>
        </w:rPr>
        <w:t>储备液</w:t>
      </w:r>
      <w:r w:rsidRPr="006858AA">
        <w:rPr>
          <w:rFonts w:ascii="Times New Roman"/>
        </w:rPr>
        <w:t>（</w:t>
      </w:r>
      <w:r w:rsidR="00BA2D74" w:rsidRPr="006858AA">
        <w:rPr>
          <w:rFonts w:ascii="Times New Roman"/>
        </w:rPr>
        <w:t>B.2.6</w:t>
      </w:r>
      <w:r w:rsidRPr="006858AA">
        <w:rPr>
          <w:rFonts w:ascii="Times New Roman"/>
        </w:rPr>
        <w:t>），置于</w:t>
      </w:r>
      <w:r w:rsidRPr="006858AA">
        <w:rPr>
          <w:rFonts w:ascii="Times New Roman"/>
        </w:rPr>
        <w:t>6</w:t>
      </w:r>
      <w:r w:rsidRPr="006858AA">
        <w:rPr>
          <w:rFonts w:ascii="Times New Roman"/>
        </w:rPr>
        <w:t>个</w:t>
      </w:r>
      <w:r w:rsidR="00B5337C" w:rsidRPr="006858AA">
        <w:rPr>
          <w:rFonts w:ascii="Times New Roman" w:hint="eastAsia"/>
        </w:rPr>
        <w:t>25</w:t>
      </w:r>
      <w:r w:rsidRPr="006858AA">
        <w:rPr>
          <w:rFonts w:ascii="Times New Roman"/>
        </w:rPr>
        <w:t xml:space="preserve"> mL</w:t>
      </w:r>
      <w:r w:rsidRPr="006858AA">
        <w:rPr>
          <w:rFonts w:ascii="Times New Roman"/>
        </w:rPr>
        <w:t>容量瓶中，用流动相（</w:t>
      </w:r>
      <w:r w:rsidR="00BA2D74" w:rsidRPr="006858AA">
        <w:rPr>
          <w:rFonts w:ascii="Times New Roman"/>
        </w:rPr>
        <w:t>B.2.3</w:t>
      </w:r>
      <w:r w:rsidRPr="006858AA">
        <w:rPr>
          <w:rFonts w:ascii="Times New Roman"/>
        </w:rPr>
        <w:t>）稀释至刻度，摇匀。用</w:t>
      </w:r>
      <w:r w:rsidRPr="006858AA">
        <w:rPr>
          <w:rFonts w:ascii="Times New Roman"/>
        </w:rPr>
        <w:t>0.</w:t>
      </w:r>
      <w:r w:rsidR="00BA2D74" w:rsidRPr="006858AA">
        <w:rPr>
          <w:rFonts w:ascii="Times New Roman"/>
        </w:rPr>
        <w:t>45</w:t>
      </w:r>
      <w:r w:rsidRPr="006858AA">
        <w:rPr>
          <w:rFonts w:ascii="Times New Roman"/>
        </w:rPr>
        <w:t xml:space="preserve"> μm</w:t>
      </w:r>
      <w:r w:rsidR="00BA2D74" w:rsidRPr="006858AA">
        <w:rPr>
          <w:rFonts w:ascii="Times New Roman" w:hint="eastAsia"/>
        </w:rPr>
        <w:t>水相</w:t>
      </w:r>
      <w:r w:rsidRPr="006858AA">
        <w:rPr>
          <w:rFonts w:ascii="Times New Roman"/>
        </w:rPr>
        <w:t>相微孔滤膜的针头过滤器过滤。</w:t>
      </w:r>
      <w:r w:rsidR="00487D43" w:rsidRPr="006858AA">
        <w:rPr>
          <w:rFonts w:ascii="Times New Roman" w:hint="eastAsia"/>
        </w:rPr>
        <w:t>现配现用。</w:t>
      </w:r>
    </w:p>
    <w:p w14:paraId="4B7C819F" w14:textId="618D276E" w:rsidR="00BA2D74" w:rsidRPr="006858AA" w:rsidRDefault="00BA2D74" w:rsidP="00BA2D74">
      <w:pPr>
        <w:pStyle w:val="afffff6"/>
        <w:ind w:firstLine="420"/>
        <w:rPr>
          <w:rFonts w:ascii="Times New Roman"/>
        </w:rPr>
      </w:pPr>
      <w:r w:rsidRPr="006858AA">
        <w:rPr>
          <w:rFonts w:ascii="Times New Roman"/>
        </w:rPr>
        <w:lastRenderedPageBreak/>
        <w:t>按表</w:t>
      </w:r>
      <w:r w:rsidR="0080456E" w:rsidRPr="006858AA">
        <w:rPr>
          <w:rFonts w:ascii="Times New Roman" w:hint="eastAsia"/>
        </w:rPr>
        <w:t>B</w:t>
      </w:r>
      <w:r w:rsidR="0080456E" w:rsidRPr="006858AA">
        <w:rPr>
          <w:rFonts w:ascii="Times New Roman"/>
        </w:rPr>
        <w:t>.</w:t>
      </w:r>
      <w:r w:rsidRPr="006858AA">
        <w:rPr>
          <w:rFonts w:ascii="Times New Roman"/>
        </w:rPr>
        <w:t>1</w:t>
      </w:r>
      <w:r w:rsidRPr="006858AA">
        <w:rPr>
          <w:rFonts w:ascii="Times New Roman"/>
        </w:rPr>
        <w:t>所示，分别移取</w:t>
      </w:r>
      <w:r w:rsidR="0080456E" w:rsidRPr="006858AA">
        <w:rPr>
          <w:rFonts w:ascii="Times New Roman" w:hint="eastAsia"/>
        </w:rPr>
        <w:t>0.00 mL</w:t>
      </w:r>
      <w:r w:rsidR="0080456E" w:rsidRPr="006858AA">
        <w:rPr>
          <w:rFonts w:ascii="Times New Roman" w:hint="eastAsia"/>
        </w:rPr>
        <w:t>、</w:t>
      </w:r>
      <w:r w:rsidR="00CA003A" w:rsidRPr="006858AA">
        <w:rPr>
          <w:rFonts w:ascii="Times New Roman" w:hint="eastAsia"/>
        </w:rPr>
        <w:t>0</w:t>
      </w:r>
      <w:r w:rsidR="0080456E" w:rsidRPr="006858AA">
        <w:rPr>
          <w:rFonts w:ascii="Times New Roman" w:hint="eastAsia"/>
        </w:rPr>
        <w:t>.</w:t>
      </w:r>
      <w:r w:rsidR="00CA003A" w:rsidRPr="006858AA">
        <w:rPr>
          <w:rFonts w:ascii="Times New Roman" w:hint="eastAsia"/>
        </w:rPr>
        <w:t>5</w:t>
      </w:r>
      <w:r w:rsidR="0080456E" w:rsidRPr="006858AA">
        <w:rPr>
          <w:rFonts w:ascii="Times New Roman" w:hint="eastAsia"/>
        </w:rPr>
        <w:t>0 mL</w:t>
      </w:r>
      <w:r w:rsidR="0080456E" w:rsidRPr="006858AA">
        <w:rPr>
          <w:rFonts w:ascii="Times New Roman" w:hint="eastAsia"/>
        </w:rPr>
        <w:t>、</w:t>
      </w:r>
      <w:r w:rsidR="0080456E" w:rsidRPr="006858AA">
        <w:rPr>
          <w:rFonts w:ascii="Times New Roman" w:hint="eastAsia"/>
        </w:rPr>
        <w:t>2.</w:t>
      </w:r>
      <w:r w:rsidR="00CA003A" w:rsidRPr="006858AA">
        <w:rPr>
          <w:rFonts w:ascii="Times New Roman" w:hint="eastAsia"/>
        </w:rPr>
        <w:t>0</w:t>
      </w:r>
      <w:r w:rsidR="0080456E" w:rsidRPr="006858AA">
        <w:rPr>
          <w:rFonts w:ascii="Times New Roman" w:hint="eastAsia"/>
        </w:rPr>
        <w:t>0 mL</w:t>
      </w:r>
      <w:r w:rsidR="0080456E" w:rsidRPr="006858AA">
        <w:rPr>
          <w:rFonts w:ascii="Times New Roman" w:hint="eastAsia"/>
        </w:rPr>
        <w:t>、</w:t>
      </w:r>
      <w:r w:rsidR="00CA003A" w:rsidRPr="006858AA">
        <w:rPr>
          <w:rFonts w:ascii="Times New Roman" w:hint="eastAsia"/>
        </w:rPr>
        <w:t>4</w:t>
      </w:r>
      <w:r w:rsidR="0080456E" w:rsidRPr="006858AA">
        <w:rPr>
          <w:rFonts w:ascii="Times New Roman" w:hint="eastAsia"/>
        </w:rPr>
        <w:t>.00 mL</w:t>
      </w:r>
      <w:r w:rsidR="0080456E" w:rsidRPr="006858AA">
        <w:rPr>
          <w:rFonts w:ascii="Times New Roman" w:hint="eastAsia"/>
        </w:rPr>
        <w:t>、</w:t>
      </w:r>
      <w:r w:rsidR="00CA003A" w:rsidRPr="006858AA">
        <w:rPr>
          <w:rFonts w:ascii="Times New Roman" w:hint="eastAsia"/>
        </w:rPr>
        <w:t>8</w:t>
      </w:r>
      <w:r w:rsidR="0080456E" w:rsidRPr="006858AA">
        <w:rPr>
          <w:rFonts w:ascii="Times New Roman" w:hint="eastAsia"/>
        </w:rPr>
        <w:t>.</w:t>
      </w:r>
      <w:r w:rsidR="00CA003A" w:rsidRPr="006858AA">
        <w:rPr>
          <w:rFonts w:ascii="Times New Roman" w:hint="eastAsia"/>
        </w:rPr>
        <w:t>0</w:t>
      </w:r>
      <w:r w:rsidR="0080456E" w:rsidRPr="006858AA">
        <w:rPr>
          <w:rFonts w:ascii="Times New Roman" w:hint="eastAsia"/>
        </w:rPr>
        <w:t>0 mL</w:t>
      </w:r>
      <w:r w:rsidR="0080456E" w:rsidRPr="006858AA">
        <w:rPr>
          <w:rFonts w:ascii="Times New Roman" w:hint="eastAsia"/>
        </w:rPr>
        <w:t>、</w:t>
      </w:r>
      <w:r w:rsidR="0080456E" w:rsidRPr="006858AA">
        <w:rPr>
          <w:rFonts w:ascii="Times New Roman" w:hint="eastAsia"/>
        </w:rPr>
        <w:t>10.00 mL</w:t>
      </w:r>
      <w:r w:rsidRPr="006858AA">
        <w:rPr>
          <w:rFonts w:ascii="Times New Roman" w:hint="eastAsia"/>
        </w:rPr>
        <w:t>丁</w:t>
      </w:r>
      <w:r w:rsidR="0080456E" w:rsidRPr="006858AA">
        <w:rPr>
          <w:rFonts w:ascii="Times New Roman" w:hint="eastAsia"/>
        </w:rPr>
        <w:t>烯</w:t>
      </w:r>
      <w:r w:rsidRPr="006858AA">
        <w:rPr>
          <w:rFonts w:ascii="Times New Roman" w:hint="eastAsia"/>
        </w:rPr>
        <w:t>叉二脲储备液</w:t>
      </w:r>
      <w:r w:rsidRPr="006858AA">
        <w:rPr>
          <w:rFonts w:ascii="Times New Roman"/>
        </w:rPr>
        <w:t>（</w:t>
      </w:r>
      <w:r w:rsidRPr="006858AA">
        <w:rPr>
          <w:rFonts w:ascii="Times New Roman"/>
        </w:rPr>
        <w:t>B.2.</w:t>
      </w:r>
      <w:r w:rsidR="00CA003A" w:rsidRPr="006858AA">
        <w:rPr>
          <w:rFonts w:ascii="Times New Roman" w:hint="eastAsia"/>
        </w:rPr>
        <w:t>7</w:t>
      </w:r>
      <w:r w:rsidRPr="006858AA">
        <w:rPr>
          <w:rFonts w:ascii="Times New Roman"/>
        </w:rPr>
        <w:t>），置于</w:t>
      </w:r>
      <w:r w:rsidRPr="006858AA">
        <w:rPr>
          <w:rFonts w:ascii="Times New Roman"/>
        </w:rPr>
        <w:t>6</w:t>
      </w:r>
      <w:r w:rsidRPr="006858AA">
        <w:rPr>
          <w:rFonts w:ascii="Times New Roman"/>
        </w:rPr>
        <w:t>个</w:t>
      </w:r>
      <w:r w:rsidR="00CA003A" w:rsidRPr="006858AA">
        <w:rPr>
          <w:rFonts w:ascii="Times New Roman" w:hint="eastAsia"/>
        </w:rPr>
        <w:t>25</w:t>
      </w:r>
      <w:r w:rsidRPr="006858AA">
        <w:rPr>
          <w:rFonts w:ascii="Times New Roman"/>
        </w:rPr>
        <w:t xml:space="preserve"> mL</w:t>
      </w:r>
      <w:r w:rsidRPr="006858AA">
        <w:rPr>
          <w:rFonts w:ascii="Times New Roman"/>
        </w:rPr>
        <w:t>容量瓶中，用流动相（</w:t>
      </w:r>
      <w:r w:rsidRPr="006858AA">
        <w:rPr>
          <w:rFonts w:ascii="Times New Roman"/>
        </w:rPr>
        <w:t>B.2.3</w:t>
      </w:r>
      <w:r w:rsidRPr="006858AA">
        <w:rPr>
          <w:rFonts w:ascii="Times New Roman"/>
        </w:rPr>
        <w:t>）稀释至刻度，摇匀。用</w:t>
      </w:r>
      <w:r w:rsidRPr="006858AA">
        <w:rPr>
          <w:rFonts w:ascii="Times New Roman"/>
        </w:rPr>
        <w:t>0.45 μm</w:t>
      </w:r>
      <w:r w:rsidRPr="006858AA">
        <w:rPr>
          <w:rFonts w:ascii="Times New Roman" w:hint="eastAsia"/>
        </w:rPr>
        <w:t>水相</w:t>
      </w:r>
      <w:r w:rsidRPr="006858AA">
        <w:rPr>
          <w:rFonts w:ascii="Times New Roman"/>
        </w:rPr>
        <w:t>相微孔滤膜的针头过滤器过滤。</w:t>
      </w:r>
    </w:p>
    <w:p w14:paraId="02859BFD" w14:textId="77777777" w:rsidR="00BA2D74" w:rsidRPr="006858AA" w:rsidRDefault="00BA2D74" w:rsidP="00BA2D74">
      <w:pPr>
        <w:pStyle w:val="aff8"/>
        <w:spacing w:before="156" w:after="156"/>
      </w:pPr>
      <w:r w:rsidRPr="006858AA">
        <w:rPr>
          <w:rFonts w:hint="eastAsia"/>
        </w:rPr>
        <w:t>异丁叉二</w:t>
      </w:r>
      <w:proofErr w:type="gramStart"/>
      <w:r w:rsidRPr="006858AA">
        <w:rPr>
          <w:rFonts w:hint="eastAsia"/>
        </w:rPr>
        <w:t>脲</w:t>
      </w:r>
      <w:proofErr w:type="gramEnd"/>
      <w:r w:rsidRPr="006858AA">
        <w:rPr>
          <w:rFonts w:hint="eastAsia"/>
        </w:rPr>
        <w:t>、丁烯叉二脲标准系列溶液</w:t>
      </w:r>
    </w:p>
    <w:tbl>
      <w:tblPr>
        <w:tblStyle w:val="affffff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6858AA" w:rsidRPr="006858AA" w14:paraId="292806A8" w14:textId="77777777" w:rsidTr="00BA2D74">
        <w:trPr>
          <w:tblHeader/>
          <w:jc w:val="center"/>
        </w:trPr>
        <w:tc>
          <w:tcPr>
            <w:tcW w:w="4667" w:type="dxa"/>
            <w:tcBorders>
              <w:top w:val="single" w:sz="8" w:space="0" w:color="auto"/>
              <w:bottom w:val="single" w:sz="8" w:space="0" w:color="auto"/>
            </w:tcBorders>
            <w:shd w:val="clear" w:color="auto" w:fill="auto"/>
            <w:vAlign w:val="center"/>
          </w:tcPr>
          <w:p w14:paraId="5ABDE99D" w14:textId="77777777" w:rsidR="00BA2D74" w:rsidRPr="006858AA" w:rsidRDefault="00BA2D74" w:rsidP="00BA2D74">
            <w:pPr>
              <w:pStyle w:val="affffffffff4"/>
            </w:pPr>
            <w:r w:rsidRPr="006858AA">
              <w:rPr>
                <w:rFonts w:hint="eastAsia"/>
              </w:rPr>
              <w:t>I</w:t>
            </w:r>
            <w:r w:rsidRPr="006858AA">
              <w:t>BDU/CDU</w:t>
            </w:r>
            <w:r w:rsidRPr="006858AA">
              <w:rPr>
                <w:rFonts w:hint="eastAsia"/>
              </w:rPr>
              <w:t>标准溶液体积（mL）</w:t>
            </w:r>
          </w:p>
        </w:tc>
        <w:tc>
          <w:tcPr>
            <w:tcW w:w="4667" w:type="dxa"/>
            <w:tcBorders>
              <w:top w:val="single" w:sz="8" w:space="0" w:color="auto"/>
              <w:bottom w:val="single" w:sz="8" w:space="0" w:color="auto"/>
            </w:tcBorders>
            <w:shd w:val="clear" w:color="auto" w:fill="auto"/>
            <w:vAlign w:val="center"/>
          </w:tcPr>
          <w:p w14:paraId="42B8086D" w14:textId="77777777" w:rsidR="00BA2D74" w:rsidRPr="006858AA" w:rsidRDefault="00BA2D74" w:rsidP="00BA2D74">
            <w:pPr>
              <w:pStyle w:val="affffffffff4"/>
            </w:pPr>
            <w:r w:rsidRPr="006858AA">
              <w:rPr>
                <w:rFonts w:hint="eastAsia"/>
              </w:rPr>
              <w:t>对应的</w:t>
            </w:r>
            <w:r w:rsidRPr="006858AA">
              <w:t>IBDU/CDU</w:t>
            </w:r>
            <w:r w:rsidRPr="006858AA">
              <w:rPr>
                <w:rFonts w:hint="eastAsia"/>
              </w:rPr>
              <w:t>质量浓度（mg/L）</w:t>
            </w:r>
          </w:p>
        </w:tc>
      </w:tr>
      <w:tr w:rsidR="006858AA" w:rsidRPr="006858AA" w14:paraId="24CF0372" w14:textId="77777777" w:rsidTr="00A70703">
        <w:trPr>
          <w:jc w:val="center"/>
        </w:trPr>
        <w:tc>
          <w:tcPr>
            <w:tcW w:w="4667" w:type="dxa"/>
            <w:tcBorders>
              <w:top w:val="single" w:sz="8" w:space="0" w:color="auto"/>
            </w:tcBorders>
            <w:shd w:val="clear" w:color="auto" w:fill="auto"/>
            <w:vAlign w:val="center"/>
          </w:tcPr>
          <w:p w14:paraId="7F941253" w14:textId="77777777" w:rsidR="00A70703" w:rsidRPr="006858AA" w:rsidRDefault="00A70703" w:rsidP="00A70703">
            <w:pPr>
              <w:spacing w:line="240" w:lineRule="auto"/>
              <w:jc w:val="center"/>
              <w:rPr>
                <w:rFonts w:ascii="Times New Roman" w:hAnsi="Times New Roman"/>
                <w:sz w:val="18"/>
              </w:rPr>
            </w:pPr>
            <w:r w:rsidRPr="006858AA">
              <w:rPr>
                <w:rFonts w:ascii="Times New Roman" w:hAnsi="Times New Roman"/>
                <w:sz w:val="18"/>
              </w:rPr>
              <w:t xml:space="preserve"> 0.00</w:t>
            </w:r>
            <w:r w:rsidRPr="006858AA">
              <w:rPr>
                <w:rFonts w:ascii="Times New Roman" w:hAnsi="Times New Roman"/>
                <w:sz w:val="18"/>
                <w:vertAlign w:val="superscript"/>
              </w:rPr>
              <w:t>a</w:t>
            </w:r>
          </w:p>
        </w:tc>
        <w:tc>
          <w:tcPr>
            <w:tcW w:w="4667" w:type="dxa"/>
            <w:tcBorders>
              <w:top w:val="single" w:sz="8" w:space="0" w:color="auto"/>
            </w:tcBorders>
            <w:shd w:val="clear" w:color="auto" w:fill="auto"/>
            <w:vAlign w:val="center"/>
          </w:tcPr>
          <w:p w14:paraId="6E8FFC4D" w14:textId="77777777" w:rsidR="00A70703" w:rsidRPr="006858AA" w:rsidRDefault="00A70703" w:rsidP="00A70703">
            <w:pPr>
              <w:spacing w:line="240" w:lineRule="auto"/>
              <w:jc w:val="center"/>
              <w:rPr>
                <w:rFonts w:ascii="Times New Roman" w:hAnsi="Times New Roman"/>
                <w:sz w:val="18"/>
              </w:rPr>
            </w:pPr>
            <w:r w:rsidRPr="006858AA">
              <w:rPr>
                <w:rFonts w:ascii="Times New Roman" w:hAnsi="Times New Roman"/>
                <w:sz w:val="18"/>
              </w:rPr>
              <w:t>0.0</w:t>
            </w:r>
          </w:p>
        </w:tc>
      </w:tr>
      <w:tr w:rsidR="006858AA" w:rsidRPr="006858AA" w14:paraId="7062E9AD" w14:textId="77777777" w:rsidTr="00A70703">
        <w:trPr>
          <w:jc w:val="center"/>
        </w:trPr>
        <w:tc>
          <w:tcPr>
            <w:tcW w:w="4667" w:type="dxa"/>
            <w:shd w:val="clear" w:color="auto" w:fill="auto"/>
            <w:vAlign w:val="center"/>
          </w:tcPr>
          <w:p w14:paraId="34C3EE6D" w14:textId="3A545900" w:rsidR="00A70703" w:rsidRPr="006858AA" w:rsidRDefault="00CA003A" w:rsidP="0080456E">
            <w:pPr>
              <w:spacing w:line="240" w:lineRule="auto"/>
              <w:jc w:val="center"/>
              <w:rPr>
                <w:rFonts w:ascii="Times New Roman" w:hAnsi="Times New Roman"/>
                <w:sz w:val="18"/>
              </w:rPr>
            </w:pPr>
            <w:r w:rsidRPr="006858AA">
              <w:rPr>
                <w:rFonts w:ascii="Times New Roman" w:hAnsi="Times New Roman" w:hint="eastAsia"/>
                <w:sz w:val="18"/>
              </w:rPr>
              <w:t>0</w:t>
            </w:r>
            <w:r w:rsidR="0080456E" w:rsidRPr="006858AA">
              <w:rPr>
                <w:rFonts w:ascii="Times New Roman" w:hAnsi="Times New Roman"/>
                <w:sz w:val="18"/>
              </w:rPr>
              <w:t>.</w:t>
            </w:r>
            <w:r w:rsidRPr="006858AA">
              <w:rPr>
                <w:rFonts w:ascii="Times New Roman" w:hAnsi="Times New Roman" w:hint="eastAsia"/>
                <w:sz w:val="18"/>
              </w:rPr>
              <w:t>5</w:t>
            </w:r>
            <w:r w:rsidR="0080456E" w:rsidRPr="006858AA">
              <w:rPr>
                <w:rFonts w:ascii="Times New Roman" w:hAnsi="Times New Roman"/>
                <w:sz w:val="18"/>
              </w:rPr>
              <w:t>0</w:t>
            </w:r>
          </w:p>
        </w:tc>
        <w:tc>
          <w:tcPr>
            <w:tcW w:w="4667" w:type="dxa"/>
            <w:shd w:val="clear" w:color="auto" w:fill="auto"/>
            <w:vAlign w:val="center"/>
          </w:tcPr>
          <w:p w14:paraId="5B9EA669" w14:textId="50E7356F" w:rsidR="00A70703" w:rsidRPr="006858AA" w:rsidRDefault="00CA003A" w:rsidP="00A70703">
            <w:pPr>
              <w:spacing w:line="240" w:lineRule="auto"/>
              <w:jc w:val="center"/>
              <w:rPr>
                <w:rFonts w:ascii="Times New Roman" w:hAnsi="Times New Roman"/>
                <w:sz w:val="18"/>
              </w:rPr>
            </w:pPr>
            <w:r w:rsidRPr="006858AA">
              <w:rPr>
                <w:rFonts w:ascii="Times New Roman" w:hAnsi="Times New Roman" w:hint="eastAsia"/>
                <w:sz w:val="18"/>
              </w:rPr>
              <w:t>2</w:t>
            </w:r>
            <w:r w:rsidR="00A70703" w:rsidRPr="006858AA">
              <w:rPr>
                <w:rFonts w:ascii="Times New Roman" w:hAnsi="Times New Roman"/>
                <w:sz w:val="18"/>
              </w:rPr>
              <w:t>.0</w:t>
            </w:r>
          </w:p>
        </w:tc>
      </w:tr>
      <w:tr w:rsidR="006858AA" w:rsidRPr="006858AA" w14:paraId="7D9A1EAC" w14:textId="77777777" w:rsidTr="00A70703">
        <w:trPr>
          <w:jc w:val="center"/>
        </w:trPr>
        <w:tc>
          <w:tcPr>
            <w:tcW w:w="4667" w:type="dxa"/>
            <w:shd w:val="clear" w:color="auto" w:fill="auto"/>
            <w:vAlign w:val="center"/>
          </w:tcPr>
          <w:p w14:paraId="1DAB8264" w14:textId="50F9B465" w:rsidR="0080456E" w:rsidRPr="006858AA" w:rsidRDefault="0080456E" w:rsidP="0080456E">
            <w:pPr>
              <w:spacing w:line="240" w:lineRule="auto"/>
              <w:jc w:val="center"/>
              <w:rPr>
                <w:rFonts w:ascii="Times New Roman" w:hAnsi="Times New Roman"/>
                <w:sz w:val="18"/>
              </w:rPr>
            </w:pPr>
            <w:r w:rsidRPr="006858AA">
              <w:rPr>
                <w:rFonts w:ascii="Times New Roman" w:hAnsi="Times New Roman"/>
                <w:sz w:val="18"/>
              </w:rPr>
              <w:t>2.</w:t>
            </w:r>
            <w:r w:rsidR="00CA003A" w:rsidRPr="006858AA">
              <w:rPr>
                <w:rFonts w:ascii="Times New Roman" w:hAnsi="Times New Roman" w:hint="eastAsia"/>
                <w:sz w:val="18"/>
              </w:rPr>
              <w:t>0</w:t>
            </w:r>
            <w:r w:rsidRPr="006858AA">
              <w:rPr>
                <w:rFonts w:ascii="Times New Roman" w:hAnsi="Times New Roman"/>
                <w:sz w:val="18"/>
              </w:rPr>
              <w:t>0</w:t>
            </w:r>
          </w:p>
        </w:tc>
        <w:tc>
          <w:tcPr>
            <w:tcW w:w="4667" w:type="dxa"/>
            <w:shd w:val="clear" w:color="auto" w:fill="auto"/>
            <w:vAlign w:val="center"/>
          </w:tcPr>
          <w:p w14:paraId="57B60993" w14:textId="58B9AFA4" w:rsidR="0080456E" w:rsidRPr="006858AA" w:rsidRDefault="00CA003A" w:rsidP="00A70703">
            <w:pPr>
              <w:spacing w:line="240" w:lineRule="auto"/>
              <w:jc w:val="center"/>
              <w:rPr>
                <w:rFonts w:ascii="Times New Roman" w:hAnsi="Times New Roman"/>
                <w:sz w:val="18"/>
              </w:rPr>
            </w:pPr>
            <w:r w:rsidRPr="006858AA">
              <w:rPr>
                <w:rFonts w:ascii="Times New Roman" w:hAnsi="Times New Roman" w:hint="eastAsia"/>
                <w:sz w:val="18"/>
              </w:rPr>
              <w:t>8</w:t>
            </w:r>
            <w:r w:rsidR="0080456E" w:rsidRPr="006858AA">
              <w:rPr>
                <w:rFonts w:ascii="Times New Roman" w:hAnsi="Times New Roman"/>
                <w:sz w:val="18"/>
              </w:rPr>
              <w:t>.0</w:t>
            </w:r>
          </w:p>
        </w:tc>
      </w:tr>
      <w:tr w:rsidR="006858AA" w:rsidRPr="006858AA" w14:paraId="5811A634" w14:textId="77777777" w:rsidTr="00A70703">
        <w:trPr>
          <w:jc w:val="center"/>
        </w:trPr>
        <w:tc>
          <w:tcPr>
            <w:tcW w:w="4667" w:type="dxa"/>
            <w:shd w:val="clear" w:color="auto" w:fill="auto"/>
            <w:vAlign w:val="center"/>
          </w:tcPr>
          <w:p w14:paraId="1C979742" w14:textId="669415B2" w:rsidR="00A70703" w:rsidRPr="006858AA" w:rsidRDefault="00CA003A" w:rsidP="0080456E">
            <w:pPr>
              <w:spacing w:line="240" w:lineRule="auto"/>
              <w:jc w:val="center"/>
              <w:rPr>
                <w:rFonts w:ascii="Times New Roman" w:hAnsi="Times New Roman"/>
                <w:sz w:val="18"/>
              </w:rPr>
            </w:pPr>
            <w:r w:rsidRPr="006858AA">
              <w:rPr>
                <w:rFonts w:ascii="Times New Roman" w:hAnsi="Times New Roman" w:hint="eastAsia"/>
                <w:sz w:val="18"/>
              </w:rPr>
              <w:t>4</w:t>
            </w:r>
            <w:r w:rsidR="00A70703" w:rsidRPr="006858AA">
              <w:rPr>
                <w:rFonts w:ascii="Times New Roman" w:hAnsi="Times New Roman"/>
                <w:sz w:val="18"/>
              </w:rPr>
              <w:t>.</w:t>
            </w:r>
            <w:r w:rsidR="0080456E" w:rsidRPr="006858AA">
              <w:rPr>
                <w:rFonts w:ascii="Times New Roman" w:hAnsi="Times New Roman"/>
                <w:sz w:val="18"/>
              </w:rPr>
              <w:t>0</w:t>
            </w:r>
            <w:r w:rsidR="00A70703" w:rsidRPr="006858AA">
              <w:rPr>
                <w:rFonts w:ascii="Times New Roman" w:hAnsi="Times New Roman"/>
                <w:sz w:val="18"/>
              </w:rPr>
              <w:t>0</w:t>
            </w:r>
          </w:p>
        </w:tc>
        <w:tc>
          <w:tcPr>
            <w:tcW w:w="4667" w:type="dxa"/>
            <w:shd w:val="clear" w:color="auto" w:fill="auto"/>
            <w:vAlign w:val="center"/>
          </w:tcPr>
          <w:p w14:paraId="7E9292AB" w14:textId="614A58D5" w:rsidR="00A70703" w:rsidRPr="006858AA" w:rsidRDefault="00CA003A" w:rsidP="00A70703">
            <w:pPr>
              <w:spacing w:line="240" w:lineRule="auto"/>
              <w:jc w:val="center"/>
              <w:rPr>
                <w:rFonts w:ascii="Times New Roman" w:hAnsi="Times New Roman"/>
                <w:sz w:val="18"/>
              </w:rPr>
            </w:pPr>
            <w:r w:rsidRPr="006858AA">
              <w:rPr>
                <w:rFonts w:ascii="Times New Roman" w:hAnsi="Times New Roman" w:hint="eastAsia"/>
                <w:sz w:val="18"/>
              </w:rPr>
              <w:t>16</w:t>
            </w:r>
            <w:r w:rsidR="00A70703" w:rsidRPr="006858AA">
              <w:rPr>
                <w:rFonts w:ascii="Times New Roman" w:hAnsi="Times New Roman"/>
                <w:sz w:val="18"/>
              </w:rPr>
              <w:t>.0</w:t>
            </w:r>
          </w:p>
        </w:tc>
      </w:tr>
      <w:tr w:rsidR="006858AA" w:rsidRPr="006858AA" w14:paraId="6C9A2C11" w14:textId="77777777" w:rsidTr="00A70703">
        <w:trPr>
          <w:jc w:val="center"/>
        </w:trPr>
        <w:tc>
          <w:tcPr>
            <w:tcW w:w="4667" w:type="dxa"/>
            <w:shd w:val="clear" w:color="auto" w:fill="auto"/>
            <w:vAlign w:val="center"/>
          </w:tcPr>
          <w:p w14:paraId="3821EAF0" w14:textId="10A29FDA" w:rsidR="00A70703" w:rsidRPr="006858AA" w:rsidRDefault="00CA003A" w:rsidP="0080456E">
            <w:pPr>
              <w:spacing w:line="240" w:lineRule="auto"/>
              <w:jc w:val="center"/>
              <w:rPr>
                <w:rFonts w:ascii="Times New Roman" w:hAnsi="Times New Roman"/>
                <w:sz w:val="18"/>
              </w:rPr>
            </w:pPr>
            <w:r w:rsidRPr="006858AA">
              <w:rPr>
                <w:rFonts w:ascii="Times New Roman" w:hAnsi="Times New Roman" w:hint="eastAsia"/>
                <w:sz w:val="18"/>
              </w:rPr>
              <w:t>8</w:t>
            </w:r>
            <w:r w:rsidR="0080456E" w:rsidRPr="006858AA">
              <w:rPr>
                <w:rFonts w:ascii="Times New Roman" w:hAnsi="Times New Roman"/>
                <w:sz w:val="18"/>
              </w:rPr>
              <w:t>.</w:t>
            </w:r>
            <w:r w:rsidRPr="006858AA">
              <w:rPr>
                <w:rFonts w:ascii="Times New Roman" w:hAnsi="Times New Roman" w:hint="eastAsia"/>
                <w:sz w:val="18"/>
              </w:rPr>
              <w:t>0</w:t>
            </w:r>
            <w:r w:rsidR="00A70703" w:rsidRPr="006858AA">
              <w:rPr>
                <w:rFonts w:ascii="Times New Roman" w:hAnsi="Times New Roman"/>
                <w:sz w:val="18"/>
              </w:rPr>
              <w:t>0</w:t>
            </w:r>
          </w:p>
        </w:tc>
        <w:tc>
          <w:tcPr>
            <w:tcW w:w="4667" w:type="dxa"/>
            <w:shd w:val="clear" w:color="auto" w:fill="auto"/>
            <w:vAlign w:val="center"/>
          </w:tcPr>
          <w:p w14:paraId="083ECF0F" w14:textId="49DB2591" w:rsidR="00A70703" w:rsidRPr="006858AA" w:rsidRDefault="00CA003A" w:rsidP="00A70703">
            <w:pPr>
              <w:spacing w:line="240" w:lineRule="auto"/>
              <w:jc w:val="center"/>
              <w:rPr>
                <w:rFonts w:ascii="Times New Roman" w:hAnsi="Times New Roman"/>
                <w:sz w:val="18"/>
              </w:rPr>
            </w:pPr>
            <w:r w:rsidRPr="006858AA">
              <w:rPr>
                <w:rFonts w:ascii="Times New Roman" w:hAnsi="Times New Roman" w:hint="eastAsia"/>
                <w:sz w:val="18"/>
              </w:rPr>
              <w:t>32</w:t>
            </w:r>
            <w:r w:rsidR="00A70703" w:rsidRPr="006858AA">
              <w:rPr>
                <w:rFonts w:ascii="Times New Roman" w:hAnsi="Times New Roman"/>
                <w:sz w:val="18"/>
              </w:rPr>
              <w:t>.0</w:t>
            </w:r>
          </w:p>
        </w:tc>
      </w:tr>
      <w:tr w:rsidR="006858AA" w:rsidRPr="006858AA" w14:paraId="4F99D1EE" w14:textId="77777777" w:rsidTr="00A70703">
        <w:trPr>
          <w:jc w:val="center"/>
        </w:trPr>
        <w:tc>
          <w:tcPr>
            <w:tcW w:w="4667" w:type="dxa"/>
            <w:shd w:val="clear" w:color="auto" w:fill="auto"/>
            <w:vAlign w:val="center"/>
          </w:tcPr>
          <w:p w14:paraId="71997C29" w14:textId="77777777" w:rsidR="00A70703" w:rsidRPr="006858AA" w:rsidRDefault="0080456E" w:rsidP="00A70703">
            <w:pPr>
              <w:spacing w:line="240" w:lineRule="auto"/>
              <w:jc w:val="center"/>
              <w:rPr>
                <w:rFonts w:ascii="Times New Roman" w:hAnsi="Times New Roman"/>
                <w:sz w:val="18"/>
              </w:rPr>
            </w:pPr>
            <w:r w:rsidRPr="006858AA">
              <w:rPr>
                <w:rFonts w:ascii="Times New Roman" w:hAnsi="Times New Roman"/>
                <w:sz w:val="18"/>
              </w:rPr>
              <w:t>10</w:t>
            </w:r>
            <w:r w:rsidR="00A70703" w:rsidRPr="006858AA">
              <w:rPr>
                <w:rFonts w:ascii="Times New Roman" w:hAnsi="Times New Roman"/>
                <w:sz w:val="18"/>
              </w:rPr>
              <w:t>.00</w:t>
            </w:r>
          </w:p>
        </w:tc>
        <w:tc>
          <w:tcPr>
            <w:tcW w:w="4667" w:type="dxa"/>
            <w:shd w:val="clear" w:color="auto" w:fill="auto"/>
            <w:vAlign w:val="center"/>
          </w:tcPr>
          <w:p w14:paraId="283D37FE" w14:textId="7C5F7B3B" w:rsidR="00A70703" w:rsidRPr="006858AA" w:rsidRDefault="00CA003A" w:rsidP="00A70703">
            <w:pPr>
              <w:spacing w:line="240" w:lineRule="auto"/>
              <w:jc w:val="center"/>
              <w:rPr>
                <w:rFonts w:ascii="Times New Roman" w:hAnsi="Times New Roman"/>
                <w:sz w:val="18"/>
              </w:rPr>
            </w:pPr>
            <w:r w:rsidRPr="006858AA">
              <w:rPr>
                <w:rFonts w:ascii="Times New Roman" w:hAnsi="Times New Roman" w:hint="eastAsia"/>
                <w:sz w:val="18"/>
              </w:rPr>
              <w:t>40</w:t>
            </w:r>
            <w:r w:rsidR="00A70703" w:rsidRPr="006858AA">
              <w:rPr>
                <w:rFonts w:ascii="Times New Roman" w:hAnsi="Times New Roman"/>
                <w:sz w:val="18"/>
              </w:rPr>
              <w:t>.0</w:t>
            </w:r>
          </w:p>
        </w:tc>
      </w:tr>
      <w:tr w:rsidR="006858AA" w:rsidRPr="006858AA" w14:paraId="2F08F5A3" w14:textId="77777777" w:rsidTr="00BA2D74">
        <w:trPr>
          <w:jc w:val="center"/>
        </w:trPr>
        <w:tc>
          <w:tcPr>
            <w:tcW w:w="9334" w:type="dxa"/>
            <w:gridSpan w:val="2"/>
            <w:tcBorders>
              <w:top w:val="single" w:sz="8" w:space="0" w:color="auto"/>
              <w:bottom w:val="single" w:sz="8" w:space="0" w:color="auto"/>
            </w:tcBorders>
            <w:shd w:val="clear" w:color="auto" w:fill="auto"/>
            <w:vAlign w:val="center"/>
          </w:tcPr>
          <w:p w14:paraId="5B177C50" w14:textId="77777777" w:rsidR="00BA2D74" w:rsidRPr="006858AA" w:rsidRDefault="00A70703" w:rsidP="00A70703">
            <w:pPr>
              <w:pStyle w:val="affffffffff4"/>
              <w:ind w:firstLineChars="200" w:firstLine="360"/>
              <w:jc w:val="left"/>
            </w:pPr>
            <w:r w:rsidRPr="006858AA">
              <w:rPr>
                <w:rFonts w:hint="eastAsia"/>
                <w:vertAlign w:val="superscript"/>
              </w:rPr>
              <w:t xml:space="preserve">a </w:t>
            </w:r>
            <w:r w:rsidRPr="006858AA">
              <w:rPr>
                <w:rFonts w:hint="eastAsia"/>
              </w:rPr>
              <w:t>试剂空白溶液</w:t>
            </w:r>
          </w:p>
        </w:tc>
      </w:tr>
    </w:tbl>
    <w:p w14:paraId="05C42943" w14:textId="77777777" w:rsidR="00BA2D74" w:rsidRPr="006858AA" w:rsidRDefault="00487D43" w:rsidP="00487D43">
      <w:pPr>
        <w:pStyle w:val="afff0"/>
        <w:spacing w:before="156" w:after="156"/>
      </w:pPr>
      <w:r w:rsidRPr="006858AA">
        <w:rPr>
          <w:rFonts w:hint="eastAsia"/>
        </w:rPr>
        <w:t>试样溶液的制备</w:t>
      </w:r>
    </w:p>
    <w:p w14:paraId="516FA7E9" w14:textId="77777777" w:rsidR="00487D43" w:rsidRPr="006858AA" w:rsidRDefault="00487D43" w:rsidP="00487D43">
      <w:pPr>
        <w:pStyle w:val="afffff6"/>
        <w:ind w:firstLine="420"/>
      </w:pPr>
      <w:r w:rsidRPr="006858AA">
        <w:rPr>
          <w:rFonts w:hint="eastAsia"/>
        </w:rPr>
        <w:t>平行做两份试验。</w:t>
      </w:r>
    </w:p>
    <w:p w14:paraId="438974CE" w14:textId="6C4428AE" w:rsidR="00BA2D74" w:rsidRPr="006858AA" w:rsidRDefault="00487D43" w:rsidP="001B372B">
      <w:pPr>
        <w:pStyle w:val="afffff6"/>
        <w:ind w:firstLine="420"/>
      </w:pPr>
      <w:r w:rsidRPr="006858AA">
        <w:rPr>
          <w:rFonts w:hint="eastAsia"/>
        </w:rPr>
        <w:t>称取研磨过的试样</w:t>
      </w:r>
      <w:r w:rsidRPr="006858AA">
        <w:t>1</w:t>
      </w:r>
      <w:r w:rsidRPr="006858AA">
        <w:rPr>
          <w:rFonts w:hint="eastAsia"/>
        </w:rPr>
        <w:t xml:space="preserve"> g（精确至0.000 </w:t>
      </w:r>
      <w:r w:rsidRPr="006858AA">
        <w:t>1</w:t>
      </w:r>
      <w:r w:rsidRPr="006858AA">
        <w:rPr>
          <w:rFonts w:hint="eastAsia"/>
        </w:rPr>
        <w:t xml:space="preserve"> g），置于</w:t>
      </w:r>
      <w:r w:rsidRPr="006858AA">
        <w:t>1000</w:t>
      </w:r>
      <w:r w:rsidRPr="006858AA">
        <w:rPr>
          <w:rFonts w:hint="eastAsia"/>
        </w:rPr>
        <w:t xml:space="preserve"> mL</w:t>
      </w:r>
      <w:r w:rsidR="005F196E" w:rsidRPr="006858AA">
        <w:rPr>
          <w:rFonts w:hint="eastAsia"/>
        </w:rPr>
        <w:t>容量瓶</w:t>
      </w:r>
      <w:r w:rsidRPr="006858AA">
        <w:rPr>
          <w:rFonts w:hint="eastAsia"/>
        </w:rPr>
        <w:t>中，加入约</w:t>
      </w:r>
      <w:r w:rsidRPr="006858AA">
        <w:t>900</w:t>
      </w:r>
      <w:r w:rsidRPr="006858AA">
        <w:rPr>
          <w:rFonts w:hint="eastAsia"/>
        </w:rPr>
        <w:t xml:space="preserve"> mL水，</w:t>
      </w:r>
      <w:r w:rsidR="001B372B" w:rsidRPr="006858AA">
        <w:rPr>
          <w:rFonts w:hAnsi="宋体" w:hint="eastAsia"/>
        </w:rPr>
        <w:t>在超声波清洗器中溶解约10分钟，然后在磁力搅拌器中搅拌约1小时，定容至刻度，</w:t>
      </w:r>
      <w:r w:rsidRPr="006858AA">
        <w:rPr>
          <w:rFonts w:hint="eastAsia"/>
        </w:rPr>
        <w:t>摇匀，静置，用带0.</w:t>
      </w:r>
      <w:r w:rsidR="001B372B" w:rsidRPr="006858AA">
        <w:t>45</w:t>
      </w:r>
      <w:r w:rsidRPr="006858AA">
        <w:rPr>
          <w:rFonts w:hint="eastAsia"/>
        </w:rPr>
        <w:t xml:space="preserve"> μm</w:t>
      </w:r>
      <w:r w:rsidR="001B372B" w:rsidRPr="006858AA">
        <w:rPr>
          <w:rFonts w:hint="eastAsia"/>
        </w:rPr>
        <w:t>水</w:t>
      </w:r>
      <w:r w:rsidRPr="006858AA">
        <w:rPr>
          <w:rFonts w:hint="eastAsia"/>
        </w:rPr>
        <w:t>相微孔滤膜的针头过滤器过滤待分析的试样溶液。</w:t>
      </w:r>
    </w:p>
    <w:p w14:paraId="0B52D08A" w14:textId="77777777" w:rsidR="00EB26CE" w:rsidRPr="006858AA" w:rsidRDefault="005A51BE" w:rsidP="00EB26CE">
      <w:pPr>
        <w:pStyle w:val="afff0"/>
        <w:spacing w:before="156" w:after="156"/>
        <w:rPr>
          <w:rFonts w:ascii="Times New Roman"/>
        </w:rPr>
      </w:pPr>
      <w:r w:rsidRPr="006858AA">
        <w:rPr>
          <w:rFonts w:ascii="Times New Roman"/>
        </w:rPr>
        <w:t>高效液相色谱分析条件</w:t>
      </w:r>
    </w:p>
    <w:p w14:paraId="0316FF79" w14:textId="77777777" w:rsidR="005A51BE" w:rsidRPr="006858AA" w:rsidRDefault="005A51BE" w:rsidP="005A51BE">
      <w:pPr>
        <w:pStyle w:val="afffff6"/>
        <w:ind w:firstLine="420"/>
      </w:pPr>
      <w:r w:rsidRPr="006858AA">
        <w:rPr>
          <w:rFonts w:hint="eastAsia"/>
        </w:rPr>
        <w:t>推荐的高效液相色谱操作条件见表B</w:t>
      </w:r>
      <w:r w:rsidRPr="006858AA">
        <w:t>.</w:t>
      </w:r>
      <w:r w:rsidRPr="006858AA">
        <w:rPr>
          <w:rFonts w:hint="eastAsia"/>
        </w:rPr>
        <w:t>2</w:t>
      </w:r>
      <w:r w:rsidR="00B531E7" w:rsidRPr="006858AA">
        <w:rPr>
          <w:rFonts w:hint="eastAsia"/>
        </w:rPr>
        <w:t>,</w:t>
      </w:r>
      <w:r w:rsidRPr="006858AA">
        <w:rPr>
          <w:rFonts w:hint="eastAsia"/>
        </w:rPr>
        <w:t>其它能达到同等分离程度的高效液相色谱操作条件均可使用。</w:t>
      </w:r>
    </w:p>
    <w:p w14:paraId="2453876C" w14:textId="77777777" w:rsidR="00371621" w:rsidRPr="006858AA" w:rsidRDefault="00371621" w:rsidP="00371621">
      <w:pPr>
        <w:pStyle w:val="aff8"/>
        <w:spacing w:before="156" w:after="156"/>
      </w:pPr>
      <w:r w:rsidRPr="006858AA">
        <w:rPr>
          <w:rFonts w:hint="eastAsia"/>
        </w:rPr>
        <w:t>高效液相色谱推荐分析条件</w:t>
      </w:r>
    </w:p>
    <w:tbl>
      <w:tblPr>
        <w:tblStyle w:val="affffff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80"/>
        <w:gridCol w:w="6520"/>
      </w:tblGrid>
      <w:tr w:rsidR="006858AA" w:rsidRPr="006858AA" w14:paraId="50736E9E" w14:textId="77777777" w:rsidTr="00DD3452">
        <w:trPr>
          <w:jc w:val="center"/>
        </w:trPr>
        <w:tc>
          <w:tcPr>
            <w:tcW w:w="1980" w:type="dxa"/>
            <w:tcBorders>
              <w:top w:val="single" w:sz="8" w:space="0" w:color="auto"/>
              <w:bottom w:val="single" w:sz="8" w:space="0" w:color="auto"/>
            </w:tcBorders>
            <w:shd w:val="clear" w:color="auto" w:fill="auto"/>
            <w:vAlign w:val="center"/>
          </w:tcPr>
          <w:p w14:paraId="337EF222" w14:textId="77777777" w:rsidR="00371621" w:rsidRPr="006858AA" w:rsidRDefault="00371621" w:rsidP="00DD3452">
            <w:pPr>
              <w:pStyle w:val="afffffffffffff2"/>
              <w:jc w:val="center"/>
              <w:rPr>
                <w:rFonts w:ascii="Times New Roman"/>
                <w:sz w:val="18"/>
              </w:rPr>
            </w:pPr>
            <w:r w:rsidRPr="006858AA">
              <w:rPr>
                <w:rFonts w:ascii="Times New Roman"/>
                <w:sz w:val="18"/>
              </w:rPr>
              <w:t>色谱柱</w:t>
            </w:r>
          </w:p>
        </w:tc>
        <w:tc>
          <w:tcPr>
            <w:tcW w:w="6520" w:type="dxa"/>
            <w:tcBorders>
              <w:top w:val="single" w:sz="8" w:space="0" w:color="auto"/>
              <w:bottom w:val="single" w:sz="8" w:space="0" w:color="auto"/>
            </w:tcBorders>
            <w:shd w:val="clear" w:color="auto" w:fill="auto"/>
            <w:vAlign w:val="center"/>
          </w:tcPr>
          <w:p w14:paraId="281BE02A" w14:textId="77777777" w:rsidR="00371621" w:rsidRPr="006858AA" w:rsidRDefault="00371621" w:rsidP="00DD3452">
            <w:pPr>
              <w:pStyle w:val="afffffffffffff2"/>
              <w:jc w:val="center"/>
              <w:rPr>
                <w:rFonts w:ascii="Times New Roman"/>
                <w:sz w:val="18"/>
              </w:rPr>
            </w:pPr>
            <w:r w:rsidRPr="006858AA">
              <w:rPr>
                <w:rFonts w:ascii="Times New Roman" w:hint="eastAsia"/>
                <w:sz w:val="18"/>
              </w:rPr>
              <w:t>C18</w:t>
            </w:r>
            <w:r w:rsidRPr="006858AA">
              <w:rPr>
                <w:rFonts w:ascii="Times New Roman" w:hint="eastAsia"/>
                <w:sz w:val="18"/>
              </w:rPr>
              <w:t>反相硅胶柱</w:t>
            </w:r>
            <w:r w:rsidRPr="006858AA">
              <w:rPr>
                <w:rFonts w:ascii="Times New Roman"/>
                <w:sz w:val="18"/>
              </w:rPr>
              <w:t>，填料粒度为</w:t>
            </w:r>
            <w:r w:rsidRPr="006858AA">
              <w:rPr>
                <w:rFonts w:ascii="Times New Roman"/>
                <w:sz w:val="18"/>
              </w:rPr>
              <w:t xml:space="preserve">7 </w:t>
            </w:r>
            <w:proofErr w:type="spellStart"/>
            <w:r w:rsidRPr="006858AA">
              <w:rPr>
                <w:rFonts w:ascii="Times New Roman"/>
                <w:sz w:val="18"/>
              </w:rPr>
              <w:t>μm</w:t>
            </w:r>
            <w:proofErr w:type="spellEnd"/>
            <w:r w:rsidRPr="006858AA">
              <w:rPr>
                <w:rFonts w:ascii="Times New Roman"/>
                <w:sz w:val="18"/>
              </w:rPr>
              <w:t>，柱长</w:t>
            </w:r>
            <w:r w:rsidRPr="006858AA">
              <w:rPr>
                <w:rFonts w:ascii="Times New Roman"/>
                <w:sz w:val="18"/>
              </w:rPr>
              <w:t>250 mm</w:t>
            </w:r>
            <w:r w:rsidRPr="006858AA">
              <w:rPr>
                <w:rFonts w:ascii="Times New Roman"/>
                <w:sz w:val="18"/>
              </w:rPr>
              <w:t>，内径</w:t>
            </w:r>
            <w:r w:rsidRPr="006858AA">
              <w:rPr>
                <w:rFonts w:ascii="Times New Roman"/>
                <w:sz w:val="18"/>
              </w:rPr>
              <w:t>4 mm</w:t>
            </w:r>
          </w:p>
        </w:tc>
      </w:tr>
      <w:tr w:rsidR="006858AA" w:rsidRPr="006858AA" w14:paraId="2A976056" w14:textId="77777777" w:rsidTr="00DD3452">
        <w:trPr>
          <w:jc w:val="center"/>
        </w:trPr>
        <w:tc>
          <w:tcPr>
            <w:tcW w:w="1980" w:type="dxa"/>
            <w:tcBorders>
              <w:top w:val="single" w:sz="8" w:space="0" w:color="auto"/>
            </w:tcBorders>
            <w:shd w:val="clear" w:color="auto" w:fill="auto"/>
            <w:vAlign w:val="center"/>
          </w:tcPr>
          <w:p w14:paraId="7767888C" w14:textId="77777777" w:rsidR="00371621" w:rsidRPr="006858AA" w:rsidRDefault="00371621" w:rsidP="00DD3452">
            <w:pPr>
              <w:pStyle w:val="afffffffffffff2"/>
              <w:jc w:val="center"/>
              <w:rPr>
                <w:rFonts w:ascii="Times New Roman"/>
                <w:sz w:val="18"/>
              </w:rPr>
            </w:pPr>
            <w:r w:rsidRPr="006858AA">
              <w:rPr>
                <w:rFonts w:ascii="Times New Roman"/>
                <w:sz w:val="18"/>
              </w:rPr>
              <w:t>流动相</w:t>
            </w:r>
          </w:p>
        </w:tc>
        <w:tc>
          <w:tcPr>
            <w:tcW w:w="6520" w:type="dxa"/>
            <w:tcBorders>
              <w:top w:val="single" w:sz="8" w:space="0" w:color="auto"/>
            </w:tcBorders>
            <w:shd w:val="clear" w:color="auto" w:fill="auto"/>
            <w:vAlign w:val="center"/>
          </w:tcPr>
          <w:p w14:paraId="59EE6B4D" w14:textId="77777777" w:rsidR="00371621" w:rsidRPr="006858AA" w:rsidRDefault="00371621" w:rsidP="00DD3452">
            <w:pPr>
              <w:pStyle w:val="afffffffffffff2"/>
              <w:jc w:val="center"/>
              <w:rPr>
                <w:rFonts w:ascii="Times New Roman"/>
                <w:sz w:val="18"/>
              </w:rPr>
            </w:pPr>
            <w:r w:rsidRPr="006858AA">
              <w:rPr>
                <w:rFonts w:ascii="Times New Roman"/>
                <w:sz w:val="18"/>
              </w:rPr>
              <w:t>乙腈</w:t>
            </w:r>
            <w:r w:rsidRPr="006858AA">
              <w:rPr>
                <w:rFonts w:ascii="Times New Roman"/>
                <w:sz w:val="18"/>
              </w:rPr>
              <w:t>/</w:t>
            </w:r>
            <w:r w:rsidRPr="006858AA">
              <w:rPr>
                <w:rFonts w:ascii="Times New Roman"/>
                <w:sz w:val="18"/>
              </w:rPr>
              <w:t>水（</w:t>
            </w:r>
            <w:r w:rsidRPr="006858AA">
              <w:rPr>
                <w:rFonts w:ascii="Times New Roman"/>
                <w:sz w:val="18"/>
              </w:rPr>
              <w:t>V/V</w:t>
            </w:r>
            <w:r w:rsidRPr="006858AA">
              <w:rPr>
                <w:rFonts w:ascii="Times New Roman"/>
                <w:sz w:val="18"/>
              </w:rPr>
              <w:t>）</w:t>
            </w:r>
            <w:r w:rsidRPr="006858AA">
              <w:rPr>
                <w:rFonts w:ascii="Times New Roman"/>
                <w:sz w:val="18"/>
              </w:rPr>
              <w:t>=10/90</w:t>
            </w:r>
          </w:p>
        </w:tc>
      </w:tr>
      <w:tr w:rsidR="006858AA" w:rsidRPr="006858AA" w14:paraId="3C37798E" w14:textId="77777777" w:rsidTr="00DD3452">
        <w:trPr>
          <w:jc w:val="center"/>
        </w:trPr>
        <w:tc>
          <w:tcPr>
            <w:tcW w:w="1980" w:type="dxa"/>
            <w:shd w:val="clear" w:color="auto" w:fill="auto"/>
            <w:vAlign w:val="center"/>
          </w:tcPr>
          <w:p w14:paraId="0C578449" w14:textId="77777777" w:rsidR="00371621" w:rsidRPr="006858AA" w:rsidRDefault="00371621" w:rsidP="00DD3452">
            <w:pPr>
              <w:pStyle w:val="afffffffffffff2"/>
              <w:jc w:val="center"/>
              <w:rPr>
                <w:rFonts w:ascii="Times New Roman"/>
                <w:sz w:val="18"/>
              </w:rPr>
            </w:pPr>
            <w:r w:rsidRPr="006858AA">
              <w:rPr>
                <w:rFonts w:ascii="Times New Roman"/>
                <w:sz w:val="18"/>
              </w:rPr>
              <w:t>流速</w:t>
            </w:r>
          </w:p>
        </w:tc>
        <w:tc>
          <w:tcPr>
            <w:tcW w:w="6520" w:type="dxa"/>
            <w:shd w:val="clear" w:color="auto" w:fill="auto"/>
            <w:vAlign w:val="center"/>
          </w:tcPr>
          <w:p w14:paraId="147A8B1C" w14:textId="77777777" w:rsidR="00371621" w:rsidRPr="006858AA" w:rsidRDefault="00371621" w:rsidP="00DD3452">
            <w:pPr>
              <w:pStyle w:val="afffffffffffff2"/>
              <w:jc w:val="center"/>
              <w:rPr>
                <w:rFonts w:ascii="Times New Roman"/>
                <w:sz w:val="18"/>
              </w:rPr>
            </w:pPr>
            <w:r w:rsidRPr="006858AA">
              <w:rPr>
                <w:rFonts w:ascii="Times New Roman"/>
                <w:sz w:val="18"/>
              </w:rPr>
              <w:t>1.0 mL/min</w:t>
            </w:r>
          </w:p>
        </w:tc>
      </w:tr>
      <w:tr w:rsidR="006858AA" w:rsidRPr="006858AA" w14:paraId="1EE14B6B" w14:textId="77777777" w:rsidTr="00DD3452">
        <w:trPr>
          <w:jc w:val="center"/>
        </w:trPr>
        <w:tc>
          <w:tcPr>
            <w:tcW w:w="1980" w:type="dxa"/>
            <w:shd w:val="clear" w:color="auto" w:fill="auto"/>
            <w:vAlign w:val="center"/>
          </w:tcPr>
          <w:p w14:paraId="373F01E5" w14:textId="77777777" w:rsidR="00371621" w:rsidRPr="006858AA" w:rsidRDefault="00371621" w:rsidP="00DD3452">
            <w:pPr>
              <w:pStyle w:val="afffffffffffff2"/>
              <w:jc w:val="center"/>
              <w:rPr>
                <w:rFonts w:ascii="Times New Roman"/>
                <w:sz w:val="18"/>
              </w:rPr>
            </w:pPr>
            <w:proofErr w:type="gramStart"/>
            <w:r w:rsidRPr="006858AA">
              <w:rPr>
                <w:rFonts w:ascii="Times New Roman"/>
                <w:sz w:val="18"/>
              </w:rPr>
              <w:t>进样量</w:t>
            </w:r>
            <w:proofErr w:type="gramEnd"/>
          </w:p>
        </w:tc>
        <w:tc>
          <w:tcPr>
            <w:tcW w:w="6520" w:type="dxa"/>
            <w:shd w:val="clear" w:color="auto" w:fill="auto"/>
            <w:vAlign w:val="center"/>
          </w:tcPr>
          <w:p w14:paraId="073888B5" w14:textId="77777777" w:rsidR="00371621" w:rsidRPr="006858AA" w:rsidRDefault="00371621" w:rsidP="00DD3452">
            <w:pPr>
              <w:pStyle w:val="afffffffffffff2"/>
              <w:jc w:val="center"/>
              <w:rPr>
                <w:rFonts w:ascii="Times New Roman"/>
                <w:sz w:val="18"/>
              </w:rPr>
            </w:pPr>
            <w:r w:rsidRPr="006858AA">
              <w:rPr>
                <w:rFonts w:ascii="Times New Roman"/>
                <w:sz w:val="18"/>
              </w:rPr>
              <w:t xml:space="preserve">20 </w:t>
            </w:r>
            <w:proofErr w:type="spellStart"/>
            <w:r w:rsidRPr="006858AA">
              <w:rPr>
                <w:rFonts w:ascii="Times New Roman"/>
                <w:sz w:val="18"/>
              </w:rPr>
              <w:t>μL</w:t>
            </w:r>
            <w:proofErr w:type="spellEnd"/>
          </w:p>
        </w:tc>
      </w:tr>
      <w:tr w:rsidR="006858AA" w:rsidRPr="006858AA" w14:paraId="44DE278D" w14:textId="77777777" w:rsidTr="00DD3452">
        <w:trPr>
          <w:jc w:val="center"/>
        </w:trPr>
        <w:tc>
          <w:tcPr>
            <w:tcW w:w="1980" w:type="dxa"/>
            <w:shd w:val="clear" w:color="auto" w:fill="auto"/>
            <w:vAlign w:val="center"/>
          </w:tcPr>
          <w:p w14:paraId="4416FC2C" w14:textId="77777777" w:rsidR="00371621" w:rsidRPr="006858AA" w:rsidRDefault="00371621" w:rsidP="00DD3452">
            <w:pPr>
              <w:pStyle w:val="afffffffffffff2"/>
              <w:jc w:val="center"/>
              <w:rPr>
                <w:rFonts w:ascii="Times New Roman"/>
                <w:sz w:val="18"/>
              </w:rPr>
            </w:pPr>
            <w:proofErr w:type="gramStart"/>
            <w:r w:rsidRPr="006858AA">
              <w:rPr>
                <w:rFonts w:ascii="Times New Roman"/>
                <w:sz w:val="18"/>
              </w:rPr>
              <w:t>柱温</w:t>
            </w:r>
            <w:proofErr w:type="gramEnd"/>
          </w:p>
        </w:tc>
        <w:tc>
          <w:tcPr>
            <w:tcW w:w="6520" w:type="dxa"/>
            <w:shd w:val="clear" w:color="auto" w:fill="auto"/>
            <w:vAlign w:val="center"/>
          </w:tcPr>
          <w:p w14:paraId="40D4F595" w14:textId="77777777" w:rsidR="00371621" w:rsidRPr="006858AA" w:rsidRDefault="00371621" w:rsidP="00DD3452">
            <w:pPr>
              <w:pStyle w:val="afffffffffffff2"/>
              <w:jc w:val="center"/>
              <w:rPr>
                <w:rFonts w:ascii="Times New Roman"/>
                <w:sz w:val="18"/>
              </w:rPr>
            </w:pPr>
            <w:r w:rsidRPr="006858AA">
              <w:rPr>
                <w:rFonts w:ascii="Times New Roman" w:hint="eastAsia"/>
                <w:sz w:val="18"/>
              </w:rPr>
              <w:t>室温</w:t>
            </w:r>
          </w:p>
        </w:tc>
      </w:tr>
      <w:tr w:rsidR="006858AA" w:rsidRPr="006858AA" w14:paraId="531AE25F" w14:textId="77777777" w:rsidTr="00DD3452">
        <w:trPr>
          <w:jc w:val="center"/>
        </w:trPr>
        <w:tc>
          <w:tcPr>
            <w:tcW w:w="1980" w:type="dxa"/>
            <w:shd w:val="clear" w:color="auto" w:fill="auto"/>
            <w:vAlign w:val="center"/>
          </w:tcPr>
          <w:p w14:paraId="19A01E92" w14:textId="77777777" w:rsidR="00371621" w:rsidRPr="006858AA" w:rsidRDefault="00371621" w:rsidP="00DD3452">
            <w:pPr>
              <w:pStyle w:val="afffffffffffff2"/>
              <w:jc w:val="center"/>
              <w:rPr>
                <w:rFonts w:ascii="Times New Roman"/>
                <w:sz w:val="18"/>
              </w:rPr>
            </w:pPr>
            <w:r w:rsidRPr="006858AA">
              <w:rPr>
                <w:rFonts w:ascii="Times New Roman"/>
                <w:sz w:val="18"/>
              </w:rPr>
              <w:t>检测波长</w:t>
            </w:r>
          </w:p>
        </w:tc>
        <w:tc>
          <w:tcPr>
            <w:tcW w:w="6520" w:type="dxa"/>
            <w:shd w:val="clear" w:color="auto" w:fill="auto"/>
            <w:vAlign w:val="center"/>
          </w:tcPr>
          <w:p w14:paraId="2EC1926B" w14:textId="77777777" w:rsidR="00371621" w:rsidRPr="006858AA" w:rsidRDefault="00371621" w:rsidP="00DD3452">
            <w:pPr>
              <w:pStyle w:val="afffffffffffff2"/>
              <w:jc w:val="center"/>
              <w:rPr>
                <w:rFonts w:ascii="Times New Roman"/>
                <w:sz w:val="18"/>
              </w:rPr>
            </w:pPr>
            <w:r w:rsidRPr="006858AA">
              <w:rPr>
                <w:rFonts w:ascii="Times New Roman"/>
                <w:sz w:val="18"/>
              </w:rPr>
              <w:t>200 nm</w:t>
            </w:r>
          </w:p>
        </w:tc>
      </w:tr>
    </w:tbl>
    <w:p w14:paraId="496B25A3" w14:textId="77777777" w:rsidR="00371621" w:rsidRPr="006858AA" w:rsidRDefault="00371621" w:rsidP="00371621">
      <w:pPr>
        <w:pStyle w:val="afff0"/>
        <w:spacing w:before="156" w:after="156"/>
      </w:pPr>
      <w:r w:rsidRPr="006858AA">
        <w:rPr>
          <w:rFonts w:hint="eastAsia"/>
        </w:rPr>
        <w:t>标准曲线的绘制</w:t>
      </w:r>
    </w:p>
    <w:p w14:paraId="2E8FB0DD" w14:textId="77777777" w:rsidR="00371621" w:rsidRPr="006858AA" w:rsidRDefault="00371621" w:rsidP="005A51BE">
      <w:pPr>
        <w:pStyle w:val="afffff6"/>
        <w:ind w:firstLine="420"/>
      </w:pPr>
      <w:r w:rsidRPr="006858AA">
        <w:rPr>
          <w:rFonts w:hint="eastAsia"/>
        </w:rPr>
        <w:t>参照仪器操作条件，将液相色谱仪调节至最佳测定状态。分别进样</w:t>
      </w:r>
      <w:r w:rsidRPr="006858AA">
        <w:t xml:space="preserve">20 </w:t>
      </w:r>
      <w:r w:rsidRPr="006858AA">
        <w:t>μ</w:t>
      </w:r>
      <w:r w:rsidRPr="006858AA">
        <w:t>L</w:t>
      </w:r>
      <w:r w:rsidRPr="006858AA">
        <w:rPr>
          <w:rFonts w:hint="eastAsia"/>
        </w:rPr>
        <w:t>，测定异丁叉二脲、丁烯叉二脲系列标准溶液（</w:t>
      </w:r>
      <w:r w:rsidRPr="006858AA">
        <w:t>B</w:t>
      </w:r>
      <w:r w:rsidRPr="006858AA">
        <w:rPr>
          <w:rFonts w:hint="eastAsia"/>
        </w:rPr>
        <w:t>.4.1），每个标准溶液重复测定两次，以测得的峰面积均值分别对应</w:t>
      </w:r>
      <w:r w:rsidR="008E60B1" w:rsidRPr="006858AA">
        <w:rPr>
          <w:rFonts w:hint="eastAsia"/>
        </w:rPr>
        <w:t>异丁叉二脲、丁烯叉二脲</w:t>
      </w:r>
      <w:r w:rsidRPr="006858AA">
        <w:rPr>
          <w:rFonts w:hint="eastAsia"/>
        </w:rPr>
        <w:t>质量浓度（mg/L）绘制标准曲线，或求得线性回归方程。</w:t>
      </w:r>
      <w:r w:rsidR="00D555DA" w:rsidRPr="006858AA">
        <w:rPr>
          <w:rFonts w:hint="eastAsia"/>
        </w:rPr>
        <w:t>异丁叉二脲系列标准溶液现配现用。</w:t>
      </w:r>
    </w:p>
    <w:p w14:paraId="5980CF2C" w14:textId="77777777" w:rsidR="00371621" w:rsidRPr="006858AA" w:rsidRDefault="008E60B1" w:rsidP="008E60B1">
      <w:pPr>
        <w:pStyle w:val="afff0"/>
        <w:spacing w:before="156" w:after="156"/>
      </w:pPr>
      <w:r w:rsidRPr="006858AA">
        <w:rPr>
          <w:rFonts w:hint="eastAsia"/>
        </w:rPr>
        <w:t>试样溶液的测定</w:t>
      </w:r>
    </w:p>
    <w:p w14:paraId="3D98B05D" w14:textId="77777777" w:rsidR="00207149" w:rsidRPr="006858AA" w:rsidRDefault="00096071" w:rsidP="00096071">
      <w:pPr>
        <w:pStyle w:val="afffff6"/>
        <w:ind w:firstLine="420"/>
      </w:pPr>
      <w:r w:rsidRPr="006858AA">
        <w:t>用测定标准溶液</w:t>
      </w:r>
      <w:r w:rsidRPr="006858AA">
        <w:rPr>
          <w:rFonts w:hint="eastAsia"/>
        </w:rPr>
        <w:t>相同的</w:t>
      </w:r>
      <w:r w:rsidRPr="006858AA">
        <w:t>操作条件测定</w:t>
      </w:r>
      <w:r w:rsidR="00207149" w:rsidRPr="006858AA">
        <w:rPr>
          <w:rFonts w:hint="eastAsia"/>
        </w:rPr>
        <w:t>试</w:t>
      </w:r>
      <w:r w:rsidR="00207149" w:rsidRPr="006858AA">
        <w:t>样溶液（B.4.2），测得峰面积，然后根据标准曲线或线性回归方程求得每份试样溶液中的</w:t>
      </w:r>
      <w:r w:rsidR="00207149" w:rsidRPr="006858AA">
        <w:rPr>
          <w:rFonts w:hint="eastAsia"/>
        </w:rPr>
        <w:t>异丁叉二脲或丁烯叉二脲</w:t>
      </w:r>
      <w:r w:rsidR="00207149" w:rsidRPr="006858AA">
        <w:t>质量浓度（mg/L）。</w:t>
      </w:r>
      <w:r w:rsidR="00207149" w:rsidRPr="006858AA">
        <w:rPr>
          <w:rFonts w:hint="eastAsia"/>
        </w:rPr>
        <w:t>若试样溶液中异丁叉二脲或丁烯叉二脲质量浓度过高，应适当稀释。</w:t>
      </w:r>
    </w:p>
    <w:p w14:paraId="25B2B069" w14:textId="77777777" w:rsidR="00207149" w:rsidRPr="006858AA" w:rsidRDefault="003960BA" w:rsidP="0066236D">
      <w:pPr>
        <w:pStyle w:val="afff"/>
        <w:spacing w:before="156" w:after="156"/>
        <w:ind w:left="0"/>
      </w:pPr>
      <w:r w:rsidRPr="006858AA">
        <w:rPr>
          <w:rFonts w:hint="eastAsia"/>
        </w:rPr>
        <w:lastRenderedPageBreak/>
        <w:t>试验数据处理</w:t>
      </w:r>
    </w:p>
    <w:p w14:paraId="532670B4" w14:textId="77777777" w:rsidR="00207149" w:rsidRPr="006858AA" w:rsidRDefault="004501B8" w:rsidP="00546AF5">
      <w:pPr>
        <w:pStyle w:val="afff0"/>
        <w:spacing w:before="156" w:after="156"/>
        <w:rPr>
          <w:rFonts w:ascii="宋体" w:eastAsia="宋体" w:hAnsi="宋体"/>
        </w:rPr>
      </w:pPr>
      <w:r w:rsidRPr="006858AA">
        <w:rPr>
          <w:rFonts w:ascii="宋体" w:eastAsia="宋体" w:hAnsi="宋体" w:hint="eastAsia"/>
        </w:rPr>
        <w:t>异丁叉二</w:t>
      </w:r>
      <w:proofErr w:type="gramStart"/>
      <w:r w:rsidRPr="006858AA">
        <w:rPr>
          <w:rFonts w:ascii="宋体" w:eastAsia="宋体" w:hAnsi="宋体" w:hint="eastAsia"/>
        </w:rPr>
        <w:t>脲</w:t>
      </w:r>
      <w:proofErr w:type="gramEnd"/>
      <w:r w:rsidRPr="006858AA">
        <w:rPr>
          <w:rFonts w:ascii="宋体" w:eastAsia="宋体" w:hAnsi="宋体" w:hint="eastAsia"/>
        </w:rPr>
        <w:t>的质量分数</w:t>
      </w:r>
      <m:oMath>
        <m:sSub>
          <m:sSubPr>
            <m:ctrlPr>
              <w:rPr>
                <w:rFonts w:ascii="Cambria Math" w:eastAsia="宋体" w:hAnsi="Cambria Math"/>
                <w:noProof/>
                <w:kern w:val="0"/>
              </w:rPr>
            </m:ctrlPr>
          </m:sSubPr>
          <m:e>
            <m:r>
              <w:rPr>
                <w:rFonts w:ascii="Cambria Math" w:eastAsia="宋体" w:hAnsi="Cambria Math"/>
              </w:rPr>
              <m:t>w</m:t>
            </m:r>
          </m:e>
          <m:sub>
            <m:r>
              <w:rPr>
                <w:rFonts w:ascii="Cambria Math" w:eastAsia="宋体" w:hAnsi="Cambria Math"/>
              </w:rPr>
              <m:t>IBDU</m:t>
            </m:r>
          </m:sub>
        </m:sSub>
      </m:oMath>
      <w:r w:rsidRPr="006858AA">
        <w:rPr>
          <w:rFonts w:ascii="宋体" w:eastAsia="宋体" w:hAnsi="宋体"/>
        </w:rPr>
        <w:t>,</w:t>
      </w:r>
      <w:r w:rsidRPr="006858AA">
        <w:rPr>
          <w:rFonts w:ascii="宋体" w:eastAsia="宋体" w:hAnsi="宋体" w:hint="eastAsia"/>
        </w:rPr>
        <w:t xml:space="preserve"> 数值以%表示，按式（</w:t>
      </w:r>
      <w:r w:rsidR="00546AF5" w:rsidRPr="006858AA">
        <w:rPr>
          <w:rFonts w:ascii="宋体" w:eastAsia="宋体" w:hAnsi="宋体"/>
        </w:rPr>
        <w:t>B.1</w:t>
      </w:r>
      <w:r w:rsidRPr="006858AA">
        <w:rPr>
          <w:rFonts w:ascii="宋体" w:eastAsia="宋体" w:hAnsi="宋体" w:hint="eastAsia"/>
        </w:rPr>
        <w:t>）计算：</w:t>
      </w:r>
    </w:p>
    <w:p w14:paraId="04BE8AF4" w14:textId="77777777" w:rsidR="004501B8" w:rsidRPr="006858AA" w:rsidRDefault="004501B8" w:rsidP="004501B8">
      <w:pPr>
        <w:pStyle w:val="afffffff8"/>
      </w:pPr>
      <w:r w:rsidRPr="006858AA">
        <w:tab/>
      </w:r>
      <m:oMath>
        <m:sSub>
          <m:sSubPr>
            <m:ctrlPr>
              <w:rPr>
                <w:rFonts w:ascii="Cambria Math" w:hAnsi="Cambria Math"/>
              </w:rPr>
            </m:ctrlPr>
          </m:sSubPr>
          <m:e>
            <m:r>
              <w:rPr>
                <w:rFonts w:ascii="Cambria Math" w:hAnsi="Cambria Math"/>
              </w:rPr>
              <m:t>w</m:t>
            </m:r>
          </m:e>
          <m:sub>
            <m:r>
              <w:rPr>
                <w:rFonts w:ascii="Cambria Math" w:hAnsi="Cambria Math"/>
              </w:rPr>
              <m:t>IBDU</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sz w:val="28"/>
                  </w:rPr>
                  <m:t>ρ</m:t>
                </m:r>
              </m:e>
              <m:sub>
                <m:r>
                  <w:rPr>
                    <w:rFonts w:ascii="Cambria Math" w:hAnsi="Cambria Math"/>
                  </w:rPr>
                  <m:t>1</m:t>
                </m:r>
              </m:sub>
            </m:sSub>
            <m:r>
              <w:rPr>
                <w:rFonts w:ascii="Cambria Math" w:hAnsi="Cambria Math"/>
              </w:rPr>
              <m:t>×D×V</m:t>
            </m:r>
          </m:num>
          <m:den>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4</m:t>
                </m:r>
              </m:sup>
            </m:sSup>
          </m:den>
        </m:f>
      </m:oMath>
      <w:r w:rsidRPr="006858AA">
        <w:rPr>
          <w:rFonts w:ascii="微软雅黑" w:eastAsia="微软雅黑" w:hAnsi="微软雅黑"/>
        </w:rPr>
        <w:tab/>
      </w:r>
      <w:r w:rsidRPr="006858AA">
        <w:t>(B.</w:t>
      </w:r>
      <w:fldSimple w:instr=" seq fulu_equation_134024867078835015 ">
        <w:r w:rsidR="00504FD2" w:rsidRPr="006858AA">
          <w:rPr>
            <w:noProof/>
          </w:rPr>
          <w:t>1</w:t>
        </w:r>
      </w:fldSimple>
      <w:r w:rsidRPr="006858AA">
        <w:t>)</w:t>
      </w:r>
    </w:p>
    <w:p w14:paraId="1CE552CA" w14:textId="77777777" w:rsidR="004501B8" w:rsidRPr="006858AA" w:rsidRDefault="004501B8" w:rsidP="004501B8">
      <w:pPr>
        <w:pStyle w:val="afffff5"/>
        <w:ind w:firstLine="420"/>
      </w:pPr>
      <w:r w:rsidRPr="006858AA">
        <w:rPr>
          <w:rFonts w:hint="eastAsia"/>
        </w:rPr>
        <w:t>式中：</w:t>
      </w:r>
    </w:p>
    <w:p w14:paraId="24A5BFF0" w14:textId="77777777" w:rsidR="004501B8" w:rsidRPr="006858AA" w:rsidRDefault="0025099F" w:rsidP="004501B8">
      <w:pPr>
        <w:autoSpaceDE w:val="0"/>
        <w:autoSpaceDN w:val="0"/>
        <w:snapToGrid w:val="0"/>
        <w:spacing w:line="293" w:lineRule="exact"/>
        <w:ind w:firstLine="420"/>
        <w:rPr>
          <w:rFonts w:ascii="Times New Roman" w:hAnsi="Times New Roman"/>
          <w:spacing w:val="43"/>
          <w:kern w:val="0"/>
        </w:rPr>
      </w:pPr>
      <m:oMath>
        <m:sSub>
          <m:sSubPr>
            <m:ctrlPr>
              <w:rPr>
                <w:rFonts w:ascii="Cambria Math" w:hAnsi="Cambria Math"/>
                <w:i/>
              </w:rPr>
            </m:ctrlPr>
          </m:sSubPr>
          <m:e>
            <m:r>
              <w:rPr>
                <w:rFonts w:ascii="Cambria Math" w:hAnsi="Cambria Math"/>
              </w:rPr>
              <m:t>ρ</m:t>
            </m:r>
          </m:e>
          <m:sub>
            <m:r>
              <w:rPr>
                <w:rFonts w:ascii="Cambria Math" w:hAnsi="Cambria Math"/>
              </w:rPr>
              <m:t>1</m:t>
            </m:r>
          </m:sub>
        </m:sSub>
        <m:r>
          <w:rPr>
            <w:rFonts w:ascii="Cambria Math" w:hAnsi="Cambria Math"/>
          </w:rPr>
          <m:t xml:space="preserve"> </m:t>
        </m:r>
      </m:oMath>
      <w:r w:rsidR="004501B8" w:rsidRPr="006858AA">
        <w:rPr>
          <w:rFonts w:ascii="Times New Roman" w:hAnsi="Times New Roman"/>
        </w:rPr>
        <w:t>——</w:t>
      </w:r>
      <w:r w:rsidR="004501B8" w:rsidRPr="006858AA">
        <w:rPr>
          <w:rFonts w:ascii="Times New Roman" w:hAnsi="Times New Roman"/>
        </w:rPr>
        <w:t>由标准曲线</w:t>
      </w:r>
      <w:r w:rsidR="004501B8" w:rsidRPr="006858AA">
        <w:rPr>
          <w:rFonts w:ascii="Times New Roman" w:hAnsi="Times New Roman" w:hint="eastAsia"/>
        </w:rPr>
        <w:t>或线性回归方程得出</w:t>
      </w:r>
      <w:r w:rsidR="004501B8" w:rsidRPr="006858AA">
        <w:rPr>
          <w:rFonts w:ascii="Times New Roman" w:hAnsi="Times New Roman"/>
        </w:rPr>
        <w:t>的试样溶液</w:t>
      </w:r>
      <w:r w:rsidR="004501B8" w:rsidRPr="006858AA">
        <w:rPr>
          <w:rFonts w:ascii="Times New Roman" w:hAnsi="Times New Roman" w:hint="eastAsia"/>
        </w:rPr>
        <w:t>异丁叉二</w:t>
      </w:r>
      <w:proofErr w:type="gramStart"/>
      <w:r w:rsidR="004501B8" w:rsidRPr="006858AA">
        <w:rPr>
          <w:rFonts w:ascii="Times New Roman" w:hAnsi="Times New Roman" w:hint="eastAsia"/>
        </w:rPr>
        <w:t>脲</w:t>
      </w:r>
      <w:proofErr w:type="gramEnd"/>
      <w:r w:rsidR="004501B8" w:rsidRPr="006858AA">
        <w:rPr>
          <w:rFonts w:ascii="Times New Roman" w:hAnsi="Times New Roman"/>
        </w:rPr>
        <w:t>的质量浓度</w:t>
      </w:r>
      <w:r w:rsidR="004501B8" w:rsidRPr="006858AA">
        <w:rPr>
          <w:rFonts w:ascii="Times New Roman" w:hAnsi="Times New Roman"/>
          <w:kern w:val="0"/>
        </w:rPr>
        <w:t>，单位为毫克每升（</w:t>
      </w:r>
      <w:r w:rsidR="004501B8" w:rsidRPr="006858AA">
        <w:rPr>
          <w:rFonts w:ascii="Times New Roman" w:hAnsi="Times New Roman"/>
          <w:kern w:val="0"/>
        </w:rPr>
        <w:t>mg/L</w:t>
      </w:r>
      <w:r w:rsidR="004501B8" w:rsidRPr="006858AA">
        <w:rPr>
          <w:rFonts w:ascii="Times New Roman" w:hAnsi="Times New Roman"/>
          <w:kern w:val="0"/>
        </w:rPr>
        <w:t>）；</w:t>
      </w:r>
    </w:p>
    <w:p w14:paraId="05C128A4" w14:textId="77777777" w:rsidR="004501B8" w:rsidRPr="006858AA" w:rsidRDefault="004501B8" w:rsidP="004501B8">
      <w:pPr>
        <w:autoSpaceDE w:val="0"/>
        <w:autoSpaceDN w:val="0"/>
        <w:snapToGrid w:val="0"/>
        <w:spacing w:line="293" w:lineRule="exact"/>
        <w:rPr>
          <w:rFonts w:ascii="Times New Roman" w:hAnsi="Times New Roman"/>
        </w:rPr>
      </w:pPr>
      <w:r w:rsidRPr="006858AA">
        <w:rPr>
          <w:rFonts w:ascii="Times New Roman" w:hAnsi="Times New Roman"/>
          <w:kern w:val="0"/>
        </w:rPr>
        <w:tab/>
      </w:r>
      <w:r w:rsidRPr="006858AA">
        <w:rPr>
          <w:rFonts w:ascii="Times New Roman" w:hAnsi="Times New Roman"/>
          <w:i/>
          <w:kern w:val="0"/>
        </w:rPr>
        <w:t>D</w:t>
      </w:r>
      <w:r w:rsidRPr="006858AA">
        <w:rPr>
          <w:rFonts w:ascii="Times New Roman" w:hAnsi="Times New Roman"/>
          <w:kern w:val="0"/>
        </w:rPr>
        <w:t xml:space="preserve">  </w:t>
      </w:r>
      <w:r w:rsidRPr="006858AA">
        <w:rPr>
          <w:rFonts w:ascii="Times New Roman" w:hAnsi="Times New Roman"/>
        </w:rPr>
        <w:t>——</w:t>
      </w:r>
      <w:r w:rsidRPr="006858AA">
        <w:rPr>
          <w:rFonts w:ascii="Times New Roman" w:hAnsi="Times New Roman"/>
        </w:rPr>
        <w:t>测定时试样溶液的稀释倍数；</w:t>
      </w:r>
    </w:p>
    <w:p w14:paraId="5E40D5DF" w14:textId="77777777" w:rsidR="004501B8" w:rsidRPr="006858AA" w:rsidRDefault="004501B8" w:rsidP="004501B8">
      <w:pPr>
        <w:autoSpaceDE w:val="0"/>
        <w:autoSpaceDN w:val="0"/>
        <w:snapToGrid w:val="0"/>
        <w:spacing w:line="293" w:lineRule="exact"/>
        <w:rPr>
          <w:rFonts w:ascii="Times New Roman" w:hAnsi="Times New Roman"/>
          <w:kern w:val="0"/>
        </w:rPr>
      </w:pPr>
      <w:r w:rsidRPr="006858AA">
        <w:rPr>
          <w:rFonts w:ascii="Times New Roman" w:hAnsi="Times New Roman"/>
        </w:rPr>
        <w:tab/>
      </w:r>
      <w:r w:rsidRPr="006858AA">
        <w:rPr>
          <w:rFonts w:ascii="Times New Roman" w:hAnsi="Times New Roman"/>
          <w:i/>
        </w:rPr>
        <w:t>V</w:t>
      </w:r>
      <w:r w:rsidRPr="006858AA">
        <w:rPr>
          <w:rFonts w:ascii="Times New Roman" w:hAnsi="Times New Roman"/>
          <w:kern w:val="0"/>
        </w:rPr>
        <w:t xml:space="preserve">  </w:t>
      </w:r>
      <w:r w:rsidRPr="006858AA">
        <w:rPr>
          <w:rFonts w:ascii="Times New Roman" w:hAnsi="Times New Roman"/>
        </w:rPr>
        <w:t>——</w:t>
      </w:r>
      <w:r w:rsidRPr="006858AA">
        <w:rPr>
          <w:rFonts w:ascii="Times New Roman" w:hAnsi="Times New Roman"/>
          <w:kern w:val="0"/>
        </w:rPr>
        <w:t>试样溶液</w:t>
      </w:r>
      <w:r w:rsidRPr="006858AA">
        <w:rPr>
          <w:rFonts w:ascii="Times New Roman" w:hAnsi="Times New Roman" w:hint="eastAsia"/>
          <w:kern w:val="0"/>
        </w:rPr>
        <w:t>的</w:t>
      </w:r>
      <w:r w:rsidRPr="006858AA">
        <w:rPr>
          <w:rFonts w:ascii="Times New Roman" w:hAnsi="Times New Roman"/>
          <w:kern w:val="0"/>
        </w:rPr>
        <w:t>总体积，单位为毫升（</w:t>
      </w:r>
      <w:r w:rsidRPr="006858AA">
        <w:rPr>
          <w:rFonts w:ascii="Times New Roman" w:hAnsi="Times New Roman"/>
          <w:kern w:val="0"/>
        </w:rPr>
        <w:t>mL</w:t>
      </w:r>
      <w:r w:rsidRPr="006858AA">
        <w:rPr>
          <w:rFonts w:ascii="Times New Roman" w:hAnsi="Times New Roman"/>
          <w:kern w:val="0"/>
        </w:rPr>
        <w:t>）</w:t>
      </w:r>
      <w:r w:rsidRPr="006858AA">
        <w:rPr>
          <w:rFonts w:ascii="Times New Roman" w:hAnsi="Times New Roman"/>
        </w:rPr>
        <w:t>；</w:t>
      </w:r>
    </w:p>
    <w:p w14:paraId="7859B1FC" w14:textId="77777777" w:rsidR="004501B8" w:rsidRPr="006858AA" w:rsidRDefault="004501B8" w:rsidP="004501B8">
      <w:pPr>
        <w:autoSpaceDE w:val="0"/>
        <w:autoSpaceDN w:val="0"/>
        <w:snapToGrid w:val="0"/>
        <w:spacing w:line="293" w:lineRule="exact"/>
        <w:rPr>
          <w:rFonts w:ascii="Times New Roman" w:hAnsi="Times New Roman"/>
          <w:kern w:val="0"/>
        </w:rPr>
      </w:pPr>
      <w:r w:rsidRPr="006858AA">
        <w:rPr>
          <w:rFonts w:ascii="Times New Roman" w:hAnsi="Times New Roman"/>
          <w:spacing w:val="4"/>
          <w:kern w:val="0"/>
        </w:rPr>
        <w:t xml:space="preserve">    </w:t>
      </w:r>
      <m:oMath>
        <m:sSub>
          <m:sSubPr>
            <m:ctrlPr>
              <w:rPr>
                <w:rFonts w:ascii="Cambria Math" w:hAnsi="Cambria Math"/>
                <w:i/>
              </w:rPr>
            </m:ctrlPr>
          </m:sSubPr>
          <m:e>
            <m:r>
              <w:rPr>
                <w:rFonts w:ascii="Cambria Math" w:hAnsi="Cambria Math" w:hint="eastAsia"/>
              </w:rPr>
              <m:t>m</m:t>
            </m:r>
          </m:e>
          <m:sub>
            <m:r>
              <w:rPr>
                <w:rFonts w:ascii="Cambria Math" w:hAnsi="Cambria Math"/>
              </w:rPr>
              <m:t>1</m:t>
            </m:r>
          </m:sub>
        </m:sSub>
      </m:oMath>
      <w:r w:rsidRPr="006858AA">
        <w:rPr>
          <w:rFonts w:ascii="Times New Roman" w:hAnsi="Times New Roman"/>
        </w:rPr>
        <w:t>——</w:t>
      </w:r>
      <w:r w:rsidRPr="006858AA">
        <w:rPr>
          <w:rFonts w:ascii="Times New Roman" w:hAnsi="Times New Roman"/>
          <w:kern w:val="0"/>
        </w:rPr>
        <w:t>试</w:t>
      </w:r>
      <w:r w:rsidR="00546AF5" w:rsidRPr="006858AA">
        <w:rPr>
          <w:rFonts w:ascii="Times New Roman" w:hAnsi="Times New Roman" w:hint="eastAsia"/>
          <w:kern w:val="0"/>
        </w:rPr>
        <w:t>样</w:t>
      </w:r>
      <w:r w:rsidRPr="006858AA">
        <w:rPr>
          <w:rFonts w:ascii="Times New Roman" w:hAnsi="Times New Roman" w:hint="eastAsia"/>
          <w:kern w:val="0"/>
        </w:rPr>
        <w:t>的</w:t>
      </w:r>
      <w:r w:rsidRPr="006858AA">
        <w:rPr>
          <w:rFonts w:ascii="Times New Roman" w:hAnsi="Times New Roman"/>
          <w:kern w:val="0"/>
        </w:rPr>
        <w:t>质量，单位为克（</w:t>
      </w:r>
      <w:r w:rsidRPr="006858AA">
        <w:rPr>
          <w:rFonts w:ascii="Times New Roman" w:hAnsi="Times New Roman"/>
          <w:kern w:val="0"/>
        </w:rPr>
        <w:t>g</w:t>
      </w:r>
      <w:r w:rsidRPr="006858AA">
        <w:rPr>
          <w:rFonts w:ascii="Times New Roman" w:hAnsi="Times New Roman"/>
          <w:kern w:val="0"/>
        </w:rPr>
        <w:t>）；</w:t>
      </w:r>
    </w:p>
    <w:p w14:paraId="240E18EB" w14:textId="77777777" w:rsidR="004501B8" w:rsidRPr="006858AA" w:rsidRDefault="004501B8" w:rsidP="004501B8">
      <w:pPr>
        <w:autoSpaceDE w:val="0"/>
        <w:autoSpaceDN w:val="0"/>
        <w:snapToGrid w:val="0"/>
        <w:spacing w:line="293" w:lineRule="exact"/>
        <w:rPr>
          <w:rFonts w:ascii="Times New Roman" w:hAnsi="Times New Roman"/>
          <w:kern w:val="0"/>
        </w:rPr>
      </w:pPr>
      <w:r w:rsidRPr="006858AA">
        <w:rPr>
          <w:rFonts w:ascii="Times New Roman" w:hAnsi="Times New Roman"/>
          <w:kern w:val="0"/>
        </w:rPr>
        <w:tab/>
      </w:r>
      <m:oMath>
        <m:sSup>
          <m:sSupPr>
            <m:ctrlPr>
              <w:rPr>
                <w:rFonts w:ascii="Cambria Math" w:hAnsi="Cambria Math"/>
                <w:i/>
              </w:rPr>
            </m:ctrlPr>
          </m:sSupPr>
          <m:e>
            <m:r>
              <w:rPr>
                <w:rFonts w:ascii="Cambria Math" w:hAnsi="Cambria Math"/>
              </w:rPr>
              <m:t>10</m:t>
            </m:r>
          </m:e>
          <m:sup>
            <m:r>
              <w:rPr>
                <w:rFonts w:ascii="Cambria Math" w:hAnsi="Cambria Math"/>
              </w:rPr>
              <m:t>4</m:t>
            </m:r>
          </m:sup>
        </m:sSup>
      </m:oMath>
      <w:r w:rsidRPr="006858AA">
        <w:rPr>
          <w:rFonts w:ascii="Times New Roman" w:hAnsi="Times New Roman"/>
        </w:rPr>
        <w:t>——</w:t>
      </w:r>
      <w:r w:rsidRPr="006858AA">
        <w:rPr>
          <w:rFonts w:ascii="Times New Roman" w:hAnsi="Times New Roman"/>
        </w:rPr>
        <w:t>将毫克每千克换算成</w:t>
      </w:r>
      <w:r w:rsidRPr="006858AA">
        <w:rPr>
          <w:rFonts w:ascii="Times New Roman" w:hAnsi="Times New Roman" w:hint="eastAsia"/>
        </w:rPr>
        <w:t>质量分数</w:t>
      </w:r>
      <w:r w:rsidRPr="006858AA">
        <w:rPr>
          <w:rFonts w:ascii="Times New Roman" w:hAnsi="Times New Roman"/>
        </w:rPr>
        <w:t>的系数</w:t>
      </w:r>
      <w:r w:rsidRPr="006858AA">
        <w:rPr>
          <w:rFonts w:ascii="Times New Roman" w:hAnsi="Times New Roman"/>
          <w:kern w:val="0"/>
        </w:rPr>
        <w:t>。</w:t>
      </w:r>
    </w:p>
    <w:p w14:paraId="4BDEB953" w14:textId="77777777" w:rsidR="004501B8" w:rsidRPr="006858AA" w:rsidRDefault="004501B8" w:rsidP="004501B8">
      <w:pPr>
        <w:autoSpaceDE w:val="0"/>
        <w:autoSpaceDN w:val="0"/>
        <w:snapToGrid w:val="0"/>
        <w:spacing w:line="293" w:lineRule="exact"/>
        <w:ind w:firstLine="420"/>
        <w:rPr>
          <w:rFonts w:ascii="Times New Roman" w:hAnsi="Times New Roman"/>
        </w:rPr>
      </w:pPr>
      <w:r w:rsidRPr="006858AA">
        <w:rPr>
          <w:rFonts w:cs="宋体" w:hint="eastAsia"/>
          <w:kern w:val="0"/>
        </w:rPr>
        <w:t>计算结果表示到小数点后两位，</w:t>
      </w:r>
      <w:r w:rsidRPr="006858AA">
        <w:rPr>
          <w:rFonts w:ascii="Times New Roman" w:hAnsi="Times New Roman"/>
        </w:rPr>
        <w:t>取平行测定结果的算术平均值为测定结果。</w:t>
      </w:r>
    </w:p>
    <w:p w14:paraId="3A7889B5" w14:textId="77777777" w:rsidR="00546AF5" w:rsidRPr="006858AA" w:rsidRDefault="00546AF5" w:rsidP="00546AF5">
      <w:pPr>
        <w:pStyle w:val="afff0"/>
        <w:spacing w:before="156" w:after="156"/>
        <w:rPr>
          <w:rFonts w:ascii="宋体" w:eastAsia="宋体" w:hAnsi="宋体"/>
        </w:rPr>
      </w:pPr>
      <w:r w:rsidRPr="006858AA">
        <w:rPr>
          <w:rFonts w:ascii="宋体" w:eastAsia="宋体" w:hAnsi="宋体" w:hint="eastAsia"/>
        </w:rPr>
        <w:t>丁烯叉二</w:t>
      </w:r>
      <w:proofErr w:type="gramStart"/>
      <w:r w:rsidRPr="006858AA">
        <w:rPr>
          <w:rFonts w:ascii="宋体" w:eastAsia="宋体" w:hAnsi="宋体" w:hint="eastAsia"/>
        </w:rPr>
        <w:t>脲</w:t>
      </w:r>
      <w:proofErr w:type="gramEnd"/>
      <w:r w:rsidRPr="006858AA">
        <w:rPr>
          <w:rFonts w:ascii="宋体" w:eastAsia="宋体" w:hAnsi="宋体" w:hint="eastAsia"/>
        </w:rPr>
        <w:t>的质量分数</w:t>
      </w:r>
      <m:oMath>
        <m:sSub>
          <m:sSubPr>
            <m:ctrlPr>
              <w:rPr>
                <w:rFonts w:ascii="Cambria Math" w:eastAsia="宋体" w:hAnsi="Cambria Math"/>
                <w:noProof/>
                <w:kern w:val="0"/>
              </w:rPr>
            </m:ctrlPr>
          </m:sSubPr>
          <m:e>
            <m:r>
              <w:rPr>
                <w:rFonts w:ascii="Cambria Math" w:eastAsia="宋体" w:hAnsi="Cambria Math"/>
              </w:rPr>
              <m:t>w</m:t>
            </m:r>
          </m:e>
          <m:sub>
            <m:r>
              <w:rPr>
                <w:rFonts w:ascii="Cambria Math" w:eastAsia="宋体" w:hAnsi="Cambria Math"/>
              </w:rPr>
              <m:t>CDU</m:t>
            </m:r>
          </m:sub>
        </m:sSub>
      </m:oMath>
      <w:r w:rsidRPr="006858AA">
        <w:rPr>
          <w:rFonts w:ascii="宋体" w:eastAsia="宋体" w:hAnsi="宋体"/>
        </w:rPr>
        <w:t>,</w:t>
      </w:r>
      <w:r w:rsidRPr="006858AA">
        <w:rPr>
          <w:rFonts w:ascii="宋体" w:eastAsia="宋体" w:hAnsi="宋体" w:hint="eastAsia"/>
        </w:rPr>
        <w:t xml:space="preserve"> 数值以%表示，按式（</w:t>
      </w:r>
      <w:r w:rsidRPr="006858AA">
        <w:rPr>
          <w:rFonts w:ascii="宋体" w:eastAsia="宋体" w:hAnsi="宋体"/>
        </w:rPr>
        <w:t>B.2</w:t>
      </w:r>
      <w:r w:rsidRPr="006858AA">
        <w:rPr>
          <w:rFonts w:ascii="宋体" w:eastAsia="宋体" w:hAnsi="宋体" w:hint="eastAsia"/>
        </w:rPr>
        <w:t>）计算：</w:t>
      </w:r>
    </w:p>
    <w:p w14:paraId="3D47B574" w14:textId="77777777" w:rsidR="00546AF5" w:rsidRPr="006858AA" w:rsidRDefault="00546AF5" w:rsidP="00546AF5">
      <w:pPr>
        <w:pStyle w:val="afffffff8"/>
      </w:pPr>
      <w:r w:rsidRPr="006858AA">
        <w:tab/>
      </w:r>
      <m:oMath>
        <m:sSub>
          <m:sSubPr>
            <m:ctrlPr>
              <w:rPr>
                <w:rFonts w:ascii="Cambria Math" w:hAnsi="Cambria Math"/>
              </w:rPr>
            </m:ctrlPr>
          </m:sSubPr>
          <m:e>
            <m:r>
              <w:rPr>
                <w:rFonts w:ascii="Cambria Math" w:hAnsi="Cambria Math"/>
              </w:rPr>
              <m:t>w</m:t>
            </m:r>
          </m:e>
          <m:sub>
            <m:r>
              <w:rPr>
                <w:rFonts w:ascii="Cambria Math" w:hAnsi="Cambria Math"/>
              </w:rPr>
              <m:t>CDU</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sz w:val="28"/>
                  </w:rPr>
                  <m:t>ρ</m:t>
                </m:r>
              </m:e>
              <m:sub>
                <m:r>
                  <w:rPr>
                    <w:rFonts w:ascii="Cambria Math" w:hAnsi="Cambria Math"/>
                  </w:rPr>
                  <m:t>2</m:t>
                </m:r>
              </m:sub>
            </m:sSub>
            <m:r>
              <w:rPr>
                <w:rFonts w:ascii="Cambria Math" w:hAnsi="Cambria Math"/>
              </w:rPr>
              <m:t>×D×V</m:t>
            </m:r>
          </m:num>
          <m:den>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4</m:t>
                </m:r>
              </m:sup>
            </m:sSup>
          </m:den>
        </m:f>
      </m:oMath>
      <w:r w:rsidRPr="006858AA">
        <w:rPr>
          <w:rFonts w:ascii="微软雅黑" w:eastAsia="微软雅黑" w:hAnsi="微软雅黑"/>
        </w:rPr>
        <w:tab/>
      </w:r>
      <w:r w:rsidRPr="006858AA">
        <w:t>(B.</w:t>
      </w:r>
      <w:fldSimple w:instr="  seq fulu_equation_134024867078835015  ">
        <w:r w:rsidR="00504FD2" w:rsidRPr="006858AA">
          <w:rPr>
            <w:noProof/>
          </w:rPr>
          <w:t>2</w:t>
        </w:r>
      </w:fldSimple>
      <w:r w:rsidRPr="006858AA">
        <w:t>)</w:t>
      </w:r>
    </w:p>
    <w:p w14:paraId="0308EEAC" w14:textId="77777777" w:rsidR="00546AF5" w:rsidRPr="006858AA" w:rsidRDefault="00546AF5" w:rsidP="00546AF5">
      <w:pPr>
        <w:pStyle w:val="afffff5"/>
        <w:ind w:firstLine="420"/>
      </w:pPr>
      <w:r w:rsidRPr="006858AA">
        <w:rPr>
          <w:rFonts w:hint="eastAsia"/>
        </w:rPr>
        <w:t>式中：</w:t>
      </w:r>
    </w:p>
    <w:p w14:paraId="08B8F38F" w14:textId="77777777" w:rsidR="00546AF5" w:rsidRPr="006858AA" w:rsidRDefault="0025099F" w:rsidP="00546AF5">
      <w:pPr>
        <w:autoSpaceDE w:val="0"/>
        <w:autoSpaceDN w:val="0"/>
        <w:snapToGrid w:val="0"/>
        <w:spacing w:line="293" w:lineRule="exact"/>
        <w:ind w:firstLine="420"/>
        <w:rPr>
          <w:rFonts w:ascii="Times New Roman" w:hAnsi="Times New Roman"/>
          <w:spacing w:val="43"/>
          <w:kern w:val="0"/>
        </w:rPr>
      </w:pPr>
      <m:oMath>
        <m:sSub>
          <m:sSubPr>
            <m:ctrlPr>
              <w:rPr>
                <w:rFonts w:ascii="Cambria Math" w:hAnsi="Cambria Math"/>
                <w:i/>
              </w:rPr>
            </m:ctrlPr>
          </m:sSubPr>
          <m:e>
            <m:r>
              <w:rPr>
                <w:rFonts w:ascii="Cambria Math" w:hAnsi="Cambria Math"/>
              </w:rPr>
              <m:t>ρ</m:t>
            </m:r>
          </m:e>
          <m:sub>
            <m:r>
              <w:rPr>
                <w:rFonts w:ascii="Cambria Math" w:hAnsi="Cambria Math"/>
              </w:rPr>
              <m:t>2</m:t>
            </m:r>
          </m:sub>
        </m:sSub>
        <m:r>
          <w:rPr>
            <w:rFonts w:ascii="Cambria Math" w:hAnsi="Cambria Math"/>
          </w:rPr>
          <m:t xml:space="preserve"> </m:t>
        </m:r>
      </m:oMath>
      <w:r w:rsidR="00546AF5" w:rsidRPr="006858AA">
        <w:rPr>
          <w:rFonts w:ascii="Times New Roman" w:hAnsi="Times New Roman"/>
        </w:rPr>
        <w:t>——</w:t>
      </w:r>
      <w:r w:rsidR="00546AF5" w:rsidRPr="006858AA">
        <w:rPr>
          <w:rFonts w:ascii="Times New Roman" w:hAnsi="Times New Roman"/>
        </w:rPr>
        <w:t>由标准曲线</w:t>
      </w:r>
      <w:r w:rsidR="00546AF5" w:rsidRPr="006858AA">
        <w:rPr>
          <w:rFonts w:ascii="Times New Roman" w:hAnsi="Times New Roman" w:hint="eastAsia"/>
        </w:rPr>
        <w:t>或线性回归方程得出</w:t>
      </w:r>
      <w:r w:rsidR="00546AF5" w:rsidRPr="006858AA">
        <w:rPr>
          <w:rFonts w:ascii="Times New Roman" w:hAnsi="Times New Roman"/>
        </w:rPr>
        <w:t>的试样溶液</w:t>
      </w:r>
      <w:r w:rsidR="00546AF5" w:rsidRPr="006858AA">
        <w:rPr>
          <w:rFonts w:ascii="Times New Roman" w:hAnsi="Times New Roman" w:hint="eastAsia"/>
        </w:rPr>
        <w:t>丁烯叉二</w:t>
      </w:r>
      <w:proofErr w:type="gramStart"/>
      <w:r w:rsidR="00546AF5" w:rsidRPr="006858AA">
        <w:rPr>
          <w:rFonts w:ascii="Times New Roman" w:hAnsi="Times New Roman" w:hint="eastAsia"/>
        </w:rPr>
        <w:t>脲</w:t>
      </w:r>
      <w:proofErr w:type="gramEnd"/>
      <w:r w:rsidR="00546AF5" w:rsidRPr="006858AA">
        <w:rPr>
          <w:rFonts w:ascii="Times New Roman" w:hAnsi="Times New Roman"/>
        </w:rPr>
        <w:t>的质量浓度</w:t>
      </w:r>
      <w:r w:rsidR="00546AF5" w:rsidRPr="006858AA">
        <w:rPr>
          <w:rFonts w:ascii="Times New Roman" w:hAnsi="Times New Roman"/>
          <w:kern w:val="0"/>
        </w:rPr>
        <w:t>，单位为毫克每升（</w:t>
      </w:r>
      <w:r w:rsidR="00546AF5" w:rsidRPr="006858AA">
        <w:rPr>
          <w:rFonts w:ascii="Times New Roman" w:hAnsi="Times New Roman"/>
          <w:kern w:val="0"/>
        </w:rPr>
        <w:t>mg/L</w:t>
      </w:r>
      <w:r w:rsidR="00546AF5" w:rsidRPr="006858AA">
        <w:rPr>
          <w:rFonts w:ascii="Times New Roman" w:hAnsi="Times New Roman"/>
          <w:kern w:val="0"/>
        </w:rPr>
        <w:t>）；</w:t>
      </w:r>
    </w:p>
    <w:p w14:paraId="3A647BD6" w14:textId="77777777" w:rsidR="00546AF5" w:rsidRPr="006858AA" w:rsidRDefault="00546AF5" w:rsidP="00546AF5">
      <w:pPr>
        <w:autoSpaceDE w:val="0"/>
        <w:autoSpaceDN w:val="0"/>
        <w:snapToGrid w:val="0"/>
        <w:spacing w:line="293" w:lineRule="exact"/>
        <w:rPr>
          <w:rFonts w:ascii="Times New Roman" w:hAnsi="Times New Roman"/>
        </w:rPr>
      </w:pPr>
      <w:r w:rsidRPr="006858AA">
        <w:rPr>
          <w:rFonts w:ascii="Times New Roman" w:hAnsi="Times New Roman"/>
          <w:kern w:val="0"/>
        </w:rPr>
        <w:tab/>
      </w:r>
      <w:r w:rsidRPr="006858AA">
        <w:rPr>
          <w:rFonts w:ascii="Times New Roman" w:hAnsi="Times New Roman"/>
          <w:i/>
          <w:kern w:val="0"/>
        </w:rPr>
        <w:t>D</w:t>
      </w:r>
      <w:r w:rsidRPr="006858AA">
        <w:rPr>
          <w:rFonts w:ascii="Times New Roman" w:hAnsi="Times New Roman"/>
          <w:kern w:val="0"/>
        </w:rPr>
        <w:t xml:space="preserve">  </w:t>
      </w:r>
      <w:r w:rsidRPr="006858AA">
        <w:rPr>
          <w:rFonts w:ascii="Times New Roman" w:hAnsi="Times New Roman"/>
        </w:rPr>
        <w:t>——</w:t>
      </w:r>
      <w:r w:rsidRPr="006858AA">
        <w:rPr>
          <w:rFonts w:ascii="Times New Roman" w:hAnsi="Times New Roman"/>
        </w:rPr>
        <w:t>测定时试样溶液的稀释倍数；</w:t>
      </w:r>
    </w:p>
    <w:p w14:paraId="3BEF84C5" w14:textId="77777777" w:rsidR="00546AF5" w:rsidRPr="006858AA" w:rsidRDefault="00546AF5" w:rsidP="00546AF5">
      <w:pPr>
        <w:autoSpaceDE w:val="0"/>
        <w:autoSpaceDN w:val="0"/>
        <w:snapToGrid w:val="0"/>
        <w:spacing w:line="293" w:lineRule="exact"/>
        <w:rPr>
          <w:rFonts w:ascii="Times New Roman" w:hAnsi="Times New Roman"/>
          <w:kern w:val="0"/>
        </w:rPr>
      </w:pPr>
      <w:r w:rsidRPr="006858AA">
        <w:rPr>
          <w:rFonts w:ascii="Times New Roman" w:hAnsi="Times New Roman"/>
        </w:rPr>
        <w:tab/>
      </w:r>
      <w:r w:rsidRPr="006858AA">
        <w:rPr>
          <w:rFonts w:ascii="Times New Roman" w:hAnsi="Times New Roman"/>
          <w:i/>
        </w:rPr>
        <w:t>V</w:t>
      </w:r>
      <w:r w:rsidRPr="006858AA">
        <w:rPr>
          <w:rFonts w:ascii="Times New Roman" w:hAnsi="Times New Roman"/>
          <w:kern w:val="0"/>
        </w:rPr>
        <w:t xml:space="preserve">  </w:t>
      </w:r>
      <w:r w:rsidRPr="006858AA">
        <w:rPr>
          <w:rFonts w:ascii="Times New Roman" w:hAnsi="Times New Roman"/>
        </w:rPr>
        <w:t>——</w:t>
      </w:r>
      <w:r w:rsidRPr="006858AA">
        <w:rPr>
          <w:rFonts w:ascii="Times New Roman" w:hAnsi="Times New Roman"/>
          <w:kern w:val="0"/>
        </w:rPr>
        <w:t>试样溶液</w:t>
      </w:r>
      <w:r w:rsidRPr="006858AA">
        <w:rPr>
          <w:rFonts w:ascii="Times New Roman" w:hAnsi="Times New Roman" w:hint="eastAsia"/>
          <w:kern w:val="0"/>
        </w:rPr>
        <w:t>的</w:t>
      </w:r>
      <w:r w:rsidRPr="006858AA">
        <w:rPr>
          <w:rFonts w:ascii="Times New Roman" w:hAnsi="Times New Roman"/>
          <w:kern w:val="0"/>
        </w:rPr>
        <w:t>总体积，单位为毫升（</w:t>
      </w:r>
      <w:r w:rsidRPr="006858AA">
        <w:rPr>
          <w:rFonts w:ascii="Times New Roman" w:hAnsi="Times New Roman"/>
          <w:kern w:val="0"/>
        </w:rPr>
        <w:t>mL</w:t>
      </w:r>
      <w:r w:rsidRPr="006858AA">
        <w:rPr>
          <w:rFonts w:ascii="Times New Roman" w:hAnsi="Times New Roman"/>
          <w:kern w:val="0"/>
        </w:rPr>
        <w:t>）</w:t>
      </w:r>
      <w:r w:rsidRPr="006858AA">
        <w:rPr>
          <w:rFonts w:ascii="Times New Roman" w:hAnsi="Times New Roman"/>
        </w:rPr>
        <w:t>；</w:t>
      </w:r>
    </w:p>
    <w:p w14:paraId="6EC5416C" w14:textId="77777777" w:rsidR="00546AF5" w:rsidRPr="006858AA" w:rsidRDefault="00546AF5" w:rsidP="00546AF5">
      <w:pPr>
        <w:autoSpaceDE w:val="0"/>
        <w:autoSpaceDN w:val="0"/>
        <w:snapToGrid w:val="0"/>
        <w:spacing w:line="293" w:lineRule="exact"/>
        <w:rPr>
          <w:rFonts w:ascii="Times New Roman" w:hAnsi="Times New Roman"/>
          <w:kern w:val="0"/>
        </w:rPr>
      </w:pPr>
      <w:r w:rsidRPr="006858AA">
        <w:rPr>
          <w:rFonts w:ascii="Times New Roman" w:hAnsi="Times New Roman"/>
          <w:spacing w:val="4"/>
          <w:kern w:val="0"/>
        </w:rPr>
        <w:t xml:space="preserve">    </w:t>
      </w:r>
      <m:oMath>
        <m:sSub>
          <m:sSubPr>
            <m:ctrlPr>
              <w:rPr>
                <w:rFonts w:ascii="Cambria Math" w:hAnsi="Cambria Math"/>
                <w:i/>
              </w:rPr>
            </m:ctrlPr>
          </m:sSubPr>
          <m:e>
            <m:r>
              <w:rPr>
                <w:rFonts w:ascii="Cambria Math" w:hAnsi="Cambria Math" w:hint="eastAsia"/>
              </w:rPr>
              <m:t>m</m:t>
            </m:r>
          </m:e>
          <m:sub>
            <m:r>
              <w:rPr>
                <w:rFonts w:ascii="Cambria Math" w:hAnsi="Cambria Math"/>
              </w:rPr>
              <m:t>2</m:t>
            </m:r>
          </m:sub>
        </m:sSub>
      </m:oMath>
      <w:r w:rsidRPr="006858AA">
        <w:rPr>
          <w:rFonts w:ascii="Times New Roman" w:hAnsi="Times New Roman"/>
        </w:rPr>
        <w:t>——</w:t>
      </w:r>
      <w:r w:rsidRPr="006858AA">
        <w:rPr>
          <w:rFonts w:ascii="Times New Roman" w:hAnsi="Times New Roman"/>
          <w:kern w:val="0"/>
        </w:rPr>
        <w:t>试</w:t>
      </w:r>
      <w:r w:rsidRPr="006858AA">
        <w:rPr>
          <w:rFonts w:ascii="Times New Roman" w:hAnsi="Times New Roman" w:hint="eastAsia"/>
          <w:kern w:val="0"/>
        </w:rPr>
        <w:t>样的</w:t>
      </w:r>
      <w:r w:rsidRPr="006858AA">
        <w:rPr>
          <w:rFonts w:ascii="Times New Roman" w:hAnsi="Times New Roman"/>
          <w:kern w:val="0"/>
        </w:rPr>
        <w:t>质量，单位为克（</w:t>
      </w:r>
      <w:r w:rsidRPr="006858AA">
        <w:rPr>
          <w:rFonts w:ascii="Times New Roman" w:hAnsi="Times New Roman"/>
          <w:kern w:val="0"/>
        </w:rPr>
        <w:t>g</w:t>
      </w:r>
      <w:r w:rsidRPr="006858AA">
        <w:rPr>
          <w:rFonts w:ascii="Times New Roman" w:hAnsi="Times New Roman"/>
          <w:kern w:val="0"/>
        </w:rPr>
        <w:t>）；</w:t>
      </w:r>
    </w:p>
    <w:p w14:paraId="206BAD7E" w14:textId="77777777" w:rsidR="00546AF5" w:rsidRPr="006858AA" w:rsidRDefault="00546AF5" w:rsidP="00546AF5">
      <w:pPr>
        <w:autoSpaceDE w:val="0"/>
        <w:autoSpaceDN w:val="0"/>
        <w:snapToGrid w:val="0"/>
        <w:spacing w:line="293" w:lineRule="exact"/>
        <w:rPr>
          <w:rFonts w:ascii="Times New Roman" w:hAnsi="Times New Roman"/>
          <w:kern w:val="0"/>
        </w:rPr>
      </w:pPr>
      <w:r w:rsidRPr="006858AA">
        <w:rPr>
          <w:rFonts w:ascii="Times New Roman" w:hAnsi="Times New Roman"/>
          <w:kern w:val="0"/>
        </w:rPr>
        <w:tab/>
      </w:r>
      <m:oMath>
        <m:sSup>
          <m:sSupPr>
            <m:ctrlPr>
              <w:rPr>
                <w:rFonts w:ascii="Cambria Math" w:hAnsi="Cambria Math"/>
                <w:i/>
              </w:rPr>
            </m:ctrlPr>
          </m:sSupPr>
          <m:e>
            <m:r>
              <w:rPr>
                <w:rFonts w:ascii="Cambria Math" w:hAnsi="Cambria Math"/>
              </w:rPr>
              <m:t>10</m:t>
            </m:r>
          </m:e>
          <m:sup>
            <m:r>
              <w:rPr>
                <w:rFonts w:ascii="Cambria Math" w:hAnsi="Cambria Math"/>
              </w:rPr>
              <m:t>4</m:t>
            </m:r>
          </m:sup>
        </m:sSup>
      </m:oMath>
      <w:r w:rsidRPr="006858AA">
        <w:rPr>
          <w:rFonts w:ascii="Times New Roman" w:hAnsi="Times New Roman"/>
        </w:rPr>
        <w:t>——</w:t>
      </w:r>
      <w:r w:rsidRPr="006858AA">
        <w:rPr>
          <w:rFonts w:ascii="Times New Roman" w:hAnsi="Times New Roman"/>
        </w:rPr>
        <w:t>将毫克每千克换算成</w:t>
      </w:r>
      <w:r w:rsidRPr="006858AA">
        <w:rPr>
          <w:rFonts w:ascii="Times New Roman" w:hAnsi="Times New Roman" w:hint="eastAsia"/>
        </w:rPr>
        <w:t>质量分数</w:t>
      </w:r>
      <w:r w:rsidRPr="006858AA">
        <w:rPr>
          <w:rFonts w:ascii="Times New Roman" w:hAnsi="Times New Roman"/>
        </w:rPr>
        <w:t>的系数</w:t>
      </w:r>
      <w:r w:rsidRPr="006858AA">
        <w:rPr>
          <w:rFonts w:ascii="Times New Roman" w:hAnsi="Times New Roman"/>
          <w:kern w:val="0"/>
        </w:rPr>
        <w:t>。</w:t>
      </w:r>
    </w:p>
    <w:p w14:paraId="5DEB8BEB" w14:textId="77777777" w:rsidR="00207149" w:rsidRPr="006858AA" w:rsidRDefault="00546AF5" w:rsidP="00546AF5">
      <w:pPr>
        <w:pStyle w:val="afffff6"/>
        <w:ind w:firstLine="420"/>
      </w:pPr>
      <w:r w:rsidRPr="006858AA">
        <w:rPr>
          <w:rFonts w:cs="宋体" w:hint="eastAsia"/>
        </w:rPr>
        <w:t>计算结果表示到小数点后两位，</w:t>
      </w:r>
      <w:r w:rsidRPr="006858AA">
        <w:rPr>
          <w:rFonts w:ascii="Times New Roman"/>
        </w:rPr>
        <w:t>取平行测定结果的算术平均值为测定结果。</w:t>
      </w:r>
    </w:p>
    <w:p w14:paraId="3063ABB6" w14:textId="77777777" w:rsidR="00546AF5" w:rsidRPr="006858AA" w:rsidRDefault="00546AF5" w:rsidP="00546AF5">
      <w:pPr>
        <w:pStyle w:val="afff0"/>
        <w:spacing w:before="156" w:after="156"/>
        <w:rPr>
          <w:rFonts w:ascii="宋体" w:eastAsia="宋体" w:hAnsi="宋体"/>
        </w:rPr>
      </w:pPr>
      <w:r w:rsidRPr="006858AA">
        <w:rPr>
          <w:rFonts w:ascii="宋体" w:eastAsia="宋体" w:hAnsi="宋体" w:hint="eastAsia"/>
        </w:rPr>
        <w:t>异丁叉二</w:t>
      </w:r>
      <w:proofErr w:type="gramStart"/>
      <w:r w:rsidRPr="006858AA">
        <w:rPr>
          <w:rFonts w:ascii="宋体" w:eastAsia="宋体" w:hAnsi="宋体" w:hint="eastAsia"/>
        </w:rPr>
        <w:t>脲</w:t>
      </w:r>
      <w:proofErr w:type="gramEnd"/>
      <w:r w:rsidRPr="006858AA">
        <w:rPr>
          <w:rFonts w:ascii="宋体" w:eastAsia="宋体" w:hAnsi="宋体" w:hint="eastAsia"/>
        </w:rPr>
        <w:t>换算为氮的质量分数</w:t>
      </w:r>
      <m:oMath>
        <m:sSub>
          <m:sSubPr>
            <m:ctrlPr>
              <w:rPr>
                <w:rFonts w:ascii="Cambria Math" w:eastAsia="宋体" w:hAnsi="Cambria Math"/>
              </w:rPr>
            </m:ctrlPr>
          </m:sSubPr>
          <m:e>
            <m:r>
              <w:rPr>
                <w:rFonts w:ascii="Cambria Math" w:eastAsia="宋体" w:hAnsi="Cambria Math"/>
              </w:rPr>
              <m:t>w</m:t>
            </m:r>
          </m:e>
          <m:sub>
            <m:r>
              <w:rPr>
                <w:rFonts w:ascii="Cambria Math" w:eastAsia="宋体" w:hAnsi="Cambria Math"/>
              </w:rPr>
              <m:t>N(IBDU)</m:t>
            </m:r>
          </m:sub>
        </m:sSub>
      </m:oMath>
      <w:r w:rsidRPr="006858AA">
        <w:rPr>
          <w:rFonts w:ascii="宋体" w:eastAsia="宋体" w:hAnsi="宋体" w:hint="eastAsia"/>
        </w:rPr>
        <w:t>, 数值以%表示，按式（</w:t>
      </w:r>
      <w:r w:rsidRPr="006858AA">
        <w:rPr>
          <w:rFonts w:ascii="宋体" w:eastAsia="宋体" w:hAnsi="宋体"/>
        </w:rPr>
        <w:t>B.3</w:t>
      </w:r>
      <w:r w:rsidRPr="006858AA">
        <w:rPr>
          <w:rFonts w:ascii="宋体" w:eastAsia="宋体" w:hAnsi="宋体" w:hint="eastAsia"/>
        </w:rPr>
        <w:t>）计算：</w:t>
      </w:r>
    </w:p>
    <w:p w14:paraId="7ABF29D3" w14:textId="77777777" w:rsidR="00546AF5" w:rsidRPr="006858AA" w:rsidRDefault="00546AF5" w:rsidP="00546AF5">
      <w:pPr>
        <w:pStyle w:val="afffffff8"/>
      </w:pPr>
      <w:r w:rsidRPr="006858AA">
        <w:tab/>
      </w:r>
      <m:oMath>
        <m:sSub>
          <m:sSubPr>
            <m:ctrlPr>
              <w:rPr>
                <w:rFonts w:ascii="Cambria Math" w:hAnsi="Cambria Math"/>
              </w:rPr>
            </m:ctrlPr>
          </m:sSubPr>
          <m:e>
            <m:r>
              <w:rPr>
                <w:rFonts w:ascii="Cambria Math" w:hAnsi="Cambria Math"/>
              </w:rPr>
              <m:t>w</m:t>
            </m:r>
          </m:e>
          <m:sub>
            <m:r>
              <w:rPr>
                <w:rFonts w:ascii="Cambria Math" w:hAnsi="Cambria Math"/>
              </w:rPr>
              <m:t>N(IBDU)</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IBDU</m:t>
            </m:r>
          </m:sub>
        </m:sSub>
        <m:r>
          <w:rPr>
            <w:rFonts w:ascii="Cambria Math" w:hAnsi="Cambria Math"/>
          </w:rPr>
          <m:t>×</m:t>
        </m:r>
      </m:oMath>
      <w:r w:rsidRPr="006858AA">
        <w:rPr>
          <w:rFonts w:hint="eastAsia"/>
        </w:rPr>
        <w:t>0</w:t>
      </w:r>
      <w:r w:rsidRPr="006858AA">
        <w:t>.322</w:t>
      </w:r>
      <w:r w:rsidRPr="006858AA">
        <w:rPr>
          <w:rFonts w:ascii="微软雅黑" w:eastAsia="微软雅黑" w:hAnsi="微软雅黑"/>
        </w:rPr>
        <w:tab/>
      </w:r>
      <w:r w:rsidRPr="006858AA">
        <w:t>(B.</w:t>
      </w:r>
      <w:fldSimple w:instr="  seq fulu_equation_134024867078835015  ">
        <w:r w:rsidR="00504FD2" w:rsidRPr="006858AA">
          <w:rPr>
            <w:noProof/>
          </w:rPr>
          <w:t>3</w:t>
        </w:r>
      </w:fldSimple>
      <w:r w:rsidRPr="006858AA">
        <w:t>)</w:t>
      </w:r>
    </w:p>
    <w:p w14:paraId="12B47326" w14:textId="77777777" w:rsidR="00546AF5" w:rsidRPr="006858AA" w:rsidRDefault="00546AF5" w:rsidP="00546AF5">
      <w:pPr>
        <w:pStyle w:val="afffff5"/>
        <w:ind w:firstLine="420"/>
      </w:pPr>
      <w:r w:rsidRPr="006858AA">
        <w:rPr>
          <w:rFonts w:hint="eastAsia"/>
        </w:rPr>
        <w:t>式中：</w:t>
      </w:r>
    </w:p>
    <w:p w14:paraId="2FB23712" w14:textId="77777777" w:rsidR="00546AF5" w:rsidRPr="006858AA" w:rsidRDefault="00B40E44" w:rsidP="00096071">
      <w:pPr>
        <w:pStyle w:val="afffff6"/>
        <w:ind w:firstLine="420"/>
        <w:rPr>
          <w:rFonts w:ascii="Times New Roman"/>
          <w:szCs w:val="21"/>
        </w:rPr>
      </w:pPr>
      <w:r w:rsidRPr="006858AA">
        <w:rPr>
          <w:rFonts w:ascii="Times New Roman"/>
        </w:rPr>
        <w:t>0.322——</w:t>
      </w:r>
      <w:r w:rsidRPr="006858AA">
        <w:rPr>
          <w:rFonts w:ascii="Times New Roman" w:hint="eastAsia"/>
          <w:szCs w:val="21"/>
        </w:rPr>
        <w:t>将</w:t>
      </w:r>
      <w:r w:rsidRPr="006858AA">
        <w:rPr>
          <w:rFonts w:ascii="Times New Roman" w:hint="eastAsia"/>
          <w:szCs w:val="21"/>
        </w:rPr>
        <w:t>I</w:t>
      </w:r>
      <w:r w:rsidRPr="006858AA">
        <w:rPr>
          <w:rFonts w:ascii="Times New Roman"/>
          <w:szCs w:val="21"/>
        </w:rPr>
        <w:t>BDU</w:t>
      </w:r>
      <w:r w:rsidRPr="006858AA">
        <w:rPr>
          <w:rFonts w:ascii="Times New Roman" w:hint="eastAsia"/>
          <w:szCs w:val="21"/>
        </w:rPr>
        <w:t>转换成氮的换算系数。</w:t>
      </w:r>
    </w:p>
    <w:p w14:paraId="62F78534" w14:textId="77777777" w:rsidR="0050418E" w:rsidRPr="006858AA" w:rsidRDefault="0050418E" w:rsidP="00096071">
      <w:pPr>
        <w:pStyle w:val="afffff6"/>
        <w:ind w:firstLine="420"/>
        <w:rPr>
          <w:rFonts w:ascii="Times New Roman"/>
          <w:szCs w:val="21"/>
        </w:rPr>
      </w:pPr>
      <w:r w:rsidRPr="006858AA">
        <w:rPr>
          <w:rFonts w:cs="宋体" w:hint="eastAsia"/>
        </w:rPr>
        <w:t>计算结果表示到小数点后一位，</w:t>
      </w:r>
      <w:r w:rsidRPr="006858AA">
        <w:rPr>
          <w:rFonts w:ascii="Times New Roman"/>
        </w:rPr>
        <w:t>取平行测定结果的算术平均值为测定结果。</w:t>
      </w:r>
    </w:p>
    <w:p w14:paraId="4CBE09A9" w14:textId="77777777" w:rsidR="00504FD2" w:rsidRPr="006858AA" w:rsidRDefault="00504FD2" w:rsidP="0050418E">
      <w:pPr>
        <w:pStyle w:val="afff0"/>
        <w:spacing w:before="156" w:after="156"/>
        <w:rPr>
          <w:rFonts w:ascii="宋体" w:eastAsia="宋体" w:hAnsi="宋体"/>
        </w:rPr>
      </w:pPr>
      <w:r w:rsidRPr="006858AA">
        <w:rPr>
          <w:rFonts w:ascii="宋体" w:eastAsia="宋体" w:hAnsi="宋体" w:hint="eastAsia"/>
        </w:rPr>
        <w:t>丁烯叉二</w:t>
      </w:r>
      <w:proofErr w:type="gramStart"/>
      <w:r w:rsidRPr="006858AA">
        <w:rPr>
          <w:rFonts w:ascii="宋体" w:eastAsia="宋体" w:hAnsi="宋体" w:hint="eastAsia"/>
        </w:rPr>
        <w:t>脲</w:t>
      </w:r>
      <w:proofErr w:type="gramEnd"/>
      <w:r w:rsidRPr="006858AA">
        <w:rPr>
          <w:rFonts w:ascii="宋体" w:eastAsia="宋体" w:hAnsi="宋体" w:hint="eastAsia"/>
        </w:rPr>
        <w:t>换算为氮的质量分数</w:t>
      </w:r>
      <m:oMath>
        <m:sSub>
          <m:sSubPr>
            <m:ctrlPr>
              <w:rPr>
                <w:rFonts w:ascii="Cambria Math" w:eastAsia="宋体" w:hAnsi="Cambria Math"/>
              </w:rPr>
            </m:ctrlPr>
          </m:sSubPr>
          <m:e>
            <m:r>
              <w:rPr>
                <w:rFonts w:ascii="Cambria Math" w:eastAsia="宋体" w:hAnsi="Cambria Math"/>
              </w:rPr>
              <m:t>w</m:t>
            </m:r>
          </m:e>
          <m:sub>
            <m:r>
              <w:rPr>
                <w:rFonts w:ascii="Cambria Math" w:eastAsia="宋体" w:hAnsi="Cambria Math"/>
              </w:rPr>
              <m:t>N(CDU)</m:t>
            </m:r>
          </m:sub>
        </m:sSub>
      </m:oMath>
      <w:r w:rsidRPr="006858AA">
        <w:rPr>
          <w:rFonts w:ascii="宋体" w:eastAsia="宋体" w:hAnsi="宋体" w:hint="eastAsia"/>
        </w:rPr>
        <w:t>, 数值以%表示，按式（B.4）计算：</w:t>
      </w:r>
    </w:p>
    <w:p w14:paraId="31857635" w14:textId="77777777" w:rsidR="00504FD2" w:rsidRPr="006858AA" w:rsidRDefault="00504FD2" w:rsidP="00504FD2">
      <w:pPr>
        <w:pStyle w:val="afffffff8"/>
      </w:pPr>
      <w:r w:rsidRPr="006858AA">
        <w:tab/>
      </w:r>
      <m:oMath>
        <m:sSub>
          <m:sSubPr>
            <m:ctrlPr>
              <w:rPr>
                <w:rFonts w:ascii="Cambria Math" w:hAnsi="Cambria Math"/>
              </w:rPr>
            </m:ctrlPr>
          </m:sSubPr>
          <m:e>
            <m:r>
              <w:rPr>
                <w:rFonts w:ascii="Cambria Math" w:hAnsi="Cambria Math"/>
              </w:rPr>
              <m:t>w</m:t>
            </m:r>
          </m:e>
          <m:sub>
            <m:r>
              <w:rPr>
                <w:rFonts w:ascii="Cambria Math" w:hAnsi="Cambria Math"/>
              </w:rPr>
              <m:t>N(CDU)</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CDU</m:t>
            </m:r>
          </m:sub>
        </m:sSub>
        <m:r>
          <w:rPr>
            <w:rFonts w:ascii="Cambria Math" w:hAnsi="Cambria Math"/>
          </w:rPr>
          <m:t>×0.326</m:t>
        </m:r>
      </m:oMath>
      <w:r w:rsidRPr="006858AA">
        <w:rPr>
          <w:rFonts w:ascii="微软雅黑" w:eastAsia="微软雅黑" w:hAnsi="微软雅黑"/>
        </w:rPr>
        <w:tab/>
      </w:r>
      <w:r w:rsidRPr="006858AA">
        <w:t>(B.</w:t>
      </w:r>
      <w:fldSimple w:instr="  seq fulu_equation_134024867078835015  ">
        <w:r w:rsidRPr="006858AA">
          <w:rPr>
            <w:noProof/>
          </w:rPr>
          <w:t>4</w:t>
        </w:r>
      </w:fldSimple>
      <w:r w:rsidRPr="006858AA">
        <w:t>)</w:t>
      </w:r>
    </w:p>
    <w:p w14:paraId="6814929D" w14:textId="77777777" w:rsidR="00504FD2" w:rsidRPr="006858AA" w:rsidRDefault="00504FD2" w:rsidP="00504FD2">
      <w:pPr>
        <w:pStyle w:val="afffff5"/>
        <w:ind w:firstLine="420"/>
      </w:pPr>
      <w:r w:rsidRPr="006858AA">
        <w:rPr>
          <w:rFonts w:hint="eastAsia"/>
        </w:rPr>
        <w:t>式中：</w:t>
      </w:r>
    </w:p>
    <w:p w14:paraId="7849762F" w14:textId="77777777" w:rsidR="00504FD2" w:rsidRPr="006858AA" w:rsidRDefault="00504FD2" w:rsidP="00504FD2">
      <w:pPr>
        <w:pStyle w:val="afffff6"/>
        <w:ind w:firstLine="420"/>
        <w:rPr>
          <w:rFonts w:ascii="Times New Roman"/>
          <w:szCs w:val="21"/>
        </w:rPr>
      </w:pPr>
      <w:r w:rsidRPr="006858AA">
        <w:rPr>
          <w:rFonts w:ascii="Times New Roman"/>
        </w:rPr>
        <w:t>0.326——</w:t>
      </w:r>
      <w:r w:rsidRPr="006858AA">
        <w:rPr>
          <w:rFonts w:ascii="Times New Roman" w:hint="eastAsia"/>
          <w:szCs w:val="21"/>
        </w:rPr>
        <w:t>将</w:t>
      </w:r>
      <w:r w:rsidRPr="006858AA">
        <w:rPr>
          <w:rFonts w:ascii="Times New Roman"/>
          <w:szCs w:val="21"/>
        </w:rPr>
        <w:t>CDU</w:t>
      </w:r>
      <w:r w:rsidRPr="006858AA">
        <w:rPr>
          <w:rFonts w:ascii="Times New Roman" w:hint="eastAsia"/>
          <w:szCs w:val="21"/>
        </w:rPr>
        <w:t>转换成氮的换算系数。</w:t>
      </w:r>
    </w:p>
    <w:p w14:paraId="3547F185" w14:textId="77777777" w:rsidR="0050418E" w:rsidRPr="006858AA" w:rsidRDefault="0050418E" w:rsidP="00504FD2">
      <w:pPr>
        <w:pStyle w:val="afffff6"/>
        <w:ind w:firstLine="420"/>
        <w:rPr>
          <w:rFonts w:ascii="Times New Roman"/>
        </w:rPr>
      </w:pPr>
      <w:r w:rsidRPr="006858AA">
        <w:rPr>
          <w:rFonts w:cs="宋体" w:hint="eastAsia"/>
        </w:rPr>
        <w:t>计算结果表示到小数点后一位，</w:t>
      </w:r>
      <w:r w:rsidRPr="006858AA">
        <w:rPr>
          <w:rFonts w:ascii="Times New Roman"/>
        </w:rPr>
        <w:t>取平行测定结果的算术平均值为测定结果。</w:t>
      </w:r>
    </w:p>
    <w:p w14:paraId="24094C51" w14:textId="77777777" w:rsidR="004B5E70" w:rsidRPr="006858AA" w:rsidRDefault="004B5E70" w:rsidP="004B5E70">
      <w:pPr>
        <w:pStyle w:val="afff0"/>
        <w:spacing w:before="156" w:after="156"/>
      </w:pPr>
    </w:p>
    <w:p w14:paraId="13C18077" w14:textId="77777777" w:rsidR="004B5E70" w:rsidRPr="006858AA" w:rsidRDefault="004B5E70" w:rsidP="004B5E70">
      <w:pPr>
        <w:pStyle w:val="afffff6"/>
        <w:ind w:firstLine="420"/>
      </w:pPr>
      <w:r w:rsidRPr="006858AA">
        <w:t>平行测定结果的绝对差值不大于0.30%；</w:t>
      </w:r>
    </w:p>
    <w:p w14:paraId="016A2230" w14:textId="77777777" w:rsidR="00052165" w:rsidRPr="006858AA" w:rsidRDefault="004B5E70" w:rsidP="004B5E70">
      <w:pPr>
        <w:pStyle w:val="afffff6"/>
        <w:ind w:firstLine="420"/>
        <w:sectPr w:rsidR="00052165" w:rsidRPr="006858AA" w:rsidSect="00752369">
          <w:pgSz w:w="11906" w:h="16838" w:code="9"/>
          <w:pgMar w:top="1928" w:right="1134" w:bottom="1134" w:left="1134" w:header="1418" w:footer="1134" w:gutter="284"/>
          <w:cols w:space="425"/>
          <w:formProt w:val="0"/>
          <w:docGrid w:type="lines" w:linePitch="312"/>
        </w:sectPr>
      </w:pPr>
      <w:r w:rsidRPr="006858AA">
        <w:t>不同实验室测定结果的绝对差值不大于0.50%。</w:t>
      </w:r>
    </w:p>
    <w:p w14:paraId="5FAE2D74" w14:textId="77777777" w:rsidR="00B40E44" w:rsidRPr="006858AA" w:rsidRDefault="00B40E44" w:rsidP="00052165">
      <w:pPr>
        <w:pStyle w:val="aff1"/>
        <w:rPr>
          <w:vanish w:val="0"/>
        </w:rPr>
      </w:pPr>
    </w:p>
    <w:p w14:paraId="3812A6D1" w14:textId="77777777" w:rsidR="00052165" w:rsidRPr="006858AA" w:rsidRDefault="00052165" w:rsidP="00052165">
      <w:pPr>
        <w:pStyle w:val="aff7"/>
        <w:rPr>
          <w:vanish w:val="0"/>
        </w:rPr>
      </w:pPr>
    </w:p>
    <w:p w14:paraId="3E965F8A" w14:textId="77777777" w:rsidR="00052165" w:rsidRPr="006858AA" w:rsidRDefault="00052165" w:rsidP="00052165">
      <w:pPr>
        <w:pStyle w:val="affe"/>
        <w:spacing w:after="156"/>
      </w:pPr>
      <w:r w:rsidRPr="006858AA">
        <w:br/>
      </w:r>
      <w:r w:rsidRPr="006858AA">
        <w:rPr>
          <w:rFonts w:hint="eastAsia"/>
        </w:rPr>
        <w:t>（资料性）</w:t>
      </w:r>
      <w:r w:rsidRPr="006858AA">
        <w:br/>
      </w:r>
      <w:r w:rsidRPr="006858AA">
        <w:rPr>
          <w:rFonts w:hint="eastAsia"/>
        </w:rPr>
        <w:t>亚甲基脲（MU）的测定 高效液相色谱法</w:t>
      </w:r>
    </w:p>
    <w:p w14:paraId="29DC1324" w14:textId="77777777" w:rsidR="00052165" w:rsidRPr="006858AA" w:rsidRDefault="00B7770B" w:rsidP="00F369A2">
      <w:pPr>
        <w:pStyle w:val="afff"/>
        <w:spacing w:before="156" w:after="156"/>
        <w:ind w:left="0"/>
      </w:pPr>
      <w:r w:rsidRPr="006858AA">
        <w:rPr>
          <w:rFonts w:hint="eastAsia"/>
        </w:rPr>
        <w:t>方法提要</w:t>
      </w:r>
    </w:p>
    <w:p w14:paraId="7AD71607" w14:textId="77777777" w:rsidR="00B7770B" w:rsidRPr="006858AA" w:rsidRDefault="00D217B9" w:rsidP="00D217B9">
      <w:pPr>
        <w:pStyle w:val="afffff6"/>
        <w:ind w:firstLine="420"/>
      </w:pPr>
      <w:r w:rsidRPr="006858AA">
        <w:rPr>
          <w:rFonts w:hint="eastAsia"/>
        </w:rPr>
        <w:t>样品用沸水提取，用高效液相色谱法测定亚甲基脲（MU），能被检测出来的可溶性低聚物包括亚甲基二脲（MDU）、二亚甲基三脲（DMTU）、三亚甲基四脲（TMTU）。此外，尿素作为亚甲基脲低聚物的伴随物也能被同时检出。</w:t>
      </w:r>
    </w:p>
    <w:p w14:paraId="28751576" w14:textId="77777777" w:rsidR="00052165" w:rsidRPr="006858AA" w:rsidRDefault="00B7770B" w:rsidP="00F369A2">
      <w:pPr>
        <w:pStyle w:val="afff"/>
        <w:spacing w:before="156" w:after="156"/>
        <w:ind w:left="0"/>
      </w:pPr>
      <w:r w:rsidRPr="006858AA">
        <w:rPr>
          <w:rFonts w:hint="eastAsia"/>
        </w:rPr>
        <w:t>试剂或材料</w:t>
      </w:r>
    </w:p>
    <w:p w14:paraId="2EC520B7" w14:textId="77777777" w:rsidR="00F33214" w:rsidRPr="006858AA" w:rsidRDefault="00F33214" w:rsidP="00F33214">
      <w:pPr>
        <w:pStyle w:val="afff0"/>
        <w:spacing w:before="156" w:after="156"/>
        <w:rPr>
          <w:rFonts w:ascii="宋体" w:eastAsia="宋体" w:hAnsi="宋体"/>
        </w:rPr>
      </w:pPr>
      <w:r w:rsidRPr="006858AA">
        <w:rPr>
          <w:rFonts w:ascii="宋体" w:eastAsia="宋体" w:hAnsi="宋体" w:hint="eastAsia"/>
        </w:rPr>
        <w:t>本方法中所使用的水，在未说明规格时，应符合G</w:t>
      </w:r>
      <w:r w:rsidRPr="006858AA">
        <w:rPr>
          <w:rFonts w:ascii="宋体" w:eastAsia="宋体" w:hAnsi="宋体"/>
        </w:rPr>
        <w:t>B/T 6682</w:t>
      </w:r>
      <w:r w:rsidRPr="006858AA">
        <w:rPr>
          <w:rFonts w:ascii="宋体" w:eastAsia="宋体" w:hAnsi="宋体" w:hint="eastAsia"/>
        </w:rPr>
        <w:t>中的一级水规格。</w:t>
      </w:r>
    </w:p>
    <w:p w14:paraId="5B84E5F2" w14:textId="77777777" w:rsidR="00F33214" w:rsidRPr="006858AA" w:rsidRDefault="00F33214" w:rsidP="00F33214">
      <w:pPr>
        <w:pStyle w:val="afff0"/>
        <w:spacing w:before="156" w:after="156"/>
        <w:rPr>
          <w:rFonts w:ascii="宋体" w:eastAsia="宋体" w:hAnsi="宋体"/>
        </w:rPr>
      </w:pPr>
      <w:r w:rsidRPr="006858AA">
        <w:rPr>
          <w:rFonts w:ascii="宋体" w:eastAsia="宋体" w:hAnsi="宋体" w:hint="eastAsia"/>
        </w:rPr>
        <w:t>乙腈：色谱纯。</w:t>
      </w:r>
    </w:p>
    <w:p w14:paraId="14764A1C" w14:textId="77777777" w:rsidR="00F33214" w:rsidRPr="006858AA" w:rsidRDefault="00F33214" w:rsidP="00F33214">
      <w:pPr>
        <w:pStyle w:val="afff0"/>
        <w:spacing w:before="156" w:after="156"/>
        <w:rPr>
          <w:rFonts w:ascii="宋体" w:eastAsia="宋体" w:hAnsi="宋体"/>
        </w:rPr>
      </w:pPr>
      <w:r w:rsidRPr="006858AA">
        <w:rPr>
          <w:rFonts w:ascii="宋体" w:eastAsia="宋体" w:hAnsi="宋体"/>
        </w:rPr>
        <w:t>流动相：</w:t>
      </w:r>
      <w:r w:rsidR="00DE2C7A" w:rsidRPr="006858AA">
        <w:rPr>
          <w:rFonts w:ascii="宋体" w:eastAsia="宋体" w:hAnsi="宋体" w:hint="eastAsia"/>
        </w:rPr>
        <w:t>乙腈</w:t>
      </w:r>
      <w:r w:rsidR="00DE2C7A" w:rsidRPr="006858AA">
        <w:rPr>
          <w:rFonts w:ascii="宋体" w:eastAsia="宋体" w:hAnsi="宋体"/>
        </w:rPr>
        <w:t>85</w:t>
      </w:r>
      <w:r w:rsidRPr="006858AA">
        <w:rPr>
          <w:rFonts w:ascii="宋体" w:eastAsia="宋体" w:hAnsi="宋体"/>
        </w:rPr>
        <w:t>0 mL+</w:t>
      </w:r>
      <w:r w:rsidR="00DE2C7A" w:rsidRPr="006858AA">
        <w:rPr>
          <w:rFonts w:ascii="宋体" w:eastAsia="宋体" w:hAnsi="宋体" w:hint="eastAsia"/>
        </w:rPr>
        <w:t>水</w:t>
      </w:r>
      <w:r w:rsidR="00DE2C7A" w:rsidRPr="006858AA">
        <w:rPr>
          <w:rFonts w:ascii="宋体" w:eastAsia="宋体" w:hAnsi="宋体"/>
        </w:rPr>
        <w:t>15</w:t>
      </w:r>
      <w:r w:rsidRPr="006858AA">
        <w:rPr>
          <w:rFonts w:ascii="宋体" w:eastAsia="宋体" w:hAnsi="宋体"/>
        </w:rPr>
        <w:t xml:space="preserve">0 mL，使用前用0.45 </w:t>
      </w:r>
      <w:proofErr w:type="spellStart"/>
      <w:r w:rsidR="00A04D74" w:rsidRPr="006858AA">
        <w:rPr>
          <w:rFonts w:ascii="Times New Roman"/>
        </w:rPr>
        <w:t>μm</w:t>
      </w:r>
      <w:proofErr w:type="spellEnd"/>
      <w:r w:rsidR="00A04D74" w:rsidRPr="006858AA">
        <w:rPr>
          <w:rFonts w:ascii="宋体" w:eastAsia="宋体" w:hAnsi="宋体" w:hint="eastAsia"/>
        </w:rPr>
        <w:t>有机相微孔径</w:t>
      </w:r>
      <w:r w:rsidRPr="006858AA">
        <w:rPr>
          <w:rFonts w:ascii="宋体" w:eastAsia="宋体" w:hAnsi="宋体"/>
        </w:rPr>
        <w:t>滤膜过滤，并超声脱气。</w:t>
      </w:r>
    </w:p>
    <w:p w14:paraId="1905DBCE" w14:textId="77777777" w:rsidR="00D217B9" w:rsidRPr="006858AA" w:rsidRDefault="00D217B9" w:rsidP="00D217B9">
      <w:pPr>
        <w:pStyle w:val="afff0"/>
        <w:spacing w:before="156" w:after="156"/>
        <w:rPr>
          <w:rFonts w:ascii="宋体" w:eastAsia="宋体" w:hAnsi="宋体"/>
        </w:rPr>
      </w:pPr>
      <w:r w:rsidRPr="006858AA">
        <w:rPr>
          <w:rFonts w:ascii="宋体" w:eastAsia="宋体" w:hAnsi="宋体" w:hint="eastAsia"/>
        </w:rPr>
        <w:t>尿素</w:t>
      </w:r>
      <w:r w:rsidR="009F279C" w:rsidRPr="006858AA">
        <w:rPr>
          <w:rFonts w:ascii="宋体" w:eastAsia="宋体" w:hAnsi="宋体" w:hint="eastAsia"/>
        </w:rPr>
        <w:t>（urea）</w:t>
      </w:r>
      <w:r w:rsidRPr="006858AA">
        <w:rPr>
          <w:rFonts w:ascii="宋体" w:eastAsia="宋体" w:hAnsi="宋体" w:hint="eastAsia"/>
        </w:rPr>
        <w:t>：标准物质或纯品。</w:t>
      </w:r>
    </w:p>
    <w:p w14:paraId="10CE3A31" w14:textId="77777777" w:rsidR="00F33214" w:rsidRPr="006858AA" w:rsidRDefault="00D217B9" w:rsidP="00D217B9">
      <w:pPr>
        <w:pStyle w:val="afff0"/>
        <w:spacing w:before="156" w:after="156"/>
        <w:rPr>
          <w:rFonts w:ascii="宋体" w:eastAsia="宋体" w:hAnsi="宋体"/>
        </w:rPr>
      </w:pPr>
      <w:r w:rsidRPr="006858AA">
        <w:rPr>
          <w:rFonts w:ascii="宋体" w:eastAsia="宋体" w:hAnsi="宋体" w:hint="eastAsia"/>
        </w:rPr>
        <w:t>亚甲基二</w:t>
      </w:r>
      <w:proofErr w:type="gramStart"/>
      <w:r w:rsidRPr="006858AA">
        <w:rPr>
          <w:rFonts w:ascii="宋体" w:eastAsia="宋体" w:hAnsi="宋体" w:hint="eastAsia"/>
        </w:rPr>
        <w:t>脲</w:t>
      </w:r>
      <w:proofErr w:type="gramEnd"/>
      <w:r w:rsidRPr="006858AA">
        <w:rPr>
          <w:rFonts w:ascii="宋体" w:eastAsia="宋体" w:hAnsi="宋体" w:hint="eastAsia"/>
        </w:rPr>
        <w:t>（MDU）</w:t>
      </w:r>
      <w:r w:rsidR="00F33214" w:rsidRPr="006858AA">
        <w:rPr>
          <w:rFonts w:ascii="宋体" w:eastAsia="宋体" w:hAnsi="宋体" w:hint="eastAsia"/>
        </w:rPr>
        <w:t>：标准物质或纯品。</w:t>
      </w:r>
    </w:p>
    <w:p w14:paraId="529B20CC" w14:textId="77777777" w:rsidR="00F33214" w:rsidRPr="006858AA" w:rsidRDefault="00D217B9" w:rsidP="00D217B9">
      <w:pPr>
        <w:pStyle w:val="afff0"/>
        <w:spacing w:before="156" w:after="156"/>
        <w:rPr>
          <w:rFonts w:ascii="宋体" w:eastAsia="宋体" w:hAnsi="宋体"/>
        </w:rPr>
      </w:pPr>
      <w:r w:rsidRPr="006858AA">
        <w:rPr>
          <w:rFonts w:ascii="宋体" w:eastAsia="宋体" w:hAnsi="宋体" w:hint="eastAsia"/>
        </w:rPr>
        <w:t>二亚甲基三</w:t>
      </w:r>
      <w:proofErr w:type="gramStart"/>
      <w:r w:rsidRPr="006858AA">
        <w:rPr>
          <w:rFonts w:ascii="宋体" w:eastAsia="宋体" w:hAnsi="宋体" w:hint="eastAsia"/>
        </w:rPr>
        <w:t>脲</w:t>
      </w:r>
      <w:proofErr w:type="gramEnd"/>
      <w:r w:rsidRPr="006858AA">
        <w:rPr>
          <w:rFonts w:ascii="宋体" w:eastAsia="宋体" w:hAnsi="宋体" w:hint="eastAsia"/>
        </w:rPr>
        <w:t>（DMTU）</w:t>
      </w:r>
      <w:r w:rsidR="00F33214" w:rsidRPr="006858AA">
        <w:rPr>
          <w:rFonts w:ascii="宋体" w:eastAsia="宋体" w:hAnsi="宋体" w:hint="eastAsia"/>
        </w:rPr>
        <w:t>：标准物质或纯品。</w:t>
      </w:r>
    </w:p>
    <w:p w14:paraId="24461863" w14:textId="77777777" w:rsidR="00D217B9" w:rsidRPr="006858AA" w:rsidRDefault="00D217B9" w:rsidP="00D217B9">
      <w:pPr>
        <w:pStyle w:val="afff0"/>
        <w:spacing w:before="156" w:after="156"/>
        <w:rPr>
          <w:rFonts w:ascii="宋体" w:eastAsia="宋体" w:hAnsi="宋体"/>
        </w:rPr>
      </w:pPr>
      <w:r w:rsidRPr="006858AA">
        <w:rPr>
          <w:rFonts w:ascii="宋体" w:eastAsia="宋体" w:hAnsi="宋体" w:hint="eastAsia"/>
        </w:rPr>
        <w:t>三亚甲基四</w:t>
      </w:r>
      <w:proofErr w:type="gramStart"/>
      <w:r w:rsidRPr="006858AA">
        <w:rPr>
          <w:rFonts w:ascii="宋体" w:eastAsia="宋体" w:hAnsi="宋体" w:hint="eastAsia"/>
        </w:rPr>
        <w:t>脲</w:t>
      </w:r>
      <w:proofErr w:type="gramEnd"/>
      <w:r w:rsidRPr="006858AA">
        <w:rPr>
          <w:rFonts w:ascii="宋体" w:eastAsia="宋体" w:hAnsi="宋体" w:hint="eastAsia"/>
        </w:rPr>
        <w:t>（TMTU）：标准物质或纯品。</w:t>
      </w:r>
    </w:p>
    <w:p w14:paraId="3022657B" w14:textId="77777777" w:rsidR="00DE2C7A" w:rsidRPr="006858AA" w:rsidRDefault="00262F14" w:rsidP="00DE2C7A">
      <w:pPr>
        <w:pStyle w:val="afff0"/>
        <w:spacing w:before="156" w:after="156"/>
      </w:pPr>
      <w:r w:rsidRPr="006858AA">
        <w:rPr>
          <w:rFonts w:ascii="宋体" w:eastAsia="宋体" w:hAnsi="宋体" w:hint="eastAsia"/>
        </w:rPr>
        <w:t>尿素</w:t>
      </w:r>
      <w:r w:rsidR="00350881" w:rsidRPr="006858AA">
        <w:rPr>
          <w:rFonts w:ascii="宋体" w:eastAsia="宋体" w:hAnsi="宋体" w:hint="eastAsia"/>
        </w:rPr>
        <w:t>储备液：1</w:t>
      </w:r>
      <w:r w:rsidR="00350881" w:rsidRPr="006858AA">
        <w:rPr>
          <w:rFonts w:ascii="宋体" w:eastAsia="宋体" w:hAnsi="宋体"/>
        </w:rPr>
        <w:t>000</w:t>
      </w:r>
      <w:r w:rsidR="00350881" w:rsidRPr="006858AA">
        <w:rPr>
          <w:rFonts w:ascii="宋体" w:eastAsia="宋体" w:hAnsi="宋体" w:hint="eastAsia"/>
        </w:rPr>
        <w:t>mg</w:t>
      </w:r>
      <w:r w:rsidR="00350881" w:rsidRPr="006858AA">
        <w:rPr>
          <w:rFonts w:ascii="宋体" w:eastAsia="宋体" w:hAnsi="宋体"/>
        </w:rPr>
        <w:t>/L</w:t>
      </w:r>
      <w:r w:rsidR="00350881" w:rsidRPr="006858AA">
        <w:rPr>
          <w:rFonts w:ascii="宋体" w:eastAsia="宋体" w:hAnsi="宋体" w:hint="eastAsia"/>
        </w:rPr>
        <w:t xml:space="preserve">。称取100/R mg </w:t>
      </w:r>
      <w:r w:rsidRPr="006858AA">
        <w:rPr>
          <w:rFonts w:ascii="宋体" w:eastAsia="宋体" w:hAnsi="宋体" w:hint="eastAsia"/>
        </w:rPr>
        <w:t>尿素</w:t>
      </w:r>
      <w:r w:rsidR="00350881" w:rsidRPr="006858AA">
        <w:rPr>
          <w:rFonts w:ascii="宋体" w:eastAsia="宋体" w:hAnsi="宋体" w:hint="eastAsia"/>
        </w:rPr>
        <w:t>（R为</w:t>
      </w:r>
      <w:r w:rsidRPr="006858AA">
        <w:rPr>
          <w:rFonts w:ascii="宋体" w:eastAsia="宋体" w:hAnsi="宋体" w:hint="eastAsia"/>
        </w:rPr>
        <w:t>尿素</w:t>
      </w:r>
      <w:r w:rsidR="00350881" w:rsidRPr="006858AA">
        <w:rPr>
          <w:rFonts w:ascii="宋体" w:eastAsia="宋体" w:hAnsi="宋体" w:hint="eastAsia"/>
        </w:rPr>
        <w:t>的纯度），置于</w:t>
      </w:r>
      <w:r w:rsidRPr="006858AA">
        <w:rPr>
          <w:rFonts w:ascii="宋体" w:eastAsia="宋体" w:hAnsi="宋体"/>
        </w:rPr>
        <w:t>100</w:t>
      </w:r>
      <w:r w:rsidR="00350881" w:rsidRPr="006858AA">
        <w:rPr>
          <w:rFonts w:ascii="宋体" w:eastAsia="宋体" w:hAnsi="宋体" w:hint="eastAsia"/>
        </w:rPr>
        <w:t>m</w:t>
      </w:r>
      <w:r w:rsidR="00350881" w:rsidRPr="006858AA">
        <w:rPr>
          <w:rFonts w:ascii="宋体" w:eastAsia="宋体" w:hAnsi="宋体"/>
        </w:rPr>
        <w:t>L</w:t>
      </w:r>
      <w:r w:rsidRPr="006858AA">
        <w:rPr>
          <w:rFonts w:ascii="宋体" w:eastAsia="宋体" w:hAnsi="宋体" w:hint="eastAsia"/>
        </w:rPr>
        <w:t>容量</w:t>
      </w:r>
      <w:r w:rsidR="00350881" w:rsidRPr="006858AA">
        <w:rPr>
          <w:rFonts w:ascii="宋体" w:eastAsia="宋体" w:hAnsi="宋体" w:hint="eastAsia"/>
        </w:rPr>
        <w:t>中，加入约90m</w:t>
      </w:r>
      <w:r w:rsidR="00350881" w:rsidRPr="006858AA">
        <w:rPr>
          <w:rFonts w:ascii="宋体" w:eastAsia="宋体" w:hAnsi="宋体"/>
        </w:rPr>
        <w:t>L</w:t>
      </w:r>
      <w:r w:rsidR="00350881" w:rsidRPr="006858AA">
        <w:rPr>
          <w:rFonts w:ascii="宋体" w:eastAsia="宋体" w:hAnsi="宋体" w:hint="eastAsia"/>
        </w:rPr>
        <w:t>水。在超声波清洗器中</w:t>
      </w:r>
      <w:proofErr w:type="gramStart"/>
      <w:r w:rsidR="00350881" w:rsidRPr="006858AA">
        <w:rPr>
          <w:rFonts w:ascii="宋体" w:eastAsia="宋体" w:hAnsi="宋体" w:hint="eastAsia"/>
        </w:rPr>
        <w:t>溶解约</w:t>
      </w:r>
      <w:proofErr w:type="gramEnd"/>
      <w:r w:rsidR="00350881" w:rsidRPr="006858AA">
        <w:rPr>
          <w:rFonts w:ascii="宋体" w:eastAsia="宋体" w:hAnsi="宋体" w:hint="eastAsia"/>
        </w:rPr>
        <w:t>10分钟，</w:t>
      </w:r>
      <w:proofErr w:type="gramStart"/>
      <w:r w:rsidR="00350881" w:rsidRPr="006858AA">
        <w:rPr>
          <w:rFonts w:ascii="宋体" w:eastAsia="宋体" w:hAnsi="宋体" w:hint="eastAsia"/>
        </w:rPr>
        <w:t>定容至刻</w:t>
      </w:r>
      <w:proofErr w:type="gramEnd"/>
      <w:r w:rsidR="00350881" w:rsidRPr="006858AA">
        <w:rPr>
          <w:rFonts w:ascii="宋体" w:eastAsia="宋体" w:hAnsi="宋体" w:hint="eastAsia"/>
        </w:rPr>
        <w:t>度，</w:t>
      </w:r>
      <w:r w:rsidRPr="006858AA">
        <w:rPr>
          <w:rFonts w:ascii="宋体" w:eastAsia="宋体" w:hAnsi="宋体" w:hint="eastAsia"/>
        </w:rPr>
        <w:t>摇匀</w:t>
      </w:r>
      <w:r w:rsidR="00350881" w:rsidRPr="006858AA">
        <w:rPr>
          <w:rFonts w:ascii="宋体" w:eastAsia="宋体" w:hAnsi="宋体" w:hint="eastAsia"/>
        </w:rPr>
        <w:t>。</w:t>
      </w:r>
      <w:r w:rsidRPr="006858AA">
        <w:rPr>
          <w:rFonts w:ascii="宋体" w:eastAsia="宋体" w:hAnsi="宋体" w:hint="eastAsia"/>
        </w:rPr>
        <w:t>室温密封保存。</w:t>
      </w:r>
      <w:r w:rsidR="00350881" w:rsidRPr="006858AA">
        <w:rPr>
          <w:rFonts w:ascii="宋体" w:eastAsia="宋体" w:hAnsi="宋体" w:hint="eastAsia"/>
        </w:rPr>
        <w:t>上述储备液有效期为</w:t>
      </w:r>
      <w:r w:rsidRPr="006858AA">
        <w:rPr>
          <w:rFonts w:ascii="宋体" w:eastAsia="宋体" w:hAnsi="宋体" w:hint="eastAsia"/>
        </w:rPr>
        <w:t>一周</w:t>
      </w:r>
      <w:r w:rsidR="00350881" w:rsidRPr="006858AA">
        <w:rPr>
          <w:rFonts w:ascii="宋体" w:eastAsia="宋体" w:hAnsi="宋体" w:hint="eastAsia"/>
        </w:rPr>
        <w:t>。</w:t>
      </w:r>
    </w:p>
    <w:p w14:paraId="329BFF85" w14:textId="77777777" w:rsidR="00262F14" w:rsidRPr="006858AA" w:rsidRDefault="00262F14" w:rsidP="00262F14">
      <w:pPr>
        <w:pStyle w:val="afff0"/>
        <w:spacing w:before="156" w:after="156"/>
        <w:rPr>
          <w:rFonts w:ascii="宋体" w:eastAsia="宋体" w:hAnsi="宋体"/>
        </w:rPr>
      </w:pPr>
      <w:r w:rsidRPr="006858AA">
        <w:rPr>
          <w:rFonts w:ascii="宋体" w:eastAsia="宋体" w:hAnsi="宋体" w:hint="eastAsia"/>
        </w:rPr>
        <w:t>亚甲基二</w:t>
      </w:r>
      <w:proofErr w:type="gramStart"/>
      <w:r w:rsidRPr="006858AA">
        <w:rPr>
          <w:rFonts w:ascii="宋体" w:eastAsia="宋体" w:hAnsi="宋体" w:hint="eastAsia"/>
        </w:rPr>
        <w:t>脲</w:t>
      </w:r>
      <w:proofErr w:type="gramEnd"/>
      <w:r w:rsidRPr="006858AA">
        <w:rPr>
          <w:rFonts w:ascii="宋体" w:eastAsia="宋体" w:hAnsi="宋体" w:hint="eastAsia"/>
        </w:rPr>
        <w:t>储备液：1000mg/L。称取</w:t>
      </w:r>
      <w:r w:rsidR="00C678F2" w:rsidRPr="006858AA">
        <w:rPr>
          <w:rFonts w:ascii="宋体" w:eastAsia="宋体" w:hAnsi="宋体"/>
        </w:rPr>
        <w:t>5</w:t>
      </w:r>
      <w:r w:rsidRPr="006858AA">
        <w:rPr>
          <w:rFonts w:ascii="宋体" w:eastAsia="宋体" w:hAnsi="宋体" w:hint="eastAsia"/>
        </w:rPr>
        <w:t xml:space="preserve">0/R mg </w:t>
      </w:r>
      <w:r w:rsidR="00C678F2" w:rsidRPr="006858AA">
        <w:rPr>
          <w:rFonts w:ascii="宋体" w:eastAsia="宋体" w:hAnsi="宋体" w:hint="eastAsia"/>
        </w:rPr>
        <w:t>亚甲基二</w:t>
      </w:r>
      <w:proofErr w:type="gramStart"/>
      <w:r w:rsidR="00C678F2" w:rsidRPr="006858AA">
        <w:rPr>
          <w:rFonts w:ascii="宋体" w:eastAsia="宋体" w:hAnsi="宋体" w:hint="eastAsia"/>
        </w:rPr>
        <w:t>脲</w:t>
      </w:r>
      <w:proofErr w:type="gramEnd"/>
      <w:r w:rsidRPr="006858AA">
        <w:rPr>
          <w:rFonts w:ascii="宋体" w:eastAsia="宋体" w:hAnsi="宋体" w:hint="eastAsia"/>
        </w:rPr>
        <w:t>（R为</w:t>
      </w:r>
      <w:r w:rsidR="00C678F2" w:rsidRPr="006858AA">
        <w:rPr>
          <w:rFonts w:ascii="宋体" w:eastAsia="宋体" w:hAnsi="宋体" w:hint="eastAsia"/>
        </w:rPr>
        <w:t>亚甲基二脲</w:t>
      </w:r>
      <w:r w:rsidRPr="006858AA">
        <w:rPr>
          <w:rFonts w:ascii="宋体" w:eastAsia="宋体" w:hAnsi="宋体" w:hint="eastAsia"/>
        </w:rPr>
        <w:t>的纯度），置于</w:t>
      </w:r>
      <w:r w:rsidR="00C678F2" w:rsidRPr="006858AA">
        <w:rPr>
          <w:rFonts w:ascii="宋体" w:eastAsia="宋体" w:hAnsi="宋体"/>
        </w:rPr>
        <w:t>5</w:t>
      </w:r>
      <w:r w:rsidRPr="006858AA">
        <w:rPr>
          <w:rFonts w:ascii="宋体" w:eastAsia="宋体" w:hAnsi="宋体" w:hint="eastAsia"/>
        </w:rPr>
        <w:t>0mL容量中，加入约</w:t>
      </w:r>
      <w:r w:rsidR="00C678F2" w:rsidRPr="006858AA">
        <w:rPr>
          <w:rFonts w:ascii="宋体" w:eastAsia="宋体" w:hAnsi="宋体"/>
        </w:rPr>
        <w:t>4</w:t>
      </w:r>
      <w:r w:rsidRPr="006858AA">
        <w:rPr>
          <w:rFonts w:ascii="宋体" w:eastAsia="宋体" w:hAnsi="宋体" w:hint="eastAsia"/>
        </w:rPr>
        <w:t>0mL水。在超声波清洗器中</w:t>
      </w:r>
      <w:proofErr w:type="gramStart"/>
      <w:r w:rsidRPr="006858AA">
        <w:rPr>
          <w:rFonts w:ascii="宋体" w:eastAsia="宋体" w:hAnsi="宋体" w:hint="eastAsia"/>
        </w:rPr>
        <w:t>溶解约</w:t>
      </w:r>
      <w:proofErr w:type="gramEnd"/>
      <w:r w:rsidRPr="006858AA">
        <w:rPr>
          <w:rFonts w:ascii="宋体" w:eastAsia="宋体" w:hAnsi="宋体" w:hint="eastAsia"/>
        </w:rPr>
        <w:t>10分钟，</w:t>
      </w:r>
      <w:proofErr w:type="gramStart"/>
      <w:r w:rsidRPr="006858AA">
        <w:rPr>
          <w:rFonts w:ascii="宋体" w:eastAsia="宋体" w:hAnsi="宋体" w:hint="eastAsia"/>
        </w:rPr>
        <w:t>定容至刻</w:t>
      </w:r>
      <w:proofErr w:type="gramEnd"/>
      <w:r w:rsidRPr="006858AA">
        <w:rPr>
          <w:rFonts w:ascii="宋体" w:eastAsia="宋体" w:hAnsi="宋体" w:hint="eastAsia"/>
        </w:rPr>
        <w:t>度，摇匀。室温密封保存。上述储备液有效期为</w:t>
      </w:r>
      <w:r w:rsidR="00C678F2" w:rsidRPr="006858AA">
        <w:rPr>
          <w:rFonts w:ascii="宋体" w:eastAsia="宋体" w:hAnsi="宋体" w:hint="eastAsia"/>
        </w:rPr>
        <w:t>三</w:t>
      </w:r>
      <w:r w:rsidRPr="006858AA">
        <w:rPr>
          <w:rFonts w:ascii="宋体" w:eastAsia="宋体" w:hAnsi="宋体" w:hint="eastAsia"/>
        </w:rPr>
        <w:t>周。</w:t>
      </w:r>
    </w:p>
    <w:p w14:paraId="25A65102" w14:textId="77777777" w:rsidR="00C678F2" w:rsidRPr="006858AA" w:rsidRDefault="00C678F2" w:rsidP="00C678F2">
      <w:pPr>
        <w:pStyle w:val="afff0"/>
        <w:spacing w:before="156" w:after="156"/>
        <w:rPr>
          <w:rFonts w:ascii="宋体" w:eastAsia="宋体" w:hAnsi="宋体"/>
        </w:rPr>
      </w:pPr>
      <w:r w:rsidRPr="006858AA">
        <w:rPr>
          <w:rFonts w:ascii="宋体" w:eastAsia="宋体" w:hAnsi="宋体" w:hint="eastAsia"/>
        </w:rPr>
        <w:t>二亚甲基三</w:t>
      </w:r>
      <w:proofErr w:type="gramStart"/>
      <w:r w:rsidRPr="006858AA">
        <w:rPr>
          <w:rFonts w:ascii="宋体" w:eastAsia="宋体" w:hAnsi="宋体" w:hint="eastAsia"/>
        </w:rPr>
        <w:t>脲</w:t>
      </w:r>
      <w:proofErr w:type="gramEnd"/>
      <w:r w:rsidRPr="006858AA">
        <w:rPr>
          <w:rFonts w:ascii="宋体" w:eastAsia="宋体" w:hAnsi="宋体" w:hint="eastAsia"/>
        </w:rPr>
        <w:t>储备液：1000mg/L。称取50/R mg二亚甲基三</w:t>
      </w:r>
      <w:proofErr w:type="gramStart"/>
      <w:r w:rsidRPr="006858AA">
        <w:rPr>
          <w:rFonts w:ascii="宋体" w:eastAsia="宋体" w:hAnsi="宋体" w:hint="eastAsia"/>
        </w:rPr>
        <w:t>脲</w:t>
      </w:r>
      <w:proofErr w:type="gramEnd"/>
      <w:r w:rsidRPr="006858AA">
        <w:rPr>
          <w:rFonts w:ascii="宋体" w:eastAsia="宋体" w:hAnsi="宋体" w:hint="eastAsia"/>
        </w:rPr>
        <w:t>（R为二亚甲基三脲的纯度），置于50mL容量中，加入约40mL</w:t>
      </w:r>
      <w:r w:rsidRPr="006858AA">
        <w:rPr>
          <w:rFonts w:ascii="宋体" w:eastAsia="宋体" w:hAnsi="宋体"/>
        </w:rPr>
        <w:t>60</w:t>
      </w:r>
      <w:r w:rsidRPr="006858AA">
        <w:rPr>
          <w:rFonts w:ascii="宋体" w:eastAsia="宋体" w:hAnsi="宋体" w:hint="eastAsia"/>
        </w:rPr>
        <w:t>℃水。在超声波清洗器中</w:t>
      </w:r>
      <w:proofErr w:type="gramStart"/>
      <w:r w:rsidRPr="006858AA">
        <w:rPr>
          <w:rFonts w:ascii="宋体" w:eastAsia="宋体" w:hAnsi="宋体" w:hint="eastAsia"/>
        </w:rPr>
        <w:t>溶解约</w:t>
      </w:r>
      <w:proofErr w:type="gramEnd"/>
      <w:r w:rsidRPr="006858AA">
        <w:rPr>
          <w:rFonts w:ascii="宋体" w:eastAsia="宋体" w:hAnsi="宋体" w:hint="eastAsia"/>
        </w:rPr>
        <w:t>10分钟，</w:t>
      </w:r>
      <w:proofErr w:type="gramStart"/>
      <w:r w:rsidRPr="006858AA">
        <w:rPr>
          <w:rFonts w:ascii="宋体" w:eastAsia="宋体" w:hAnsi="宋体" w:hint="eastAsia"/>
        </w:rPr>
        <w:t>定容至刻</w:t>
      </w:r>
      <w:proofErr w:type="gramEnd"/>
      <w:r w:rsidRPr="006858AA">
        <w:rPr>
          <w:rFonts w:ascii="宋体" w:eastAsia="宋体" w:hAnsi="宋体" w:hint="eastAsia"/>
        </w:rPr>
        <w:t>度，摇匀。室温密封保存。上述储备液有效期为三周。</w:t>
      </w:r>
    </w:p>
    <w:p w14:paraId="2774DB71" w14:textId="0DD98C95" w:rsidR="00052165" w:rsidRPr="006858AA" w:rsidRDefault="00C678F2" w:rsidP="00A95561">
      <w:pPr>
        <w:pStyle w:val="afff0"/>
        <w:spacing w:before="156" w:after="156"/>
      </w:pPr>
      <w:r w:rsidRPr="006858AA">
        <w:rPr>
          <w:rFonts w:ascii="宋体" w:eastAsia="宋体" w:hAnsi="宋体" w:hint="eastAsia"/>
        </w:rPr>
        <w:t>三亚甲基四</w:t>
      </w:r>
      <w:proofErr w:type="gramStart"/>
      <w:r w:rsidRPr="006858AA">
        <w:rPr>
          <w:rFonts w:ascii="宋体" w:eastAsia="宋体" w:hAnsi="宋体" w:hint="eastAsia"/>
        </w:rPr>
        <w:t>脲</w:t>
      </w:r>
      <w:proofErr w:type="gramEnd"/>
      <w:r w:rsidRPr="006858AA">
        <w:rPr>
          <w:rFonts w:ascii="宋体" w:eastAsia="宋体" w:hAnsi="宋体" w:hint="eastAsia"/>
        </w:rPr>
        <w:t>储备液：100mg/L。称取</w:t>
      </w:r>
      <w:r w:rsidRPr="006858AA">
        <w:rPr>
          <w:rFonts w:ascii="宋体" w:eastAsia="宋体" w:hAnsi="宋体"/>
        </w:rPr>
        <w:t>1</w:t>
      </w:r>
      <w:r w:rsidRPr="006858AA">
        <w:rPr>
          <w:rFonts w:ascii="宋体" w:eastAsia="宋体" w:hAnsi="宋体" w:hint="eastAsia"/>
        </w:rPr>
        <w:t>0/R mg三亚甲基四</w:t>
      </w:r>
      <w:proofErr w:type="gramStart"/>
      <w:r w:rsidRPr="006858AA">
        <w:rPr>
          <w:rFonts w:ascii="宋体" w:eastAsia="宋体" w:hAnsi="宋体" w:hint="eastAsia"/>
        </w:rPr>
        <w:t>脲</w:t>
      </w:r>
      <w:proofErr w:type="gramEnd"/>
      <w:r w:rsidRPr="006858AA">
        <w:rPr>
          <w:rFonts w:ascii="宋体" w:eastAsia="宋体" w:hAnsi="宋体" w:hint="eastAsia"/>
        </w:rPr>
        <w:t>（R为三亚甲基四脲的纯度），置于</w:t>
      </w:r>
      <w:r w:rsidRPr="006858AA">
        <w:rPr>
          <w:rFonts w:ascii="宋体" w:eastAsia="宋体" w:hAnsi="宋体"/>
        </w:rPr>
        <w:t>10</w:t>
      </w:r>
      <w:r w:rsidRPr="006858AA">
        <w:rPr>
          <w:rFonts w:ascii="宋体" w:eastAsia="宋体" w:hAnsi="宋体" w:hint="eastAsia"/>
        </w:rPr>
        <w:t>0mL容量中，加入约</w:t>
      </w:r>
      <w:r w:rsidRPr="006858AA">
        <w:rPr>
          <w:rFonts w:ascii="宋体" w:eastAsia="宋体" w:hAnsi="宋体"/>
        </w:rPr>
        <w:t>8</w:t>
      </w:r>
      <w:r w:rsidRPr="006858AA">
        <w:rPr>
          <w:rFonts w:ascii="宋体" w:eastAsia="宋体" w:hAnsi="宋体" w:hint="eastAsia"/>
        </w:rPr>
        <w:t>0mL</w:t>
      </w:r>
      <w:r w:rsidRPr="006858AA">
        <w:rPr>
          <w:rFonts w:ascii="宋体" w:eastAsia="宋体" w:hAnsi="宋体"/>
        </w:rPr>
        <w:t>100</w:t>
      </w:r>
      <w:r w:rsidRPr="006858AA">
        <w:rPr>
          <w:rFonts w:ascii="宋体" w:eastAsia="宋体" w:hAnsi="宋体" w:hint="eastAsia"/>
        </w:rPr>
        <w:t>℃水。在超声波清洗器中</w:t>
      </w:r>
      <w:proofErr w:type="gramStart"/>
      <w:r w:rsidRPr="006858AA">
        <w:rPr>
          <w:rFonts w:ascii="宋体" w:eastAsia="宋体" w:hAnsi="宋体" w:hint="eastAsia"/>
        </w:rPr>
        <w:t>溶解约</w:t>
      </w:r>
      <w:proofErr w:type="gramEnd"/>
      <w:r w:rsidRPr="006858AA">
        <w:rPr>
          <w:rFonts w:ascii="宋体" w:eastAsia="宋体" w:hAnsi="宋体" w:hint="eastAsia"/>
        </w:rPr>
        <w:t>10分钟，</w:t>
      </w:r>
      <w:proofErr w:type="gramStart"/>
      <w:r w:rsidRPr="006858AA">
        <w:rPr>
          <w:rFonts w:ascii="宋体" w:eastAsia="宋体" w:hAnsi="宋体" w:hint="eastAsia"/>
        </w:rPr>
        <w:t>定容至刻</w:t>
      </w:r>
      <w:proofErr w:type="gramEnd"/>
      <w:r w:rsidRPr="006858AA">
        <w:rPr>
          <w:rFonts w:ascii="宋体" w:eastAsia="宋体" w:hAnsi="宋体" w:hint="eastAsia"/>
        </w:rPr>
        <w:t>度，摇匀。室温密封保存。上述储备液有效期为三周。</w:t>
      </w:r>
    </w:p>
    <w:p w14:paraId="49133C9E" w14:textId="77777777" w:rsidR="00052165" w:rsidRPr="006858AA" w:rsidRDefault="0047627A" w:rsidP="00F369A2">
      <w:pPr>
        <w:pStyle w:val="afff"/>
        <w:spacing w:before="156" w:after="156"/>
        <w:ind w:left="0"/>
      </w:pPr>
      <w:r w:rsidRPr="006858AA">
        <w:rPr>
          <w:rFonts w:hint="eastAsia"/>
        </w:rPr>
        <w:t>仪器设备</w:t>
      </w:r>
    </w:p>
    <w:p w14:paraId="02094694" w14:textId="77777777" w:rsidR="0047627A" w:rsidRPr="006858AA" w:rsidRDefault="0047627A" w:rsidP="0047627A">
      <w:pPr>
        <w:pStyle w:val="afff0"/>
        <w:spacing w:before="156" w:after="156"/>
        <w:rPr>
          <w:rFonts w:ascii="宋体" w:eastAsia="宋体" w:hAnsi="宋体"/>
        </w:rPr>
      </w:pPr>
      <w:r w:rsidRPr="006858AA">
        <w:rPr>
          <w:rFonts w:ascii="宋体" w:eastAsia="宋体" w:hAnsi="宋体" w:hint="eastAsia"/>
        </w:rPr>
        <w:t>实验室常用仪器设备。</w:t>
      </w:r>
    </w:p>
    <w:p w14:paraId="38E552B0" w14:textId="77777777" w:rsidR="0047627A" w:rsidRPr="006858AA" w:rsidRDefault="0047627A" w:rsidP="0047627A">
      <w:pPr>
        <w:pStyle w:val="afff0"/>
        <w:spacing w:before="156" w:after="156"/>
        <w:rPr>
          <w:rFonts w:ascii="宋体" w:eastAsia="宋体" w:hAnsi="宋体"/>
        </w:rPr>
      </w:pPr>
      <w:r w:rsidRPr="006858AA">
        <w:rPr>
          <w:rFonts w:ascii="宋体" w:eastAsia="宋体" w:hAnsi="宋体" w:hint="eastAsia"/>
        </w:rPr>
        <w:t>分析天平，分度值为0</w:t>
      </w:r>
      <w:r w:rsidRPr="006858AA">
        <w:rPr>
          <w:rFonts w:ascii="宋体" w:eastAsia="宋体" w:hAnsi="宋体"/>
        </w:rPr>
        <w:t>.1</w:t>
      </w:r>
      <w:r w:rsidRPr="006858AA">
        <w:rPr>
          <w:rFonts w:ascii="宋体" w:eastAsia="宋体" w:hAnsi="宋体" w:hint="eastAsia"/>
        </w:rPr>
        <w:t>mg。</w:t>
      </w:r>
    </w:p>
    <w:p w14:paraId="50A2093F" w14:textId="77777777" w:rsidR="0047627A" w:rsidRPr="006858AA" w:rsidRDefault="0047627A" w:rsidP="0047627A">
      <w:pPr>
        <w:pStyle w:val="afff0"/>
        <w:spacing w:before="156" w:after="156"/>
        <w:rPr>
          <w:rFonts w:ascii="宋体" w:eastAsia="宋体" w:hAnsi="宋体"/>
        </w:rPr>
      </w:pPr>
      <w:r w:rsidRPr="006858AA">
        <w:rPr>
          <w:rFonts w:ascii="宋体" w:eastAsia="宋体" w:hAnsi="宋体" w:hint="eastAsia"/>
        </w:rPr>
        <w:t>高效液相色谱仪，带紫外检测器或二极管阵列检测器。</w:t>
      </w:r>
    </w:p>
    <w:p w14:paraId="7349A886" w14:textId="77777777" w:rsidR="0047627A" w:rsidRPr="006858AA" w:rsidRDefault="0047627A" w:rsidP="0047627A">
      <w:pPr>
        <w:pStyle w:val="afff0"/>
        <w:spacing w:before="156" w:after="156"/>
        <w:rPr>
          <w:rFonts w:ascii="宋体" w:eastAsia="宋体" w:hAnsi="宋体"/>
        </w:rPr>
      </w:pPr>
      <w:r w:rsidRPr="006858AA">
        <w:rPr>
          <w:rFonts w:ascii="宋体" w:eastAsia="宋体" w:hAnsi="宋体" w:hint="eastAsia"/>
        </w:rPr>
        <w:t>超声波清洗器。</w:t>
      </w:r>
    </w:p>
    <w:p w14:paraId="6BD3196F" w14:textId="77777777" w:rsidR="0047627A" w:rsidRPr="006858AA" w:rsidRDefault="0047627A" w:rsidP="0047627A">
      <w:pPr>
        <w:pStyle w:val="afff0"/>
        <w:spacing w:before="156" w:after="156"/>
        <w:rPr>
          <w:rFonts w:ascii="宋体" w:eastAsia="宋体" w:hAnsi="宋体"/>
        </w:rPr>
      </w:pPr>
      <w:r w:rsidRPr="006858AA">
        <w:rPr>
          <w:rFonts w:ascii="宋体" w:eastAsia="宋体" w:hAnsi="宋体" w:hint="eastAsia"/>
        </w:rPr>
        <w:lastRenderedPageBreak/>
        <w:t>磁力搅拌器。</w:t>
      </w:r>
    </w:p>
    <w:p w14:paraId="1C83A1CD" w14:textId="77777777" w:rsidR="0047627A" w:rsidRPr="006858AA" w:rsidRDefault="0047627A" w:rsidP="0047627A">
      <w:pPr>
        <w:pStyle w:val="afff0"/>
        <w:spacing w:before="156" w:after="156"/>
        <w:rPr>
          <w:rFonts w:ascii="宋体" w:eastAsia="宋体" w:hAnsi="宋体"/>
        </w:rPr>
      </w:pPr>
      <w:r w:rsidRPr="006858AA">
        <w:rPr>
          <w:rFonts w:ascii="宋体" w:eastAsia="宋体" w:hAnsi="宋体" w:hint="eastAsia"/>
        </w:rPr>
        <w:t>水相微孔径滤膜，孔径为0.</w:t>
      </w:r>
      <w:r w:rsidRPr="006858AA">
        <w:rPr>
          <w:rFonts w:ascii="宋体" w:eastAsia="宋体" w:hAnsi="宋体"/>
        </w:rPr>
        <w:t>45</w:t>
      </w:r>
      <w:r w:rsidRPr="006858AA">
        <w:rPr>
          <w:rFonts w:ascii="宋体" w:eastAsia="宋体" w:hAnsi="宋体" w:hint="eastAsia"/>
        </w:rPr>
        <w:t xml:space="preserve"> </w:t>
      </w:r>
      <w:proofErr w:type="spellStart"/>
      <w:r w:rsidR="00A04D74" w:rsidRPr="006858AA">
        <w:rPr>
          <w:rFonts w:ascii="Times New Roman"/>
        </w:rPr>
        <w:t>μm</w:t>
      </w:r>
      <w:proofErr w:type="spellEnd"/>
      <w:r w:rsidRPr="006858AA">
        <w:rPr>
          <w:rFonts w:ascii="宋体" w:eastAsia="宋体" w:hAnsi="宋体" w:hint="eastAsia"/>
        </w:rPr>
        <w:t>。</w:t>
      </w:r>
    </w:p>
    <w:p w14:paraId="00E2ED4C" w14:textId="77777777" w:rsidR="00A04D74" w:rsidRPr="006858AA" w:rsidRDefault="00A04D74" w:rsidP="00A04D74">
      <w:pPr>
        <w:pStyle w:val="afff0"/>
        <w:spacing w:before="156" w:after="156"/>
        <w:rPr>
          <w:rFonts w:ascii="宋体" w:eastAsia="宋体" w:hAnsi="宋体"/>
        </w:rPr>
      </w:pPr>
      <w:r w:rsidRPr="006858AA">
        <w:rPr>
          <w:rFonts w:ascii="宋体" w:eastAsia="宋体" w:hAnsi="宋体" w:hint="eastAsia"/>
        </w:rPr>
        <w:t xml:space="preserve">有机相微孔径滤膜，孔径为0.45 </w:t>
      </w:r>
      <w:proofErr w:type="spellStart"/>
      <w:r w:rsidRPr="006858AA">
        <w:rPr>
          <w:rFonts w:ascii="Times New Roman"/>
        </w:rPr>
        <w:t>μm</w:t>
      </w:r>
      <w:proofErr w:type="spellEnd"/>
      <w:r w:rsidRPr="006858AA">
        <w:rPr>
          <w:rFonts w:ascii="宋体" w:eastAsia="宋体" w:hAnsi="宋体" w:hint="eastAsia"/>
        </w:rPr>
        <w:t>。</w:t>
      </w:r>
    </w:p>
    <w:p w14:paraId="1CB63C73" w14:textId="77777777" w:rsidR="0047627A" w:rsidRPr="006858AA" w:rsidRDefault="0047627A" w:rsidP="00F369A2">
      <w:pPr>
        <w:pStyle w:val="afff"/>
        <w:spacing w:before="156" w:after="156"/>
        <w:ind w:left="0"/>
      </w:pPr>
      <w:r w:rsidRPr="006858AA">
        <w:rPr>
          <w:rFonts w:hint="eastAsia"/>
        </w:rPr>
        <w:t>试验步骤</w:t>
      </w:r>
    </w:p>
    <w:p w14:paraId="1639D854" w14:textId="77777777" w:rsidR="0047627A" w:rsidRPr="006858AA" w:rsidRDefault="0047627A" w:rsidP="0047627A">
      <w:pPr>
        <w:pStyle w:val="afff0"/>
        <w:spacing w:before="156" w:after="156"/>
      </w:pPr>
      <w:r w:rsidRPr="006858AA">
        <w:rPr>
          <w:rFonts w:hint="eastAsia"/>
        </w:rPr>
        <w:t>标准系列溶液的配制</w:t>
      </w:r>
    </w:p>
    <w:p w14:paraId="442CD79C" w14:textId="3B5EB6A9" w:rsidR="0047627A" w:rsidRPr="006858AA" w:rsidRDefault="0047627A" w:rsidP="0046722E">
      <w:pPr>
        <w:pStyle w:val="afffff6"/>
        <w:ind w:firstLine="420"/>
        <w:rPr>
          <w:rFonts w:ascii="Times New Roman"/>
        </w:rPr>
      </w:pPr>
      <w:r w:rsidRPr="006858AA">
        <w:rPr>
          <w:rFonts w:ascii="Times New Roman"/>
        </w:rPr>
        <w:t>按表</w:t>
      </w:r>
      <w:r w:rsidR="0046722E" w:rsidRPr="006858AA">
        <w:rPr>
          <w:rFonts w:ascii="Times New Roman"/>
        </w:rPr>
        <w:t>C</w:t>
      </w:r>
      <w:r w:rsidRPr="006858AA">
        <w:rPr>
          <w:rFonts w:ascii="Times New Roman"/>
        </w:rPr>
        <w:t>.1</w:t>
      </w:r>
      <w:r w:rsidRPr="006858AA">
        <w:rPr>
          <w:rFonts w:ascii="Times New Roman"/>
        </w:rPr>
        <w:t>所示，分别移取</w:t>
      </w:r>
      <w:r w:rsidRPr="006858AA">
        <w:rPr>
          <w:rFonts w:ascii="Times New Roman"/>
        </w:rPr>
        <w:t>0.00 mL</w:t>
      </w:r>
      <w:r w:rsidRPr="006858AA">
        <w:rPr>
          <w:rFonts w:ascii="Times New Roman"/>
        </w:rPr>
        <w:t>、</w:t>
      </w:r>
      <w:r w:rsidRPr="006858AA">
        <w:rPr>
          <w:rFonts w:ascii="Times New Roman"/>
        </w:rPr>
        <w:t>1.00 mL</w:t>
      </w:r>
      <w:r w:rsidRPr="006858AA">
        <w:rPr>
          <w:rFonts w:ascii="Times New Roman"/>
        </w:rPr>
        <w:t>、</w:t>
      </w:r>
      <w:r w:rsidRPr="006858AA">
        <w:rPr>
          <w:rFonts w:ascii="Times New Roman"/>
        </w:rPr>
        <w:t>2.50 mL</w:t>
      </w:r>
      <w:r w:rsidRPr="006858AA">
        <w:rPr>
          <w:rFonts w:ascii="Times New Roman"/>
        </w:rPr>
        <w:t>、</w:t>
      </w:r>
      <w:r w:rsidRPr="006858AA">
        <w:rPr>
          <w:rFonts w:ascii="Times New Roman"/>
        </w:rPr>
        <w:t>5.00 mL</w:t>
      </w:r>
      <w:r w:rsidRPr="006858AA">
        <w:rPr>
          <w:rFonts w:ascii="Times New Roman"/>
        </w:rPr>
        <w:t>、</w:t>
      </w:r>
      <w:r w:rsidRPr="006858AA">
        <w:rPr>
          <w:rFonts w:ascii="Times New Roman"/>
        </w:rPr>
        <w:t>7.50 mL</w:t>
      </w:r>
      <w:r w:rsidRPr="006858AA">
        <w:rPr>
          <w:rFonts w:ascii="Times New Roman"/>
        </w:rPr>
        <w:t>、</w:t>
      </w:r>
      <w:r w:rsidRPr="006858AA">
        <w:rPr>
          <w:rFonts w:ascii="Times New Roman"/>
        </w:rPr>
        <w:t>10.00 mL</w:t>
      </w:r>
      <w:r w:rsidR="0046722E" w:rsidRPr="006858AA">
        <w:rPr>
          <w:rFonts w:ascii="Times New Roman" w:hint="eastAsia"/>
        </w:rPr>
        <w:t>尿素</w:t>
      </w:r>
      <w:r w:rsidRPr="006858AA">
        <w:rPr>
          <w:rFonts w:ascii="Times New Roman" w:hint="eastAsia"/>
        </w:rPr>
        <w:t>储备液</w:t>
      </w:r>
      <w:r w:rsidRPr="006858AA">
        <w:rPr>
          <w:rFonts w:ascii="Times New Roman"/>
        </w:rPr>
        <w:t>（</w:t>
      </w:r>
      <w:r w:rsidR="0046722E" w:rsidRPr="006858AA">
        <w:rPr>
          <w:rFonts w:ascii="Times New Roman"/>
        </w:rPr>
        <w:t>C</w:t>
      </w:r>
      <w:r w:rsidRPr="006858AA">
        <w:rPr>
          <w:rFonts w:ascii="Times New Roman"/>
        </w:rPr>
        <w:t>.2.</w:t>
      </w:r>
      <w:r w:rsidR="0046722E" w:rsidRPr="006858AA">
        <w:rPr>
          <w:rFonts w:ascii="Times New Roman"/>
        </w:rPr>
        <w:t>8</w:t>
      </w:r>
      <w:r w:rsidRPr="006858AA">
        <w:rPr>
          <w:rFonts w:ascii="Times New Roman"/>
        </w:rPr>
        <w:t>）</w:t>
      </w:r>
      <w:r w:rsidR="0046722E" w:rsidRPr="006858AA">
        <w:rPr>
          <w:rFonts w:ascii="Times New Roman" w:hint="eastAsia"/>
        </w:rPr>
        <w:t>、亚甲基二脲储备液</w:t>
      </w:r>
      <w:r w:rsidR="0046722E" w:rsidRPr="006858AA">
        <w:rPr>
          <w:rFonts w:ascii="Times New Roman"/>
        </w:rPr>
        <w:t>（</w:t>
      </w:r>
      <w:r w:rsidR="0046722E" w:rsidRPr="006858AA">
        <w:rPr>
          <w:rFonts w:ascii="Times New Roman"/>
        </w:rPr>
        <w:t>C.2.9</w:t>
      </w:r>
      <w:r w:rsidR="0046722E" w:rsidRPr="006858AA">
        <w:rPr>
          <w:rFonts w:ascii="Times New Roman"/>
        </w:rPr>
        <w:t>）</w:t>
      </w:r>
      <w:r w:rsidR="0046722E" w:rsidRPr="006858AA">
        <w:rPr>
          <w:rFonts w:ascii="Times New Roman" w:hint="eastAsia"/>
        </w:rPr>
        <w:t>、</w:t>
      </w:r>
      <w:r w:rsidR="0046722E" w:rsidRPr="006858AA">
        <w:rPr>
          <w:rFonts w:hAnsi="宋体" w:hint="eastAsia"/>
        </w:rPr>
        <w:t>二亚甲基三脲</w:t>
      </w:r>
      <w:r w:rsidR="0046722E" w:rsidRPr="006858AA">
        <w:rPr>
          <w:rFonts w:ascii="Times New Roman" w:hint="eastAsia"/>
        </w:rPr>
        <w:t>储备液</w:t>
      </w:r>
      <w:r w:rsidR="0046722E" w:rsidRPr="006858AA">
        <w:rPr>
          <w:rFonts w:ascii="Times New Roman"/>
        </w:rPr>
        <w:t>（</w:t>
      </w:r>
      <w:r w:rsidR="0046722E" w:rsidRPr="006858AA">
        <w:rPr>
          <w:rFonts w:ascii="Times New Roman"/>
        </w:rPr>
        <w:t>C.2.10</w:t>
      </w:r>
      <w:r w:rsidR="0046722E" w:rsidRPr="006858AA">
        <w:rPr>
          <w:rFonts w:ascii="Times New Roman"/>
        </w:rPr>
        <w:t>）</w:t>
      </w:r>
      <w:r w:rsidR="0046722E" w:rsidRPr="006858AA">
        <w:rPr>
          <w:rFonts w:ascii="Times New Roman" w:hint="eastAsia"/>
        </w:rPr>
        <w:t>、</w:t>
      </w:r>
      <w:r w:rsidR="0046722E" w:rsidRPr="006858AA">
        <w:rPr>
          <w:rFonts w:hAnsi="宋体" w:hint="eastAsia"/>
        </w:rPr>
        <w:t>三亚甲基四脲</w:t>
      </w:r>
      <w:r w:rsidR="0046722E" w:rsidRPr="006858AA">
        <w:rPr>
          <w:rFonts w:ascii="Times New Roman" w:hint="eastAsia"/>
        </w:rPr>
        <w:t>储备液</w:t>
      </w:r>
      <w:r w:rsidR="0046722E" w:rsidRPr="006858AA">
        <w:rPr>
          <w:rFonts w:ascii="Times New Roman"/>
        </w:rPr>
        <w:t>（</w:t>
      </w:r>
      <w:r w:rsidR="0046722E" w:rsidRPr="006858AA">
        <w:rPr>
          <w:rFonts w:ascii="Times New Roman"/>
        </w:rPr>
        <w:t>C.2.11</w:t>
      </w:r>
      <w:r w:rsidR="0046722E" w:rsidRPr="006858AA">
        <w:rPr>
          <w:rFonts w:ascii="Times New Roman"/>
        </w:rPr>
        <w:t>）</w:t>
      </w:r>
      <w:r w:rsidRPr="006858AA">
        <w:rPr>
          <w:rFonts w:ascii="Times New Roman"/>
        </w:rPr>
        <w:t>，置于</w:t>
      </w:r>
      <w:r w:rsidRPr="006858AA">
        <w:rPr>
          <w:rFonts w:ascii="Times New Roman"/>
        </w:rPr>
        <w:t>6</w:t>
      </w:r>
      <w:r w:rsidRPr="006858AA">
        <w:rPr>
          <w:rFonts w:ascii="Times New Roman"/>
        </w:rPr>
        <w:t>个</w:t>
      </w:r>
      <w:r w:rsidRPr="006858AA">
        <w:rPr>
          <w:rFonts w:ascii="Times New Roman"/>
        </w:rPr>
        <w:t>100 mL</w:t>
      </w:r>
      <w:r w:rsidRPr="006858AA">
        <w:rPr>
          <w:rFonts w:ascii="Times New Roman"/>
        </w:rPr>
        <w:t>容量瓶中，</w:t>
      </w:r>
      <w:r w:rsidR="0046722E" w:rsidRPr="006858AA">
        <w:rPr>
          <w:rFonts w:ascii="Times New Roman" w:hint="eastAsia"/>
        </w:rPr>
        <w:t>加</w:t>
      </w:r>
      <w:r w:rsidR="0046722E" w:rsidRPr="006858AA">
        <w:rPr>
          <w:rFonts w:ascii="Times New Roman" w:hint="eastAsia"/>
        </w:rPr>
        <w:t>60</w:t>
      </w:r>
      <w:r w:rsidR="0046722E" w:rsidRPr="006858AA">
        <w:rPr>
          <w:rFonts w:ascii="Times New Roman" w:hint="eastAsia"/>
        </w:rPr>
        <w:t>℃水至近刻度</w:t>
      </w:r>
      <w:r w:rsidRPr="006858AA">
        <w:rPr>
          <w:rFonts w:ascii="Times New Roman"/>
        </w:rPr>
        <w:t>，</w:t>
      </w:r>
      <w:r w:rsidR="0046722E" w:rsidRPr="006858AA">
        <w:rPr>
          <w:rFonts w:ascii="Times New Roman" w:hint="eastAsia"/>
        </w:rPr>
        <w:t>在超声波清洗器中溶解约</w:t>
      </w:r>
      <w:r w:rsidR="0046722E" w:rsidRPr="006858AA">
        <w:rPr>
          <w:rFonts w:ascii="Times New Roman" w:hint="eastAsia"/>
        </w:rPr>
        <w:t>10</w:t>
      </w:r>
      <w:r w:rsidR="0046722E" w:rsidRPr="006858AA">
        <w:rPr>
          <w:rFonts w:ascii="Times New Roman" w:hint="eastAsia"/>
        </w:rPr>
        <w:t>分钟，定容至刻度，摇匀。</w:t>
      </w:r>
      <w:r w:rsidRPr="006858AA">
        <w:rPr>
          <w:rFonts w:ascii="Times New Roman"/>
        </w:rPr>
        <w:t>用</w:t>
      </w:r>
      <w:r w:rsidRPr="006858AA">
        <w:rPr>
          <w:rFonts w:ascii="Times New Roman"/>
        </w:rPr>
        <w:t>0.45 μm</w:t>
      </w:r>
      <w:r w:rsidRPr="006858AA">
        <w:rPr>
          <w:rFonts w:ascii="Times New Roman" w:hint="eastAsia"/>
        </w:rPr>
        <w:t>水相</w:t>
      </w:r>
      <w:r w:rsidRPr="006858AA">
        <w:rPr>
          <w:rFonts w:ascii="Times New Roman"/>
        </w:rPr>
        <w:t>相微孔滤膜的针头过滤器过滤。</w:t>
      </w:r>
      <w:r w:rsidRPr="006858AA">
        <w:rPr>
          <w:rFonts w:ascii="Times New Roman" w:hint="eastAsia"/>
        </w:rPr>
        <w:t>现配现用。</w:t>
      </w:r>
      <w:r w:rsidR="0046722E" w:rsidRPr="006858AA">
        <w:rPr>
          <w:rFonts w:ascii="Times New Roman" w:hint="eastAsia"/>
        </w:rPr>
        <w:t>在吸取储备液前，将二亚甲基三脲储备液（</w:t>
      </w:r>
      <w:r w:rsidR="0046722E" w:rsidRPr="006858AA">
        <w:rPr>
          <w:rFonts w:ascii="Times New Roman" w:hint="eastAsia"/>
        </w:rPr>
        <w:t>C.2.10</w:t>
      </w:r>
      <w:r w:rsidR="0046722E" w:rsidRPr="006858AA">
        <w:rPr>
          <w:rFonts w:ascii="Times New Roman" w:hint="eastAsia"/>
        </w:rPr>
        <w:t>）、三亚甲基四脲储备液（</w:t>
      </w:r>
      <w:r w:rsidR="0046722E" w:rsidRPr="006858AA">
        <w:rPr>
          <w:rFonts w:ascii="Times New Roman" w:hint="eastAsia"/>
        </w:rPr>
        <w:t>C.2.11</w:t>
      </w:r>
      <w:r w:rsidR="0046722E" w:rsidRPr="006858AA">
        <w:rPr>
          <w:rFonts w:ascii="Times New Roman" w:hint="eastAsia"/>
        </w:rPr>
        <w:t>）轻轻加热至</w:t>
      </w:r>
      <w:r w:rsidR="0046722E" w:rsidRPr="006858AA">
        <w:rPr>
          <w:rFonts w:ascii="Times New Roman" w:hint="eastAsia"/>
        </w:rPr>
        <w:t>60</w:t>
      </w:r>
      <w:r w:rsidR="0046722E" w:rsidRPr="006858AA">
        <w:rPr>
          <w:rFonts w:ascii="Times New Roman" w:hint="eastAsia"/>
        </w:rPr>
        <w:t>℃，以确保二亚甲基三脲（</w:t>
      </w:r>
      <w:r w:rsidR="0046722E" w:rsidRPr="006858AA">
        <w:rPr>
          <w:rFonts w:ascii="Times New Roman" w:hint="eastAsia"/>
        </w:rPr>
        <w:t>DMTU</w:t>
      </w:r>
      <w:r w:rsidR="0046722E" w:rsidRPr="006858AA">
        <w:rPr>
          <w:rFonts w:ascii="Times New Roman" w:hint="eastAsia"/>
        </w:rPr>
        <w:t>）和三亚甲基四脲（</w:t>
      </w:r>
      <w:r w:rsidR="0046722E" w:rsidRPr="006858AA">
        <w:rPr>
          <w:rFonts w:ascii="Times New Roman" w:hint="eastAsia"/>
        </w:rPr>
        <w:t>TMTU</w:t>
      </w:r>
      <w:r w:rsidR="0046722E" w:rsidRPr="006858AA">
        <w:rPr>
          <w:rFonts w:ascii="Times New Roman" w:hint="eastAsia"/>
        </w:rPr>
        <w:t>）完全溶解。</w:t>
      </w:r>
    </w:p>
    <w:p w14:paraId="075849A3" w14:textId="77777777" w:rsidR="00A04D74" w:rsidRPr="006858AA" w:rsidRDefault="00A04D74" w:rsidP="0046722E">
      <w:pPr>
        <w:pStyle w:val="afffff6"/>
        <w:ind w:firstLine="420"/>
      </w:pPr>
      <w:r w:rsidRPr="006858AA">
        <w:rPr>
          <w:rFonts w:hint="eastAsia"/>
        </w:rPr>
        <w:t>如果无法在短时间内进行进样，将</w:t>
      </w:r>
      <w:r w:rsidR="00F26DDB" w:rsidRPr="006858AA">
        <w:rPr>
          <w:rFonts w:hint="eastAsia"/>
        </w:rPr>
        <w:t>标准系列溶液</w:t>
      </w:r>
      <w:r w:rsidRPr="006858AA">
        <w:rPr>
          <w:rFonts w:hint="eastAsia"/>
        </w:rPr>
        <w:t>置于</w:t>
      </w:r>
      <w:r w:rsidRPr="006858AA">
        <w:t>6</w:t>
      </w:r>
      <w:r w:rsidRPr="006858AA">
        <w:rPr>
          <w:rFonts w:hint="eastAsia"/>
        </w:rPr>
        <w:t>0℃的水浴中保存。进样前用带0.</w:t>
      </w:r>
      <w:r w:rsidRPr="006858AA">
        <w:t>45</w:t>
      </w:r>
      <w:r w:rsidRPr="006858AA">
        <w:rPr>
          <w:rFonts w:hint="eastAsia"/>
        </w:rPr>
        <w:t xml:space="preserve"> </w:t>
      </w:r>
      <w:r w:rsidRPr="006858AA">
        <w:rPr>
          <w:rFonts w:ascii="Times New Roman"/>
        </w:rPr>
        <w:t>μm</w:t>
      </w:r>
      <w:r w:rsidRPr="006858AA">
        <w:rPr>
          <w:rFonts w:hint="eastAsia"/>
        </w:rPr>
        <w:t>水相微孔滤膜的针头过滤器过滤</w:t>
      </w:r>
      <w:r w:rsidR="00F26DDB" w:rsidRPr="006858AA">
        <w:rPr>
          <w:rFonts w:hint="eastAsia"/>
        </w:rPr>
        <w:t>标准系列溶液</w:t>
      </w:r>
      <w:r w:rsidRPr="006858AA">
        <w:rPr>
          <w:rFonts w:hint="eastAsia"/>
        </w:rPr>
        <w:t>。</w:t>
      </w:r>
    </w:p>
    <w:p w14:paraId="610DB8CC" w14:textId="77777777" w:rsidR="0047627A" w:rsidRPr="006858AA" w:rsidRDefault="0047627A" w:rsidP="0047627A">
      <w:pPr>
        <w:pStyle w:val="aff8"/>
        <w:spacing w:before="156" w:after="156"/>
      </w:pPr>
      <w:r w:rsidRPr="006858AA">
        <w:rPr>
          <w:rFonts w:hint="eastAsia"/>
        </w:rPr>
        <w:t>标准系列溶液</w:t>
      </w:r>
    </w:p>
    <w:tbl>
      <w:tblPr>
        <w:tblStyle w:val="affffff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0"/>
        <w:gridCol w:w="1946"/>
        <w:gridCol w:w="1946"/>
        <w:gridCol w:w="1946"/>
        <w:gridCol w:w="1946"/>
      </w:tblGrid>
      <w:tr w:rsidR="006858AA" w:rsidRPr="006858AA" w14:paraId="77686DEA" w14:textId="77777777" w:rsidTr="009F279C">
        <w:trPr>
          <w:tblHeader/>
          <w:jc w:val="center"/>
        </w:trPr>
        <w:tc>
          <w:tcPr>
            <w:tcW w:w="1550" w:type="dxa"/>
            <w:tcBorders>
              <w:top w:val="single" w:sz="8" w:space="0" w:color="auto"/>
              <w:bottom w:val="single" w:sz="8" w:space="0" w:color="auto"/>
            </w:tcBorders>
            <w:shd w:val="clear" w:color="auto" w:fill="auto"/>
            <w:vAlign w:val="center"/>
          </w:tcPr>
          <w:p w14:paraId="667747FE" w14:textId="77777777" w:rsidR="009F279C" w:rsidRPr="006858AA" w:rsidRDefault="009F279C" w:rsidP="009F279C">
            <w:pPr>
              <w:pStyle w:val="affffffffff4"/>
            </w:pPr>
            <w:r w:rsidRPr="006858AA">
              <w:rPr>
                <w:rFonts w:hint="eastAsia"/>
              </w:rPr>
              <w:t>标准溶液体积（mL）</w:t>
            </w:r>
          </w:p>
        </w:tc>
        <w:tc>
          <w:tcPr>
            <w:tcW w:w="1946" w:type="dxa"/>
            <w:tcBorders>
              <w:top w:val="single" w:sz="8" w:space="0" w:color="auto"/>
              <w:bottom w:val="single" w:sz="8" w:space="0" w:color="auto"/>
            </w:tcBorders>
            <w:vAlign w:val="center"/>
          </w:tcPr>
          <w:p w14:paraId="0911CBF8" w14:textId="77777777" w:rsidR="009F279C" w:rsidRPr="006858AA" w:rsidRDefault="009F279C" w:rsidP="009F279C">
            <w:pPr>
              <w:pStyle w:val="affffffffff4"/>
            </w:pPr>
            <w:r w:rsidRPr="006858AA">
              <w:rPr>
                <w:rFonts w:hint="eastAsia"/>
              </w:rPr>
              <w:t>对应的urea质量浓度（mg/L）</w:t>
            </w:r>
          </w:p>
        </w:tc>
        <w:tc>
          <w:tcPr>
            <w:tcW w:w="1946" w:type="dxa"/>
            <w:tcBorders>
              <w:top w:val="single" w:sz="8" w:space="0" w:color="auto"/>
              <w:bottom w:val="single" w:sz="8" w:space="0" w:color="auto"/>
            </w:tcBorders>
            <w:vAlign w:val="center"/>
          </w:tcPr>
          <w:p w14:paraId="0ACAA3C4" w14:textId="77777777" w:rsidR="009F279C" w:rsidRPr="006858AA" w:rsidRDefault="009F279C" w:rsidP="009F279C">
            <w:pPr>
              <w:pStyle w:val="affffffffff4"/>
            </w:pPr>
            <w:r w:rsidRPr="006858AA">
              <w:rPr>
                <w:rFonts w:hint="eastAsia"/>
              </w:rPr>
              <w:t>对应的</w:t>
            </w:r>
            <w:r w:rsidRPr="006858AA">
              <w:t>MDU</w:t>
            </w:r>
            <w:r w:rsidRPr="006858AA">
              <w:rPr>
                <w:rFonts w:hint="eastAsia"/>
              </w:rPr>
              <w:t>质量浓度（mg/L）</w:t>
            </w:r>
          </w:p>
        </w:tc>
        <w:tc>
          <w:tcPr>
            <w:tcW w:w="1946" w:type="dxa"/>
            <w:tcBorders>
              <w:top w:val="single" w:sz="8" w:space="0" w:color="auto"/>
              <w:bottom w:val="single" w:sz="8" w:space="0" w:color="auto"/>
            </w:tcBorders>
            <w:vAlign w:val="center"/>
          </w:tcPr>
          <w:p w14:paraId="1AF9524C" w14:textId="77777777" w:rsidR="009F279C" w:rsidRPr="006858AA" w:rsidRDefault="009F279C" w:rsidP="009F279C">
            <w:pPr>
              <w:pStyle w:val="affffffffff4"/>
            </w:pPr>
            <w:r w:rsidRPr="006858AA">
              <w:rPr>
                <w:rFonts w:hint="eastAsia"/>
              </w:rPr>
              <w:t>对应的</w:t>
            </w:r>
            <w:r w:rsidRPr="006858AA">
              <w:t>DMTU</w:t>
            </w:r>
            <w:r w:rsidRPr="006858AA">
              <w:rPr>
                <w:rFonts w:hint="eastAsia"/>
              </w:rPr>
              <w:t>质量浓度（mg/L）</w:t>
            </w:r>
          </w:p>
        </w:tc>
        <w:tc>
          <w:tcPr>
            <w:tcW w:w="1946" w:type="dxa"/>
            <w:tcBorders>
              <w:top w:val="single" w:sz="8" w:space="0" w:color="auto"/>
              <w:bottom w:val="single" w:sz="8" w:space="0" w:color="auto"/>
            </w:tcBorders>
            <w:shd w:val="clear" w:color="auto" w:fill="auto"/>
            <w:vAlign w:val="center"/>
          </w:tcPr>
          <w:p w14:paraId="69D6FB02" w14:textId="77777777" w:rsidR="009F279C" w:rsidRPr="006858AA" w:rsidRDefault="009F279C" w:rsidP="009F279C">
            <w:pPr>
              <w:pStyle w:val="affffffffff4"/>
            </w:pPr>
            <w:r w:rsidRPr="006858AA">
              <w:rPr>
                <w:rFonts w:hint="eastAsia"/>
              </w:rPr>
              <w:t>对应的</w:t>
            </w:r>
            <w:r w:rsidRPr="006858AA">
              <w:t>TMTU</w:t>
            </w:r>
            <w:r w:rsidRPr="006858AA">
              <w:rPr>
                <w:rFonts w:hint="eastAsia"/>
              </w:rPr>
              <w:t>质量浓度（mg/L）</w:t>
            </w:r>
          </w:p>
        </w:tc>
      </w:tr>
      <w:tr w:rsidR="006858AA" w:rsidRPr="006858AA" w14:paraId="66234D2D" w14:textId="77777777" w:rsidTr="002C6ABB">
        <w:trPr>
          <w:jc w:val="center"/>
        </w:trPr>
        <w:tc>
          <w:tcPr>
            <w:tcW w:w="1550" w:type="dxa"/>
            <w:tcBorders>
              <w:top w:val="single" w:sz="8" w:space="0" w:color="auto"/>
            </w:tcBorders>
            <w:shd w:val="clear" w:color="auto" w:fill="auto"/>
            <w:vAlign w:val="center"/>
          </w:tcPr>
          <w:p w14:paraId="7C4DA350"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sz w:val="18"/>
              </w:rPr>
              <w:t xml:space="preserve"> 0.00</w:t>
            </w:r>
            <w:r w:rsidRPr="006858AA">
              <w:rPr>
                <w:rFonts w:ascii="Times New Roman" w:hAnsi="Times New Roman"/>
                <w:sz w:val="18"/>
                <w:vertAlign w:val="superscript"/>
              </w:rPr>
              <w:t>a</w:t>
            </w:r>
          </w:p>
        </w:tc>
        <w:tc>
          <w:tcPr>
            <w:tcW w:w="1946" w:type="dxa"/>
            <w:tcBorders>
              <w:top w:val="single" w:sz="8" w:space="0" w:color="auto"/>
            </w:tcBorders>
            <w:shd w:val="clear" w:color="auto" w:fill="auto"/>
            <w:vAlign w:val="center"/>
          </w:tcPr>
          <w:p w14:paraId="497F3743"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sz w:val="18"/>
              </w:rPr>
              <w:t>0.0</w:t>
            </w:r>
          </w:p>
        </w:tc>
        <w:tc>
          <w:tcPr>
            <w:tcW w:w="1946" w:type="dxa"/>
            <w:tcBorders>
              <w:top w:val="single" w:sz="8" w:space="0" w:color="auto"/>
            </w:tcBorders>
            <w:shd w:val="clear" w:color="auto" w:fill="auto"/>
            <w:vAlign w:val="center"/>
          </w:tcPr>
          <w:p w14:paraId="3077E147"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sz w:val="18"/>
              </w:rPr>
              <w:t>0.0</w:t>
            </w:r>
          </w:p>
        </w:tc>
        <w:tc>
          <w:tcPr>
            <w:tcW w:w="1946" w:type="dxa"/>
            <w:tcBorders>
              <w:top w:val="single" w:sz="8" w:space="0" w:color="auto"/>
            </w:tcBorders>
            <w:shd w:val="clear" w:color="auto" w:fill="auto"/>
            <w:vAlign w:val="center"/>
          </w:tcPr>
          <w:p w14:paraId="020A35C4"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sz w:val="18"/>
              </w:rPr>
              <w:t>0.0</w:t>
            </w:r>
          </w:p>
        </w:tc>
        <w:tc>
          <w:tcPr>
            <w:tcW w:w="1946" w:type="dxa"/>
            <w:tcBorders>
              <w:top w:val="single" w:sz="8" w:space="0" w:color="auto"/>
            </w:tcBorders>
            <w:shd w:val="clear" w:color="auto" w:fill="auto"/>
            <w:vAlign w:val="center"/>
          </w:tcPr>
          <w:p w14:paraId="5CBD52EE"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sz w:val="18"/>
              </w:rPr>
              <w:t>0.0</w:t>
            </w:r>
          </w:p>
        </w:tc>
      </w:tr>
      <w:tr w:rsidR="006858AA" w:rsidRPr="006858AA" w14:paraId="7E9C8800" w14:textId="77777777" w:rsidTr="002C6ABB">
        <w:trPr>
          <w:jc w:val="center"/>
        </w:trPr>
        <w:tc>
          <w:tcPr>
            <w:tcW w:w="1550" w:type="dxa"/>
            <w:shd w:val="clear" w:color="auto" w:fill="auto"/>
            <w:vAlign w:val="center"/>
          </w:tcPr>
          <w:p w14:paraId="7354AA96"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hint="eastAsia"/>
                <w:sz w:val="18"/>
              </w:rPr>
              <w:t>1</w:t>
            </w:r>
            <w:r w:rsidRPr="006858AA">
              <w:rPr>
                <w:rFonts w:ascii="Times New Roman" w:hAnsi="Times New Roman"/>
                <w:sz w:val="18"/>
              </w:rPr>
              <w:t>.00</w:t>
            </w:r>
          </w:p>
        </w:tc>
        <w:tc>
          <w:tcPr>
            <w:tcW w:w="1946" w:type="dxa"/>
            <w:shd w:val="clear" w:color="auto" w:fill="auto"/>
            <w:vAlign w:val="center"/>
          </w:tcPr>
          <w:p w14:paraId="12212445"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sz w:val="18"/>
              </w:rPr>
              <w:t>10.0</w:t>
            </w:r>
          </w:p>
        </w:tc>
        <w:tc>
          <w:tcPr>
            <w:tcW w:w="1946" w:type="dxa"/>
            <w:shd w:val="clear" w:color="auto" w:fill="auto"/>
            <w:vAlign w:val="center"/>
          </w:tcPr>
          <w:p w14:paraId="1C793493"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sz w:val="18"/>
              </w:rPr>
              <w:t>10.0</w:t>
            </w:r>
          </w:p>
        </w:tc>
        <w:tc>
          <w:tcPr>
            <w:tcW w:w="1946" w:type="dxa"/>
            <w:shd w:val="clear" w:color="auto" w:fill="auto"/>
            <w:vAlign w:val="center"/>
          </w:tcPr>
          <w:p w14:paraId="70E2A625"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sz w:val="18"/>
              </w:rPr>
              <w:t>10.0</w:t>
            </w:r>
          </w:p>
        </w:tc>
        <w:tc>
          <w:tcPr>
            <w:tcW w:w="1946" w:type="dxa"/>
            <w:shd w:val="clear" w:color="auto" w:fill="auto"/>
            <w:vAlign w:val="center"/>
          </w:tcPr>
          <w:p w14:paraId="420CC2DE"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sz w:val="18"/>
              </w:rPr>
              <w:t>1.0</w:t>
            </w:r>
          </w:p>
        </w:tc>
      </w:tr>
      <w:tr w:rsidR="006858AA" w:rsidRPr="006858AA" w14:paraId="61610935" w14:textId="77777777" w:rsidTr="002C6ABB">
        <w:trPr>
          <w:jc w:val="center"/>
        </w:trPr>
        <w:tc>
          <w:tcPr>
            <w:tcW w:w="1550" w:type="dxa"/>
            <w:shd w:val="clear" w:color="auto" w:fill="auto"/>
            <w:vAlign w:val="center"/>
          </w:tcPr>
          <w:p w14:paraId="561A6188"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sz w:val="18"/>
              </w:rPr>
              <w:t>2.50</w:t>
            </w:r>
          </w:p>
        </w:tc>
        <w:tc>
          <w:tcPr>
            <w:tcW w:w="1946" w:type="dxa"/>
            <w:shd w:val="clear" w:color="auto" w:fill="auto"/>
            <w:vAlign w:val="center"/>
          </w:tcPr>
          <w:p w14:paraId="4D1C9039"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hint="eastAsia"/>
                <w:sz w:val="18"/>
              </w:rPr>
              <w:t>2</w:t>
            </w:r>
            <w:r w:rsidRPr="006858AA">
              <w:rPr>
                <w:rFonts w:ascii="Times New Roman" w:hAnsi="Times New Roman"/>
                <w:sz w:val="18"/>
              </w:rPr>
              <w:t>5.0</w:t>
            </w:r>
          </w:p>
        </w:tc>
        <w:tc>
          <w:tcPr>
            <w:tcW w:w="1946" w:type="dxa"/>
            <w:shd w:val="clear" w:color="auto" w:fill="auto"/>
            <w:vAlign w:val="center"/>
          </w:tcPr>
          <w:p w14:paraId="5BD5B12C"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hint="eastAsia"/>
                <w:sz w:val="18"/>
              </w:rPr>
              <w:t>2</w:t>
            </w:r>
            <w:r w:rsidRPr="006858AA">
              <w:rPr>
                <w:rFonts w:ascii="Times New Roman" w:hAnsi="Times New Roman"/>
                <w:sz w:val="18"/>
              </w:rPr>
              <w:t>5.0</w:t>
            </w:r>
          </w:p>
        </w:tc>
        <w:tc>
          <w:tcPr>
            <w:tcW w:w="1946" w:type="dxa"/>
            <w:shd w:val="clear" w:color="auto" w:fill="auto"/>
            <w:vAlign w:val="center"/>
          </w:tcPr>
          <w:p w14:paraId="2FFAD65A"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hint="eastAsia"/>
                <w:sz w:val="18"/>
              </w:rPr>
              <w:t>2</w:t>
            </w:r>
            <w:r w:rsidRPr="006858AA">
              <w:rPr>
                <w:rFonts w:ascii="Times New Roman" w:hAnsi="Times New Roman"/>
                <w:sz w:val="18"/>
              </w:rPr>
              <w:t>5.0</w:t>
            </w:r>
          </w:p>
        </w:tc>
        <w:tc>
          <w:tcPr>
            <w:tcW w:w="1946" w:type="dxa"/>
            <w:shd w:val="clear" w:color="auto" w:fill="auto"/>
            <w:vAlign w:val="center"/>
          </w:tcPr>
          <w:p w14:paraId="44FE0DB7"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hint="eastAsia"/>
                <w:sz w:val="18"/>
              </w:rPr>
              <w:t>2</w:t>
            </w:r>
            <w:r w:rsidRPr="006858AA">
              <w:rPr>
                <w:rFonts w:ascii="Times New Roman" w:hAnsi="Times New Roman"/>
                <w:sz w:val="18"/>
              </w:rPr>
              <w:t>.5</w:t>
            </w:r>
          </w:p>
        </w:tc>
      </w:tr>
      <w:tr w:rsidR="006858AA" w:rsidRPr="006858AA" w14:paraId="720BB71A" w14:textId="77777777" w:rsidTr="002C6ABB">
        <w:trPr>
          <w:jc w:val="center"/>
        </w:trPr>
        <w:tc>
          <w:tcPr>
            <w:tcW w:w="1550" w:type="dxa"/>
            <w:shd w:val="clear" w:color="auto" w:fill="auto"/>
            <w:vAlign w:val="center"/>
          </w:tcPr>
          <w:p w14:paraId="62AB2D63"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sz w:val="18"/>
              </w:rPr>
              <w:t>5.00</w:t>
            </w:r>
          </w:p>
        </w:tc>
        <w:tc>
          <w:tcPr>
            <w:tcW w:w="1946" w:type="dxa"/>
            <w:shd w:val="clear" w:color="auto" w:fill="auto"/>
            <w:vAlign w:val="center"/>
          </w:tcPr>
          <w:p w14:paraId="5BF927D3"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sz w:val="18"/>
              </w:rPr>
              <w:t>50.0</w:t>
            </w:r>
          </w:p>
        </w:tc>
        <w:tc>
          <w:tcPr>
            <w:tcW w:w="1946" w:type="dxa"/>
            <w:shd w:val="clear" w:color="auto" w:fill="auto"/>
            <w:vAlign w:val="center"/>
          </w:tcPr>
          <w:p w14:paraId="0079A2F9"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sz w:val="18"/>
              </w:rPr>
              <w:t>50.0</w:t>
            </w:r>
          </w:p>
        </w:tc>
        <w:tc>
          <w:tcPr>
            <w:tcW w:w="1946" w:type="dxa"/>
            <w:shd w:val="clear" w:color="auto" w:fill="auto"/>
            <w:vAlign w:val="center"/>
          </w:tcPr>
          <w:p w14:paraId="556DCB59"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sz w:val="18"/>
              </w:rPr>
              <w:t>50.0</w:t>
            </w:r>
          </w:p>
        </w:tc>
        <w:tc>
          <w:tcPr>
            <w:tcW w:w="1946" w:type="dxa"/>
            <w:shd w:val="clear" w:color="auto" w:fill="auto"/>
            <w:vAlign w:val="center"/>
          </w:tcPr>
          <w:p w14:paraId="701F0B91"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sz w:val="18"/>
              </w:rPr>
              <w:t>5.0</w:t>
            </w:r>
          </w:p>
        </w:tc>
      </w:tr>
      <w:tr w:rsidR="006858AA" w:rsidRPr="006858AA" w14:paraId="015196B0" w14:textId="77777777" w:rsidTr="002C6ABB">
        <w:trPr>
          <w:jc w:val="center"/>
        </w:trPr>
        <w:tc>
          <w:tcPr>
            <w:tcW w:w="1550" w:type="dxa"/>
            <w:shd w:val="clear" w:color="auto" w:fill="auto"/>
            <w:vAlign w:val="center"/>
          </w:tcPr>
          <w:p w14:paraId="467C6358"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sz w:val="18"/>
              </w:rPr>
              <w:t>7.50</w:t>
            </w:r>
          </w:p>
        </w:tc>
        <w:tc>
          <w:tcPr>
            <w:tcW w:w="1946" w:type="dxa"/>
            <w:shd w:val="clear" w:color="auto" w:fill="auto"/>
            <w:vAlign w:val="center"/>
          </w:tcPr>
          <w:p w14:paraId="2CFC0D66"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sz w:val="18"/>
              </w:rPr>
              <w:t>75.0</w:t>
            </w:r>
          </w:p>
        </w:tc>
        <w:tc>
          <w:tcPr>
            <w:tcW w:w="1946" w:type="dxa"/>
            <w:shd w:val="clear" w:color="auto" w:fill="auto"/>
            <w:vAlign w:val="center"/>
          </w:tcPr>
          <w:p w14:paraId="5C9AC125"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sz w:val="18"/>
              </w:rPr>
              <w:t>75.0</w:t>
            </w:r>
          </w:p>
        </w:tc>
        <w:tc>
          <w:tcPr>
            <w:tcW w:w="1946" w:type="dxa"/>
            <w:shd w:val="clear" w:color="auto" w:fill="auto"/>
            <w:vAlign w:val="center"/>
          </w:tcPr>
          <w:p w14:paraId="37F08009"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sz w:val="18"/>
              </w:rPr>
              <w:t>75.0</w:t>
            </w:r>
          </w:p>
        </w:tc>
        <w:tc>
          <w:tcPr>
            <w:tcW w:w="1946" w:type="dxa"/>
            <w:shd w:val="clear" w:color="auto" w:fill="auto"/>
            <w:vAlign w:val="center"/>
          </w:tcPr>
          <w:p w14:paraId="206C99B6"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sz w:val="18"/>
              </w:rPr>
              <w:t>7.5</w:t>
            </w:r>
          </w:p>
        </w:tc>
      </w:tr>
      <w:tr w:rsidR="006858AA" w:rsidRPr="006858AA" w14:paraId="23C3D1D8" w14:textId="77777777" w:rsidTr="002C6ABB">
        <w:trPr>
          <w:jc w:val="center"/>
        </w:trPr>
        <w:tc>
          <w:tcPr>
            <w:tcW w:w="1550" w:type="dxa"/>
            <w:shd w:val="clear" w:color="auto" w:fill="auto"/>
            <w:vAlign w:val="center"/>
          </w:tcPr>
          <w:p w14:paraId="320EA0ED"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sz w:val="18"/>
              </w:rPr>
              <w:t>10.00</w:t>
            </w:r>
          </w:p>
        </w:tc>
        <w:tc>
          <w:tcPr>
            <w:tcW w:w="1946" w:type="dxa"/>
            <w:shd w:val="clear" w:color="auto" w:fill="auto"/>
            <w:vAlign w:val="center"/>
          </w:tcPr>
          <w:p w14:paraId="76406668"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sz w:val="18"/>
              </w:rPr>
              <w:t>100.0</w:t>
            </w:r>
          </w:p>
        </w:tc>
        <w:tc>
          <w:tcPr>
            <w:tcW w:w="1946" w:type="dxa"/>
            <w:shd w:val="clear" w:color="auto" w:fill="auto"/>
            <w:vAlign w:val="center"/>
          </w:tcPr>
          <w:p w14:paraId="1FA5A5F9"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sz w:val="18"/>
              </w:rPr>
              <w:t>100.0</w:t>
            </w:r>
          </w:p>
        </w:tc>
        <w:tc>
          <w:tcPr>
            <w:tcW w:w="1946" w:type="dxa"/>
            <w:shd w:val="clear" w:color="auto" w:fill="auto"/>
            <w:vAlign w:val="center"/>
          </w:tcPr>
          <w:p w14:paraId="30DCF8D5"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sz w:val="18"/>
              </w:rPr>
              <w:t>100.0</w:t>
            </w:r>
          </w:p>
        </w:tc>
        <w:tc>
          <w:tcPr>
            <w:tcW w:w="1946" w:type="dxa"/>
            <w:shd w:val="clear" w:color="auto" w:fill="auto"/>
            <w:vAlign w:val="center"/>
          </w:tcPr>
          <w:p w14:paraId="2842BFC6" w14:textId="77777777" w:rsidR="003D72B7" w:rsidRPr="006858AA" w:rsidRDefault="003D72B7" w:rsidP="003D72B7">
            <w:pPr>
              <w:spacing w:line="240" w:lineRule="auto"/>
              <w:jc w:val="center"/>
              <w:rPr>
                <w:rFonts w:ascii="Times New Roman" w:hAnsi="Times New Roman"/>
                <w:sz w:val="18"/>
              </w:rPr>
            </w:pPr>
            <w:r w:rsidRPr="006858AA">
              <w:rPr>
                <w:rFonts w:ascii="Times New Roman" w:hAnsi="Times New Roman"/>
                <w:sz w:val="18"/>
              </w:rPr>
              <w:t>10.0</w:t>
            </w:r>
          </w:p>
        </w:tc>
      </w:tr>
      <w:tr w:rsidR="006858AA" w:rsidRPr="006858AA" w14:paraId="41502E02" w14:textId="77777777" w:rsidTr="002C6ABB">
        <w:trPr>
          <w:jc w:val="center"/>
        </w:trPr>
        <w:tc>
          <w:tcPr>
            <w:tcW w:w="9334" w:type="dxa"/>
            <w:gridSpan w:val="5"/>
            <w:tcBorders>
              <w:top w:val="single" w:sz="8" w:space="0" w:color="auto"/>
              <w:bottom w:val="single" w:sz="8" w:space="0" w:color="auto"/>
            </w:tcBorders>
          </w:tcPr>
          <w:p w14:paraId="2A5606D0" w14:textId="77777777" w:rsidR="009F279C" w:rsidRPr="006858AA" w:rsidRDefault="009F279C" w:rsidP="00350881">
            <w:pPr>
              <w:pStyle w:val="affffffffff4"/>
              <w:ind w:firstLineChars="200" w:firstLine="360"/>
              <w:jc w:val="left"/>
            </w:pPr>
            <w:r w:rsidRPr="006858AA">
              <w:rPr>
                <w:rFonts w:hint="eastAsia"/>
                <w:vertAlign w:val="superscript"/>
              </w:rPr>
              <w:t xml:space="preserve">a </w:t>
            </w:r>
            <w:r w:rsidRPr="006858AA">
              <w:rPr>
                <w:rFonts w:hint="eastAsia"/>
              </w:rPr>
              <w:t>试剂空白溶液</w:t>
            </w:r>
          </w:p>
        </w:tc>
      </w:tr>
    </w:tbl>
    <w:p w14:paraId="3C01D167" w14:textId="77777777" w:rsidR="0047627A" w:rsidRPr="006858AA" w:rsidRDefault="0047627A" w:rsidP="0047627A">
      <w:pPr>
        <w:pStyle w:val="afff0"/>
        <w:spacing w:before="156" w:after="156"/>
      </w:pPr>
      <w:r w:rsidRPr="006858AA">
        <w:rPr>
          <w:rFonts w:hint="eastAsia"/>
        </w:rPr>
        <w:t>试样溶液的制备</w:t>
      </w:r>
    </w:p>
    <w:p w14:paraId="2CCB2B9E" w14:textId="77777777" w:rsidR="0047627A" w:rsidRPr="006858AA" w:rsidRDefault="0047627A" w:rsidP="0047627A">
      <w:pPr>
        <w:pStyle w:val="afffff6"/>
        <w:ind w:firstLine="420"/>
      </w:pPr>
      <w:r w:rsidRPr="006858AA">
        <w:rPr>
          <w:rFonts w:hint="eastAsia"/>
        </w:rPr>
        <w:t>平行做两份试验。</w:t>
      </w:r>
    </w:p>
    <w:p w14:paraId="09552604" w14:textId="190FCE9F" w:rsidR="0047627A" w:rsidRPr="006858AA" w:rsidRDefault="0047627A" w:rsidP="0047627A">
      <w:pPr>
        <w:pStyle w:val="afffff6"/>
        <w:ind w:firstLine="420"/>
      </w:pPr>
      <w:r w:rsidRPr="006858AA">
        <w:rPr>
          <w:rFonts w:hint="eastAsia"/>
        </w:rPr>
        <w:t>称取研磨过的试样</w:t>
      </w:r>
      <w:r w:rsidR="00237345" w:rsidRPr="006858AA">
        <w:t>0.5</w:t>
      </w:r>
      <w:r w:rsidRPr="006858AA">
        <w:rPr>
          <w:rFonts w:hint="eastAsia"/>
        </w:rPr>
        <w:t xml:space="preserve"> g（精确至0.000 </w:t>
      </w:r>
      <w:r w:rsidRPr="006858AA">
        <w:t>1</w:t>
      </w:r>
      <w:r w:rsidRPr="006858AA">
        <w:rPr>
          <w:rFonts w:hint="eastAsia"/>
        </w:rPr>
        <w:t xml:space="preserve"> g），置于</w:t>
      </w:r>
      <w:r w:rsidR="0061562B" w:rsidRPr="006858AA">
        <w:rPr>
          <w:rFonts w:hint="eastAsia"/>
        </w:rPr>
        <w:t>2</w:t>
      </w:r>
      <w:r w:rsidRPr="006858AA">
        <w:t>000</w:t>
      </w:r>
      <w:r w:rsidRPr="006858AA">
        <w:rPr>
          <w:rFonts w:hint="eastAsia"/>
        </w:rPr>
        <w:t xml:space="preserve"> mL烧杯中，加入约</w:t>
      </w:r>
      <w:r w:rsidRPr="006858AA">
        <w:t>900</w:t>
      </w:r>
      <w:r w:rsidRPr="006858AA">
        <w:rPr>
          <w:rFonts w:hint="eastAsia"/>
        </w:rPr>
        <w:t xml:space="preserve"> mL水，</w:t>
      </w:r>
      <w:r w:rsidR="00A04D74" w:rsidRPr="006858AA">
        <w:rPr>
          <w:rFonts w:hint="eastAsia"/>
        </w:rPr>
        <w:t>加热煮沸3</w:t>
      </w:r>
      <w:r w:rsidR="00A04D74" w:rsidRPr="006858AA">
        <w:t>0</w:t>
      </w:r>
      <w:r w:rsidR="00A04D74" w:rsidRPr="006858AA">
        <w:rPr>
          <w:rFonts w:hint="eastAsia"/>
        </w:rPr>
        <w:t>min</w:t>
      </w:r>
      <w:r w:rsidRPr="006858AA">
        <w:rPr>
          <w:rFonts w:hAnsi="宋体" w:hint="eastAsia"/>
        </w:rPr>
        <w:t>。</w:t>
      </w:r>
      <w:r w:rsidRPr="006858AA">
        <w:rPr>
          <w:rFonts w:hAnsi="宋体"/>
        </w:rPr>
        <w:t>转移到1000 m</w:t>
      </w:r>
      <w:r w:rsidRPr="006858AA">
        <w:rPr>
          <w:rFonts w:hAnsi="宋体" w:hint="eastAsia"/>
        </w:rPr>
        <w:t>L</w:t>
      </w:r>
      <w:r w:rsidRPr="006858AA">
        <w:rPr>
          <w:rFonts w:hAnsi="宋体"/>
        </w:rPr>
        <w:t>容量瓶中</w:t>
      </w:r>
      <w:r w:rsidRPr="006858AA">
        <w:rPr>
          <w:rFonts w:hAnsi="宋体" w:hint="eastAsia"/>
        </w:rPr>
        <w:t>，定容至刻度，</w:t>
      </w:r>
      <w:r w:rsidRPr="006858AA">
        <w:rPr>
          <w:rFonts w:hint="eastAsia"/>
        </w:rPr>
        <w:t>摇匀，静置</w:t>
      </w:r>
      <w:r w:rsidR="00A04D74" w:rsidRPr="006858AA">
        <w:rPr>
          <w:rFonts w:hint="eastAsia"/>
        </w:rPr>
        <w:t>。如果无法在短时间内进行进样，将容量瓶置于</w:t>
      </w:r>
      <w:r w:rsidR="00A04D74" w:rsidRPr="006858AA">
        <w:t>6</w:t>
      </w:r>
      <w:r w:rsidR="00A04D74" w:rsidRPr="006858AA">
        <w:rPr>
          <w:rFonts w:hint="eastAsia"/>
        </w:rPr>
        <w:t>0℃的水浴中保存。进样前</w:t>
      </w:r>
      <w:r w:rsidRPr="006858AA">
        <w:rPr>
          <w:rFonts w:hint="eastAsia"/>
        </w:rPr>
        <w:t>用带0.</w:t>
      </w:r>
      <w:r w:rsidRPr="006858AA">
        <w:t>45</w:t>
      </w:r>
      <w:r w:rsidRPr="006858AA">
        <w:rPr>
          <w:rFonts w:hint="eastAsia"/>
        </w:rPr>
        <w:t xml:space="preserve"> </w:t>
      </w:r>
      <w:r w:rsidR="00A04D74" w:rsidRPr="006858AA">
        <w:rPr>
          <w:rFonts w:ascii="Times New Roman"/>
        </w:rPr>
        <w:t>μm</w:t>
      </w:r>
      <w:r w:rsidRPr="006858AA">
        <w:rPr>
          <w:rFonts w:hint="eastAsia"/>
        </w:rPr>
        <w:t>水相微孔滤膜的针头过滤器过滤待分析的试样溶液。</w:t>
      </w:r>
    </w:p>
    <w:p w14:paraId="22A02439" w14:textId="77777777" w:rsidR="0047627A" w:rsidRPr="006858AA" w:rsidRDefault="0047627A" w:rsidP="0047627A">
      <w:pPr>
        <w:pStyle w:val="afff0"/>
        <w:spacing w:before="156" w:after="156"/>
        <w:rPr>
          <w:rFonts w:ascii="Times New Roman"/>
        </w:rPr>
      </w:pPr>
      <w:r w:rsidRPr="006858AA">
        <w:rPr>
          <w:rFonts w:ascii="Times New Roman"/>
        </w:rPr>
        <w:t>高效液相色谱分析条件</w:t>
      </w:r>
    </w:p>
    <w:p w14:paraId="749A5E18" w14:textId="77777777" w:rsidR="0047627A" w:rsidRPr="006858AA" w:rsidRDefault="0047627A" w:rsidP="0047627A">
      <w:pPr>
        <w:pStyle w:val="afffff6"/>
        <w:ind w:firstLine="420"/>
      </w:pPr>
      <w:r w:rsidRPr="006858AA">
        <w:rPr>
          <w:rFonts w:hint="eastAsia"/>
        </w:rPr>
        <w:t>推荐的高效液相色谱操作条件见表</w:t>
      </w:r>
      <w:r w:rsidR="00F26DDB" w:rsidRPr="006858AA">
        <w:t>C</w:t>
      </w:r>
      <w:r w:rsidRPr="006858AA">
        <w:t>.</w:t>
      </w:r>
      <w:r w:rsidRPr="006858AA">
        <w:rPr>
          <w:rFonts w:hint="eastAsia"/>
        </w:rPr>
        <w:t>2，其它能达到同等分离程度的高效液相色谱操作条件均可使用。</w:t>
      </w:r>
    </w:p>
    <w:p w14:paraId="6118B22E" w14:textId="77777777" w:rsidR="0047627A" w:rsidRPr="006858AA" w:rsidRDefault="0047627A" w:rsidP="0047627A">
      <w:pPr>
        <w:pStyle w:val="aff8"/>
        <w:spacing w:before="156" w:after="156"/>
      </w:pPr>
      <w:r w:rsidRPr="006858AA">
        <w:rPr>
          <w:rFonts w:hint="eastAsia"/>
        </w:rPr>
        <w:t>高效液相色谱推荐分析条件</w:t>
      </w:r>
    </w:p>
    <w:tbl>
      <w:tblPr>
        <w:tblStyle w:val="affffff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80"/>
        <w:gridCol w:w="6520"/>
      </w:tblGrid>
      <w:tr w:rsidR="006858AA" w:rsidRPr="006858AA" w14:paraId="3AEE7DA1" w14:textId="77777777" w:rsidTr="00350881">
        <w:trPr>
          <w:jc w:val="center"/>
        </w:trPr>
        <w:tc>
          <w:tcPr>
            <w:tcW w:w="1980" w:type="dxa"/>
            <w:tcBorders>
              <w:top w:val="single" w:sz="8" w:space="0" w:color="auto"/>
              <w:bottom w:val="single" w:sz="8" w:space="0" w:color="auto"/>
            </w:tcBorders>
            <w:shd w:val="clear" w:color="auto" w:fill="auto"/>
            <w:vAlign w:val="center"/>
          </w:tcPr>
          <w:p w14:paraId="0B788B78" w14:textId="77777777" w:rsidR="0047627A" w:rsidRPr="006858AA" w:rsidRDefault="0047627A" w:rsidP="00350881">
            <w:pPr>
              <w:pStyle w:val="afffffffffffff2"/>
              <w:jc w:val="center"/>
              <w:rPr>
                <w:rFonts w:ascii="Times New Roman"/>
                <w:sz w:val="18"/>
              </w:rPr>
            </w:pPr>
            <w:r w:rsidRPr="006858AA">
              <w:rPr>
                <w:rFonts w:ascii="Times New Roman"/>
                <w:sz w:val="18"/>
              </w:rPr>
              <w:t>色谱柱</w:t>
            </w:r>
          </w:p>
        </w:tc>
        <w:tc>
          <w:tcPr>
            <w:tcW w:w="6520" w:type="dxa"/>
            <w:tcBorders>
              <w:top w:val="single" w:sz="8" w:space="0" w:color="auto"/>
              <w:bottom w:val="single" w:sz="8" w:space="0" w:color="auto"/>
            </w:tcBorders>
            <w:shd w:val="clear" w:color="auto" w:fill="auto"/>
            <w:vAlign w:val="center"/>
          </w:tcPr>
          <w:p w14:paraId="2A8B3EA1" w14:textId="77777777" w:rsidR="0047627A" w:rsidRPr="006858AA" w:rsidRDefault="00C678F2" w:rsidP="00350881">
            <w:pPr>
              <w:pStyle w:val="afffffffffffff2"/>
              <w:jc w:val="center"/>
              <w:rPr>
                <w:rFonts w:ascii="Times New Roman"/>
                <w:sz w:val="18"/>
              </w:rPr>
            </w:pPr>
            <w:r w:rsidRPr="006858AA">
              <w:rPr>
                <w:rFonts w:ascii="Times New Roman"/>
                <w:sz w:val="18"/>
              </w:rPr>
              <w:t>氨基</w:t>
            </w:r>
            <w:proofErr w:type="gramStart"/>
            <w:r w:rsidRPr="006858AA">
              <w:rPr>
                <w:rFonts w:ascii="Times New Roman"/>
                <w:sz w:val="18"/>
              </w:rPr>
              <w:t>或氨丙基柱</w:t>
            </w:r>
            <w:proofErr w:type="gramEnd"/>
            <w:r w:rsidRPr="006858AA">
              <w:rPr>
                <w:rFonts w:ascii="Times New Roman"/>
                <w:sz w:val="18"/>
              </w:rPr>
              <w:t>，填料粒度为</w:t>
            </w:r>
            <w:r w:rsidRPr="006858AA">
              <w:rPr>
                <w:rFonts w:ascii="Times New Roman"/>
                <w:sz w:val="18"/>
              </w:rPr>
              <w:t xml:space="preserve">5 </w:t>
            </w:r>
            <w:proofErr w:type="spellStart"/>
            <w:r w:rsidRPr="006858AA">
              <w:rPr>
                <w:rFonts w:ascii="Times New Roman"/>
                <w:sz w:val="18"/>
              </w:rPr>
              <w:t>μm</w:t>
            </w:r>
            <w:proofErr w:type="spellEnd"/>
            <w:r w:rsidRPr="006858AA">
              <w:rPr>
                <w:rFonts w:ascii="Times New Roman"/>
                <w:sz w:val="18"/>
              </w:rPr>
              <w:t>，柱长</w:t>
            </w:r>
            <w:r w:rsidRPr="006858AA">
              <w:rPr>
                <w:rFonts w:ascii="Times New Roman"/>
                <w:sz w:val="18"/>
              </w:rPr>
              <w:t>250 mm</w:t>
            </w:r>
            <w:r w:rsidRPr="006858AA">
              <w:rPr>
                <w:rFonts w:ascii="Times New Roman"/>
                <w:sz w:val="18"/>
              </w:rPr>
              <w:t>，内径</w:t>
            </w:r>
            <w:r w:rsidRPr="006858AA">
              <w:rPr>
                <w:rFonts w:ascii="Times New Roman"/>
                <w:sz w:val="18"/>
              </w:rPr>
              <w:t>4.6 mm</w:t>
            </w:r>
          </w:p>
        </w:tc>
      </w:tr>
      <w:tr w:rsidR="006858AA" w:rsidRPr="006858AA" w14:paraId="0F9815F2" w14:textId="77777777" w:rsidTr="00350881">
        <w:trPr>
          <w:jc w:val="center"/>
        </w:trPr>
        <w:tc>
          <w:tcPr>
            <w:tcW w:w="1980" w:type="dxa"/>
            <w:tcBorders>
              <w:top w:val="single" w:sz="8" w:space="0" w:color="auto"/>
            </w:tcBorders>
            <w:shd w:val="clear" w:color="auto" w:fill="auto"/>
            <w:vAlign w:val="center"/>
          </w:tcPr>
          <w:p w14:paraId="6A566CD7" w14:textId="77777777" w:rsidR="0047627A" w:rsidRPr="006858AA" w:rsidRDefault="0047627A" w:rsidP="00350881">
            <w:pPr>
              <w:pStyle w:val="afffffffffffff2"/>
              <w:jc w:val="center"/>
              <w:rPr>
                <w:rFonts w:ascii="Times New Roman"/>
                <w:sz w:val="18"/>
              </w:rPr>
            </w:pPr>
            <w:r w:rsidRPr="006858AA">
              <w:rPr>
                <w:rFonts w:ascii="Times New Roman"/>
                <w:sz w:val="18"/>
              </w:rPr>
              <w:t>流动相</w:t>
            </w:r>
          </w:p>
        </w:tc>
        <w:tc>
          <w:tcPr>
            <w:tcW w:w="6520" w:type="dxa"/>
            <w:tcBorders>
              <w:top w:val="single" w:sz="8" w:space="0" w:color="auto"/>
            </w:tcBorders>
            <w:shd w:val="clear" w:color="auto" w:fill="auto"/>
            <w:vAlign w:val="center"/>
          </w:tcPr>
          <w:p w14:paraId="109A6EC4" w14:textId="77777777" w:rsidR="0047627A" w:rsidRPr="006858AA" w:rsidRDefault="0047627A" w:rsidP="00C678F2">
            <w:pPr>
              <w:pStyle w:val="afffffffffffff2"/>
              <w:jc w:val="center"/>
              <w:rPr>
                <w:rFonts w:ascii="Times New Roman"/>
                <w:sz w:val="18"/>
              </w:rPr>
            </w:pPr>
            <w:r w:rsidRPr="006858AA">
              <w:rPr>
                <w:rFonts w:ascii="Times New Roman"/>
                <w:sz w:val="18"/>
              </w:rPr>
              <w:t>乙腈</w:t>
            </w:r>
            <w:r w:rsidRPr="006858AA">
              <w:rPr>
                <w:rFonts w:ascii="Times New Roman"/>
                <w:sz w:val="18"/>
              </w:rPr>
              <w:t>/</w:t>
            </w:r>
            <w:r w:rsidRPr="006858AA">
              <w:rPr>
                <w:rFonts w:ascii="Times New Roman"/>
                <w:sz w:val="18"/>
              </w:rPr>
              <w:t>水（</w:t>
            </w:r>
            <w:r w:rsidRPr="006858AA">
              <w:rPr>
                <w:rFonts w:ascii="Times New Roman"/>
                <w:sz w:val="18"/>
              </w:rPr>
              <w:t>V/V</w:t>
            </w:r>
            <w:r w:rsidRPr="006858AA">
              <w:rPr>
                <w:rFonts w:ascii="Times New Roman"/>
                <w:sz w:val="18"/>
              </w:rPr>
              <w:t>）</w:t>
            </w:r>
            <w:r w:rsidRPr="006858AA">
              <w:rPr>
                <w:rFonts w:ascii="Times New Roman"/>
                <w:sz w:val="18"/>
              </w:rPr>
              <w:t>=</w:t>
            </w:r>
            <w:r w:rsidR="00C678F2" w:rsidRPr="006858AA">
              <w:rPr>
                <w:rFonts w:ascii="Times New Roman"/>
                <w:sz w:val="18"/>
              </w:rPr>
              <w:t>85</w:t>
            </w:r>
            <w:r w:rsidRPr="006858AA">
              <w:rPr>
                <w:rFonts w:ascii="Times New Roman"/>
                <w:sz w:val="18"/>
              </w:rPr>
              <w:t>/</w:t>
            </w:r>
            <w:r w:rsidR="00C678F2" w:rsidRPr="006858AA">
              <w:rPr>
                <w:rFonts w:ascii="Times New Roman"/>
                <w:sz w:val="18"/>
              </w:rPr>
              <w:t>15</w:t>
            </w:r>
          </w:p>
        </w:tc>
      </w:tr>
      <w:tr w:rsidR="006858AA" w:rsidRPr="006858AA" w14:paraId="021ACAE4" w14:textId="77777777" w:rsidTr="00350881">
        <w:trPr>
          <w:jc w:val="center"/>
        </w:trPr>
        <w:tc>
          <w:tcPr>
            <w:tcW w:w="1980" w:type="dxa"/>
            <w:shd w:val="clear" w:color="auto" w:fill="auto"/>
            <w:vAlign w:val="center"/>
          </w:tcPr>
          <w:p w14:paraId="588E95FE" w14:textId="77777777" w:rsidR="0047627A" w:rsidRPr="006858AA" w:rsidRDefault="0047627A" w:rsidP="00350881">
            <w:pPr>
              <w:pStyle w:val="afffffffffffff2"/>
              <w:jc w:val="center"/>
              <w:rPr>
                <w:rFonts w:ascii="Times New Roman"/>
                <w:sz w:val="18"/>
              </w:rPr>
            </w:pPr>
            <w:r w:rsidRPr="006858AA">
              <w:rPr>
                <w:rFonts w:ascii="Times New Roman"/>
                <w:sz w:val="18"/>
              </w:rPr>
              <w:t>流速</w:t>
            </w:r>
          </w:p>
        </w:tc>
        <w:tc>
          <w:tcPr>
            <w:tcW w:w="6520" w:type="dxa"/>
            <w:shd w:val="clear" w:color="auto" w:fill="auto"/>
            <w:vAlign w:val="center"/>
          </w:tcPr>
          <w:p w14:paraId="711D0A23" w14:textId="77777777" w:rsidR="0047627A" w:rsidRPr="006858AA" w:rsidRDefault="0047627A" w:rsidP="00350881">
            <w:pPr>
              <w:pStyle w:val="afffffffffffff2"/>
              <w:jc w:val="center"/>
              <w:rPr>
                <w:rFonts w:ascii="Times New Roman"/>
                <w:sz w:val="18"/>
              </w:rPr>
            </w:pPr>
            <w:r w:rsidRPr="006858AA">
              <w:rPr>
                <w:rFonts w:ascii="Times New Roman"/>
                <w:sz w:val="18"/>
              </w:rPr>
              <w:t>1.0 mL/min</w:t>
            </w:r>
          </w:p>
        </w:tc>
      </w:tr>
      <w:tr w:rsidR="006858AA" w:rsidRPr="006858AA" w14:paraId="6ABE9D78" w14:textId="77777777" w:rsidTr="00350881">
        <w:trPr>
          <w:jc w:val="center"/>
        </w:trPr>
        <w:tc>
          <w:tcPr>
            <w:tcW w:w="1980" w:type="dxa"/>
            <w:shd w:val="clear" w:color="auto" w:fill="auto"/>
            <w:vAlign w:val="center"/>
          </w:tcPr>
          <w:p w14:paraId="58E64F23" w14:textId="77777777" w:rsidR="0047627A" w:rsidRPr="006858AA" w:rsidRDefault="0047627A" w:rsidP="00350881">
            <w:pPr>
              <w:pStyle w:val="afffffffffffff2"/>
              <w:jc w:val="center"/>
              <w:rPr>
                <w:rFonts w:ascii="Times New Roman"/>
                <w:sz w:val="18"/>
              </w:rPr>
            </w:pPr>
            <w:proofErr w:type="gramStart"/>
            <w:r w:rsidRPr="006858AA">
              <w:rPr>
                <w:rFonts w:ascii="Times New Roman"/>
                <w:sz w:val="18"/>
              </w:rPr>
              <w:t>进样量</w:t>
            </w:r>
            <w:proofErr w:type="gramEnd"/>
          </w:p>
        </w:tc>
        <w:tc>
          <w:tcPr>
            <w:tcW w:w="6520" w:type="dxa"/>
            <w:shd w:val="clear" w:color="auto" w:fill="auto"/>
            <w:vAlign w:val="center"/>
          </w:tcPr>
          <w:p w14:paraId="1676E868" w14:textId="77777777" w:rsidR="0047627A" w:rsidRPr="006858AA" w:rsidRDefault="0047627A" w:rsidP="00350881">
            <w:pPr>
              <w:pStyle w:val="afffffffffffff2"/>
              <w:jc w:val="center"/>
              <w:rPr>
                <w:rFonts w:ascii="Times New Roman"/>
                <w:sz w:val="18"/>
              </w:rPr>
            </w:pPr>
            <w:r w:rsidRPr="006858AA">
              <w:rPr>
                <w:rFonts w:ascii="Times New Roman"/>
                <w:sz w:val="18"/>
              </w:rPr>
              <w:t xml:space="preserve">20 </w:t>
            </w:r>
            <w:proofErr w:type="spellStart"/>
            <w:r w:rsidRPr="006858AA">
              <w:rPr>
                <w:rFonts w:ascii="Times New Roman"/>
                <w:sz w:val="18"/>
              </w:rPr>
              <w:t>μL</w:t>
            </w:r>
            <w:proofErr w:type="spellEnd"/>
          </w:p>
        </w:tc>
      </w:tr>
      <w:tr w:rsidR="006858AA" w:rsidRPr="006858AA" w14:paraId="385EB2F1" w14:textId="77777777" w:rsidTr="00350881">
        <w:trPr>
          <w:jc w:val="center"/>
        </w:trPr>
        <w:tc>
          <w:tcPr>
            <w:tcW w:w="1980" w:type="dxa"/>
            <w:shd w:val="clear" w:color="auto" w:fill="auto"/>
            <w:vAlign w:val="center"/>
          </w:tcPr>
          <w:p w14:paraId="2DABED92" w14:textId="77777777" w:rsidR="0047627A" w:rsidRPr="006858AA" w:rsidRDefault="0047627A" w:rsidP="00350881">
            <w:pPr>
              <w:pStyle w:val="afffffffffffff2"/>
              <w:jc w:val="center"/>
              <w:rPr>
                <w:rFonts w:ascii="Times New Roman"/>
                <w:sz w:val="18"/>
              </w:rPr>
            </w:pPr>
            <w:proofErr w:type="gramStart"/>
            <w:r w:rsidRPr="006858AA">
              <w:rPr>
                <w:rFonts w:ascii="Times New Roman"/>
                <w:sz w:val="18"/>
              </w:rPr>
              <w:lastRenderedPageBreak/>
              <w:t>柱温</w:t>
            </w:r>
            <w:proofErr w:type="gramEnd"/>
          </w:p>
        </w:tc>
        <w:tc>
          <w:tcPr>
            <w:tcW w:w="6520" w:type="dxa"/>
            <w:shd w:val="clear" w:color="auto" w:fill="auto"/>
            <w:vAlign w:val="center"/>
          </w:tcPr>
          <w:p w14:paraId="37C5BFE0" w14:textId="77777777" w:rsidR="0047627A" w:rsidRPr="006858AA" w:rsidRDefault="00C678F2" w:rsidP="00350881">
            <w:pPr>
              <w:pStyle w:val="afffffffffffff2"/>
              <w:jc w:val="center"/>
              <w:rPr>
                <w:rFonts w:ascii="Times New Roman"/>
                <w:sz w:val="18"/>
              </w:rPr>
            </w:pPr>
            <w:r w:rsidRPr="006858AA">
              <w:rPr>
                <w:rFonts w:ascii="Times New Roman" w:hint="eastAsia"/>
                <w:sz w:val="18"/>
              </w:rPr>
              <w:t>60</w:t>
            </w:r>
            <w:r w:rsidRPr="006858AA">
              <w:rPr>
                <w:rFonts w:ascii="Times New Roman" w:hint="eastAsia"/>
                <w:sz w:val="18"/>
              </w:rPr>
              <w:t>℃</w:t>
            </w:r>
          </w:p>
        </w:tc>
      </w:tr>
      <w:tr w:rsidR="006858AA" w:rsidRPr="006858AA" w14:paraId="5BF530DE" w14:textId="77777777" w:rsidTr="00350881">
        <w:trPr>
          <w:jc w:val="center"/>
        </w:trPr>
        <w:tc>
          <w:tcPr>
            <w:tcW w:w="1980" w:type="dxa"/>
            <w:shd w:val="clear" w:color="auto" w:fill="auto"/>
            <w:vAlign w:val="center"/>
          </w:tcPr>
          <w:p w14:paraId="240394BB" w14:textId="77777777" w:rsidR="0047627A" w:rsidRPr="006858AA" w:rsidRDefault="0047627A" w:rsidP="00350881">
            <w:pPr>
              <w:pStyle w:val="afffffffffffff2"/>
              <w:jc w:val="center"/>
              <w:rPr>
                <w:rFonts w:ascii="Times New Roman"/>
                <w:sz w:val="18"/>
              </w:rPr>
            </w:pPr>
            <w:r w:rsidRPr="006858AA">
              <w:rPr>
                <w:rFonts w:ascii="Times New Roman"/>
                <w:sz w:val="18"/>
              </w:rPr>
              <w:t>检测波长</w:t>
            </w:r>
          </w:p>
        </w:tc>
        <w:tc>
          <w:tcPr>
            <w:tcW w:w="6520" w:type="dxa"/>
            <w:shd w:val="clear" w:color="auto" w:fill="auto"/>
            <w:vAlign w:val="center"/>
          </w:tcPr>
          <w:p w14:paraId="386D80DB" w14:textId="77777777" w:rsidR="0047627A" w:rsidRPr="006858AA" w:rsidRDefault="00C678F2" w:rsidP="00350881">
            <w:pPr>
              <w:pStyle w:val="afffffffffffff2"/>
              <w:jc w:val="center"/>
              <w:rPr>
                <w:rFonts w:ascii="Times New Roman"/>
                <w:sz w:val="18"/>
              </w:rPr>
            </w:pPr>
            <w:r w:rsidRPr="006858AA">
              <w:rPr>
                <w:rFonts w:ascii="Times New Roman"/>
                <w:sz w:val="18"/>
              </w:rPr>
              <w:t>195</w:t>
            </w:r>
            <w:r w:rsidR="0047627A" w:rsidRPr="006858AA">
              <w:rPr>
                <w:rFonts w:ascii="Times New Roman"/>
                <w:sz w:val="18"/>
              </w:rPr>
              <w:t xml:space="preserve"> nm</w:t>
            </w:r>
          </w:p>
        </w:tc>
      </w:tr>
    </w:tbl>
    <w:p w14:paraId="68609049" w14:textId="77777777" w:rsidR="0047627A" w:rsidRPr="006858AA" w:rsidRDefault="0047627A" w:rsidP="0047627A">
      <w:pPr>
        <w:pStyle w:val="afff0"/>
        <w:spacing w:before="156" w:after="156"/>
      </w:pPr>
      <w:r w:rsidRPr="006858AA">
        <w:rPr>
          <w:rFonts w:hint="eastAsia"/>
        </w:rPr>
        <w:t>标准曲线的绘制</w:t>
      </w:r>
    </w:p>
    <w:p w14:paraId="5B8C1FFA" w14:textId="77777777" w:rsidR="0047627A" w:rsidRPr="006858AA" w:rsidRDefault="0047627A" w:rsidP="0047627A">
      <w:pPr>
        <w:pStyle w:val="afffff6"/>
        <w:ind w:firstLine="420"/>
      </w:pPr>
      <w:r w:rsidRPr="006858AA">
        <w:rPr>
          <w:rFonts w:hint="eastAsia"/>
        </w:rPr>
        <w:t>参照仪器操作条件，将液相色谱仪调节至最佳测定状态。分别进样</w:t>
      </w:r>
      <w:r w:rsidRPr="006858AA">
        <w:t xml:space="preserve">20 </w:t>
      </w:r>
      <w:r w:rsidRPr="006858AA">
        <w:t>μ</w:t>
      </w:r>
      <w:r w:rsidRPr="006858AA">
        <w:t>L</w:t>
      </w:r>
      <w:r w:rsidRPr="006858AA">
        <w:rPr>
          <w:rFonts w:hint="eastAsia"/>
        </w:rPr>
        <w:t>，测定</w:t>
      </w:r>
      <w:r w:rsidR="00F26DDB" w:rsidRPr="006858AA">
        <w:rPr>
          <w:rFonts w:hint="eastAsia"/>
        </w:rPr>
        <w:t>标准系列溶液</w:t>
      </w:r>
      <w:r w:rsidRPr="006858AA">
        <w:rPr>
          <w:rFonts w:hint="eastAsia"/>
        </w:rPr>
        <w:t>，每个标准溶液重复测定两次，以测得的峰面积均值分别对应</w:t>
      </w:r>
      <w:r w:rsidR="00F26DDB" w:rsidRPr="006858AA">
        <w:rPr>
          <w:rFonts w:hint="eastAsia"/>
        </w:rPr>
        <w:t>尿素、亚甲基二脲、二亚甲基三脲、三亚甲基四脲</w:t>
      </w:r>
      <w:r w:rsidRPr="006858AA">
        <w:rPr>
          <w:rFonts w:hint="eastAsia"/>
        </w:rPr>
        <w:t>质量浓度（mg/L）绘制标准曲线，或求得线性回归方程。</w:t>
      </w:r>
    </w:p>
    <w:p w14:paraId="29B3A365" w14:textId="77777777" w:rsidR="0047627A" w:rsidRPr="006858AA" w:rsidRDefault="0047627A" w:rsidP="0047627A">
      <w:pPr>
        <w:pStyle w:val="afff0"/>
        <w:spacing w:before="156" w:after="156"/>
      </w:pPr>
      <w:r w:rsidRPr="006858AA">
        <w:rPr>
          <w:rFonts w:hint="eastAsia"/>
        </w:rPr>
        <w:t>试样溶液的测定</w:t>
      </w:r>
    </w:p>
    <w:p w14:paraId="6B9030E8" w14:textId="77777777" w:rsidR="0047627A" w:rsidRPr="006858AA" w:rsidRDefault="0047627A" w:rsidP="0047627A">
      <w:pPr>
        <w:pStyle w:val="afffff6"/>
        <w:ind w:firstLine="420"/>
      </w:pPr>
      <w:r w:rsidRPr="006858AA">
        <w:t>用测定标准溶液</w:t>
      </w:r>
      <w:r w:rsidRPr="006858AA">
        <w:rPr>
          <w:rFonts w:hint="eastAsia"/>
        </w:rPr>
        <w:t>相同的</w:t>
      </w:r>
      <w:r w:rsidRPr="006858AA">
        <w:t>操作条件测定</w:t>
      </w:r>
      <w:r w:rsidRPr="006858AA">
        <w:rPr>
          <w:rFonts w:hint="eastAsia"/>
        </w:rPr>
        <w:t>试</w:t>
      </w:r>
      <w:r w:rsidRPr="006858AA">
        <w:t>样溶液（</w:t>
      </w:r>
      <w:r w:rsidR="00B531E7" w:rsidRPr="006858AA">
        <w:t>C</w:t>
      </w:r>
      <w:r w:rsidRPr="006858AA">
        <w:t>.4.2），测得峰面积，然后根据标准曲线或线性回归方程求得每份试样溶液中</w:t>
      </w:r>
      <w:r w:rsidR="00F26DDB" w:rsidRPr="006858AA">
        <w:rPr>
          <w:rFonts w:hint="eastAsia"/>
        </w:rPr>
        <w:t>尿素、亚甲基二脲、二亚甲基三脲、三亚甲基四脲质量浓度</w:t>
      </w:r>
      <w:r w:rsidRPr="006858AA">
        <w:t>（mg/L）。</w:t>
      </w:r>
      <w:r w:rsidRPr="006858AA">
        <w:rPr>
          <w:rFonts w:hint="eastAsia"/>
        </w:rPr>
        <w:t>若试样溶液中</w:t>
      </w:r>
      <w:r w:rsidR="00F26DDB" w:rsidRPr="006858AA">
        <w:rPr>
          <w:rFonts w:hint="eastAsia"/>
        </w:rPr>
        <w:t>尿素、亚甲基二脲、二亚甲基三脲、三亚甲基四脲质量浓度</w:t>
      </w:r>
      <w:r w:rsidRPr="006858AA">
        <w:rPr>
          <w:rFonts w:hint="eastAsia"/>
        </w:rPr>
        <w:t>过高，应适当稀释。</w:t>
      </w:r>
    </w:p>
    <w:p w14:paraId="15B11E9B" w14:textId="77777777" w:rsidR="00F26DDB" w:rsidRPr="006858AA" w:rsidRDefault="00F26DDB" w:rsidP="00745209">
      <w:pPr>
        <w:pStyle w:val="afff"/>
        <w:spacing w:before="156" w:after="156"/>
        <w:ind w:left="0"/>
      </w:pPr>
      <w:r w:rsidRPr="006858AA">
        <w:rPr>
          <w:rFonts w:hint="eastAsia"/>
        </w:rPr>
        <w:t>试验数据处理</w:t>
      </w:r>
    </w:p>
    <w:p w14:paraId="46EFF08F" w14:textId="77777777" w:rsidR="00F26DDB" w:rsidRPr="006858AA" w:rsidRDefault="008425C7" w:rsidP="008425C7">
      <w:pPr>
        <w:pStyle w:val="afff0"/>
        <w:spacing w:before="156" w:after="156"/>
        <w:rPr>
          <w:rFonts w:ascii="宋体" w:eastAsia="宋体" w:hAnsi="宋体"/>
        </w:rPr>
      </w:pPr>
      <w:r w:rsidRPr="006858AA">
        <w:rPr>
          <w:rFonts w:ascii="宋体" w:eastAsia="宋体" w:hAnsi="宋体" w:hint="eastAsia"/>
        </w:rPr>
        <w:t>尿素、亚甲基二</w:t>
      </w:r>
      <w:proofErr w:type="gramStart"/>
      <w:r w:rsidRPr="006858AA">
        <w:rPr>
          <w:rFonts w:ascii="宋体" w:eastAsia="宋体" w:hAnsi="宋体" w:hint="eastAsia"/>
        </w:rPr>
        <w:t>脲</w:t>
      </w:r>
      <w:proofErr w:type="gramEnd"/>
      <w:r w:rsidRPr="006858AA">
        <w:rPr>
          <w:rFonts w:ascii="宋体" w:eastAsia="宋体" w:hAnsi="宋体" w:hint="eastAsia"/>
        </w:rPr>
        <w:t>、二亚甲基三脲、三亚甲基四脲</w:t>
      </w:r>
      <w:r w:rsidR="00F26DDB" w:rsidRPr="006858AA">
        <w:rPr>
          <w:rFonts w:ascii="宋体" w:eastAsia="宋体" w:hAnsi="宋体" w:hint="eastAsia"/>
        </w:rPr>
        <w:t>的质量分数</w:t>
      </w:r>
      <m:oMath>
        <m:sSub>
          <m:sSubPr>
            <m:ctrlPr>
              <w:rPr>
                <w:rFonts w:ascii="Cambria Math" w:eastAsia="宋体" w:hAnsi="Cambria Math"/>
              </w:rPr>
            </m:ctrlPr>
          </m:sSubPr>
          <m:e>
            <m:r>
              <w:rPr>
                <w:rFonts w:ascii="Cambria Math" w:eastAsia="宋体" w:hAnsi="Cambria Math"/>
              </w:rPr>
              <m:t>w</m:t>
            </m:r>
          </m:e>
          <m:sub>
            <m:r>
              <w:rPr>
                <w:rFonts w:ascii="Cambria Math" w:eastAsia="宋体" w:hAnsi="Cambria Math"/>
              </w:rPr>
              <m:t>urea</m:t>
            </m:r>
          </m:sub>
        </m:sSub>
      </m:oMath>
      <w:r w:rsidR="00844FE9" w:rsidRPr="006858AA">
        <w:rPr>
          <w:rFonts w:ascii="宋体" w:eastAsia="宋体" w:hAnsi="宋体" w:hint="eastAsia"/>
        </w:rPr>
        <w:t>、</w:t>
      </w:r>
      <m:oMath>
        <m:sSub>
          <m:sSubPr>
            <m:ctrlPr>
              <w:rPr>
                <w:rFonts w:ascii="Cambria Math" w:eastAsia="宋体" w:hAnsi="Cambria Math"/>
              </w:rPr>
            </m:ctrlPr>
          </m:sSubPr>
          <m:e>
            <m:r>
              <w:rPr>
                <w:rFonts w:ascii="Cambria Math" w:eastAsia="宋体" w:hAnsi="Cambria Math"/>
              </w:rPr>
              <m:t>w</m:t>
            </m:r>
          </m:e>
          <m:sub>
            <m:r>
              <w:rPr>
                <w:rFonts w:ascii="Cambria Math" w:eastAsia="宋体" w:hAnsi="Cambria Math"/>
              </w:rPr>
              <m:t>MDU</m:t>
            </m:r>
          </m:sub>
        </m:sSub>
        <m:r>
          <w:rPr>
            <w:rFonts w:ascii="Cambria Math" w:eastAsia="宋体" w:hAnsi="Cambria Math" w:hint="eastAsia"/>
          </w:rPr>
          <m:t>、</m:t>
        </m:r>
        <m:sSub>
          <m:sSubPr>
            <m:ctrlPr>
              <w:rPr>
                <w:rFonts w:ascii="Cambria Math" w:eastAsia="宋体" w:hAnsi="Cambria Math"/>
              </w:rPr>
            </m:ctrlPr>
          </m:sSubPr>
          <m:e>
            <m:r>
              <w:rPr>
                <w:rFonts w:ascii="Cambria Math" w:eastAsia="宋体" w:hAnsi="Cambria Math"/>
              </w:rPr>
              <m:t>w</m:t>
            </m:r>
          </m:e>
          <m:sub>
            <m:r>
              <w:rPr>
                <w:rFonts w:ascii="Cambria Math" w:eastAsia="宋体" w:hAnsi="Cambria Math"/>
              </w:rPr>
              <m:t>DMTU</m:t>
            </m:r>
          </m:sub>
        </m:sSub>
        <m:r>
          <w:rPr>
            <w:rFonts w:ascii="Cambria Math" w:eastAsia="宋体" w:hAnsi="Cambria Math" w:hint="eastAsia"/>
          </w:rPr>
          <m:t>、</m:t>
        </m:r>
        <m:sSub>
          <m:sSubPr>
            <m:ctrlPr>
              <w:rPr>
                <w:rFonts w:ascii="Cambria Math" w:eastAsia="宋体" w:hAnsi="Cambria Math"/>
              </w:rPr>
            </m:ctrlPr>
          </m:sSubPr>
          <m:e>
            <m:r>
              <w:rPr>
                <w:rFonts w:ascii="Cambria Math" w:eastAsia="宋体" w:hAnsi="Cambria Math"/>
              </w:rPr>
              <m:t>w</m:t>
            </m:r>
          </m:e>
          <m:sub>
            <m:r>
              <w:rPr>
                <w:rFonts w:ascii="Cambria Math" w:eastAsia="宋体" w:hAnsi="Cambria Math"/>
              </w:rPr>
              <m:t>TMTU</m:t>
            </m:r>
          </m:sub>
        </m:sSub>
      </m:oMath>
      <w:r w:rsidR="00F26DDB" w:rsidRPr="006858AA">
        <w:rPr>
          <w:rFonts w:ascii="宋体" w:eastAsia="宋体" w:hAnsi="宋体"/>
        </w:rPr>
        <w:t>,</w:t>
      </w:r>
      <w:r w:rsidR="00F26DDB" w:rsidRPr="006858AA">
        <w:rPr>
          <w:rFonts w:ascii="宋体" w:eastAsia="宋体" w:hAnsi="宋体" w:hint="eastAsia"/>
        </w:rPr>
        <w:t xml:space="preserve"> 数值以%表示，按式（</w:t>
      </w:r>
      <w:r w:rsidRPr="006858AA">
        <w:rPr>
          <w:rFonts w:ascii="宋体" w:eastAsia="宋体" w:hAnsi="宋体"/>
        </w:rPr>
        <w:t>C</w:t>
      </w:r>
      <w:r w:rsidR="00F26DDB" w:rsidRPr="006858AA">
        <w:rPr>
          <w:rFonts w:ascii="宋体" w:eastAsia="宋体" w:hAnsi="宋体"/>
        </w:rPr>
        <w:t>.1</w:t>
      </w:r>
      <w:r w:rsidR="00F26DDB" w:rsidRPr="006858AA">
        <w:rPr>
          <w:rFonts w:ascii="宋体" w:eastAsia="宋体" w:hAnsi="宋体" w:hint="eastAsia"/>
        </w:rPr>
        <w:t>）计算</w:t>
      </w:r>
      <w:r w:rsidR="00844FE9" w:rsidRPr="006858AA">
        <w:rPr>
          <w:rFonts w:ascii="宋体" w:eastAsia="宋体" w:hAnsi="宋体" w:hint="eastAsia"/>
        </w:rPr>
        <w:t>（以</w:t>
      </w:r>
      <m:oMath>
        <m:sSub>
          <m:sSubPr>
            <m:ctrlPr>
              <w:rPr>
                <w:rFonts w:ascii="Cambria Math" w:eastAsia="宋体" w:hAnsi="Cambria Math"/>
              </w:rPr>
            </m:ctrlPr>
          </m:sSubPr>
          <m:e>
            <m:r>
              <w:rPr>
                <w:rFonts w:ascii="Cambria Math" w:eastAsia="宋体" w:hAnsi="Cambria Math"/>
              </w:rPr>
              <m:t>w</m:t>
            </m:r>
          </m:e>
          <m:sub>
            <m:r>
              <w:rPr>
                <w:rFonts w:ascii="Cambria Math" w:eastAsia="宋体" w:hAnsi="Cambria Math"/>
              </w:rPr>
              <m:t>MDU</m:t>
            </m:r>
          </m:sub>
        </m:sSub>
      </m:oMath>
      <w:r w:rsidR="00844FE9" w:rsidRPr="006858AA">
        <w:rPr>
          <w:rFonts w:ascii="宋体" w:eastAsia="宋体" w:hAnsi="宋体" w:hint="eastAsia"/>
        </w:rPr>
        <w:t>为例）</w:t>
      </w:r>
      <w:r w:rsidR="00F26DDB" w:rsidRPr="006858AA">
        <w:rPr>
          <w:rFonts w:ascii="宋体" w:eastAsia="宋体" w:hAnsi="宋体" w:hint="eastAsia"/>
        </w:rPr>
        <w:t>：</w:t>
      </w:r>
    </w:p>
    <w:p w14:paraId="7DEC6607" w14:textId="77777777" w:rsidR="00F26DDB" w:rsidRPr="006858AA" w:rsidRDefault="00F26DDB" w:rsidP="00F26DDB">
      <w:pPr>
        <w:pStyle w:val="afffffff8"/>
      </w:pPr>
      <w:r w:rsidRPr="006858AA">
        <w:tab/>
      </w:r>
      <m:oMath>
        <m:sSub>
          <m:sSubPr>
            <m:ctrlPr>
              <w:rPr>
                <w:rFonts w:ascii="Cambria Math" w:hAnsi="Cambria Math"/>
              </w:rPr>
            </m:ctrlPr>
          </m:sSubPr>
          <m:e>
            <m:r>
              <w:rPr>
                <w:rFonts w:ascii="Cambria Math" w:hAnsi="Cambria Math"/>
              </w:rPr>
              <m:t>w</m:t>
            </m:r>
          </m:e>
          <m:sub>
            <m:r>
              <w:rPr>
                <w:rFonts w:ascii="Cambria Math" w:hAnsi="Cambria Math"/>
              </w:rPr>
              <m:t>MDU</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sz w:val="28"/>
                  </w:rPr>
                  <m:t>ρ</m:t>
                </m:r>
              </m:e>
              <m:sub>
                <m:r>
                  <w:rPr>
                    <w:rFonts w:ascii="Cambria Math" w:hAnsi="Cambria Math"/>
                  </w:rPr>
                  <m:t>MDU</m:t>
                </m:r>
              </m:sub>
            </m:sSub>
            <m:r>
              <w:rPr>
                <w:rFonts w:ascii="Cambria Math" w:hAnsi="Cambria Math"/>
              </w:rPr>
              <m:t>×D×V</m:t>
            </m:r>
          </m:num>
          <m:den>
            <m:r>
              <w:rPr>
                <w:rFonts w:ascii="Cambria Math" w:hAnsi="Cambria Math"/>
              </w:rPr>
              <m:t>m×</m:t>
            </m:r>
            <m:sSup>
              <m:sSupPr>
                <m:ctrlPr>
                  <w:rPr>
                    <w:rFonts w:ascii="Cambria Math" w:hAnsi="Cambria Math"/>
                    <w:i/>
                  </w:rPr>
                </m:ctrlPr>
              </m:sSupPr>
              <m:e>
                <m:r>
                  <w:rPr>
                    <w:rFonts w:ascii="Cambria Math" w:hAnsi="Cambria Math"/>
                  </w:rPr>
                  <m:t>10</m:t>
                </m:r>
              </m:e>
              <m:sup>
                <m:r>
                  <w:rPr>
                    <w:rFonts w:ascii="Cambria Math" w:hAnsi="Cambria Math"/>
                  </w:rPr>
                  <m:t>4</m:t>
                </m:r>
              </m:sup>
            </m:sSup>
          </m:den>
        </m:f>
      </m:oMath>
      <w:r w:rsidRPr="006858AA">
        <w:rPr>
          <w:rFonts w:ascii="微软雅黑" w:eastAsia="微软雅黑" w:hAnsi="微软雅黑"/>
        </w:rPr>
        <w:tab/>
      </w:r>
      <w:r w:rsidRPr="006858AA">
        <w:t>(</w:t>
      </w:r>
      <w:r w:rsidR="008425C7" w:rsidRPr="006858AA">
        <w:t>C</w:t>
      </w:r>
      <w:r w:rsidRPr="006858AA">
        <w:t>.</w:t>
      </w:r>
      <w:fldSimple w:instr=" seq fulu_equation_134024867078835015 ">
        <w:r w:rsidRPr="006858AA">
          <w:rPr>
            <w:noProof/>
          </w:rPr>
          <w:t>1</w:t>
        </w:r>
      </w:fldSimple>
      <w:r w:rsidRPr="006858AA">
        <w:t>)</w:t>
      </w:r>
    </w:p>
    <w:p w14:paraId="711310B4" w14:textId="77777777" w:rsidR="00F26DDB" w:rsidRPr="006858AA" w:rsidRDefault="00F26DDB" w:rsidP="00F26DDB">
      <w:pPr>
        <w:pStyle w:val="afffff5"/>
        <w:ind w:firstLine="420"/>
      </w:pPr>
      <w:r w:rsidRPr="006858AA">
        <w:rPr>
          <w:rFonts w:hint="eastAsia"/>
        </w:rPr>
        <w:t>式中：</w:t>
      </w:r>
    </w:p>
    <w:p w14:paraId="0374B478" w14:textId="77777777" w:rsidR="00F26DDB" w:rsidRPr="006858AA" w:rsidRDefault="0025099F" w:rsidP="00F26DDB">
      <w:pPr>
        <w:autoSpaceDE w:val="0"/>
        <w:autoSpaceDN w:val="0"/>
        <w:snapToGrid w:val="0"/>
        <w:spacing w:line="293" w:lineRule="exact"/>
        <w:ind w:firstLine="420"/>
        <w:rPr>
          <w:rFonts w:ascii="Times New Roman" w:hAnsi="Times New Roman"/>
          <w:spacing w:val="43"/>
          <w:kern w:val="0"/>
        </w:rPr>
      </w:pPr>
      <m:oMath>
        <m:sSub>
          <m:sSubPr>
            <m:ctrlPr>
              <w:rPr>
                <w:rFonts w:ascii="Cambria Math" w:hAnsi="Cambria Math"/>
                <w:i/>
              </w:rPr>
            </m:ctrlPr>
          </m:sSubPr>
          <m:e>
            <m:r>
              <w:rPr>
                <w:rFonts w:ascii="Cambria Math" w:hAnsi="Cambria Math"/>
              </w:rPr>
              <m:t>ρ</m:t>
            </m:r>
          </m:e>
          <m:sub>
            <m:r>
              <w:rPr>
                <w:rFonts w:ascii="Cambria Math" w:hAnsi="Cambria Math"/>
              </w:rPr>
              <m:t>MDU</m:t>
            </m:r>
          </m:sub>
        </m:sSub>
        <m:r>
          <w:rPr>
            <w:rFonts w:ascii="Cambria Math" w:hAnsi="Cambria Math"/>
          </w:rPr>
          <m:t xml:space="preserve"> </m:t>
        </m:r>
      </m:oMath>
      <w:r w:rsidR="00F26DDB" w:rsidRPr="006858AA">
        <w:rPr>
          <w:rFonts w:ascii="Times New Roman" w:hAnsi="Times New Roman"/>
        </w:rPr>
        <w:t>——</w:t>
      </w:r>
      <w:r w:rsidR="00F26DDB" w:rsidRPr="006858AA">
        <w:rPr>
          <w:rFonts w:ascii="Times New Roman" w:hAnsi="Times New Roman"/>
        </w:rPr>
        <w:t>由标准曲线</w:t>
      </w:r>
      <w:r w:rsidR="00F26DDB" w:rsidRPr="006858AA">
        <w:rPr>
          <w:rFonts w:ascii="Times New Roman" w:hAnsi="Times New Roman" w:hint="eastAsia"/>
        </w:rPr>
        <w:t>或线性回归方程得出</w:t>
      </w:r>
      <w:r w:rsidR="00F26DDB" w:rsidRPr="006858AA">
        <w:rPr>
          <w:rFonts w:ascii="Times New Roman" w:hAnsi="Times New Roman"/>
        </w:rPr>
        <w:t>的试样溶液</w:t>
      </w:r>
      <w:r w:rsidR="00844FE9" w:rsidRPr="006858AA">
        <w:rPr>
          <w:rFonts w:ascii="宋体" w:hAnsi="宋体" w:hint="eastAsia"/>
        </w:rPr>
        <w:t>亚甲基二</w:t>
      </w:r>
      <w:proofErr w:type="gramStart"/>
      <w:r w:rsidR="00844FE9" w:rsidRPr="006858AA">
        <w:rPr>
          <w:rFonts w:ascii="宋体" w:hAnsi="宋体" w:hint="eastAsia"/>
        </w:rPr>
        <w:t>脲</w:t>
      </w:r>
      <w:proofErr w:type="gramEnd"/>
      <w:r w:rsidR="00F26DDB" w:rsidRPr="006858AA">
        <w:rPr>
          <w:rFonts w:ascii="Times New Roman" w:hAnsi="Times New Roman"/>
        </w:rPr>
        <w:t>的质量浓度</w:t>
      </w:r>
      <w:r w:rsidR="00F26DDB" w:rsidRPr="006858AA">
        <w:rPr>
          <w:rFonts w:ascii="Times New Roman" w:hAnsi="Times New Roman"/>
          <w:kern w:val="0"/>
        </w:rPr>
        <w:t>，单位为毫克每升（</w:t>
      </w:r>
      <w:r w:rsidR="00F26DDB" w:rsidRPr="006858AA">
        <w:rPr>
          <w:rFonts w:ascii="Times New Roman" w:hAnsi="Times New Roman"/>
          <w:kern w:val="0"/>
        </w:rPr>
        <w:t>mg/L</w:t>
      </w:r>
      <w:r w:rsidR="00F26DDB" w:rsidRPr="006858AA">
        <w:rPr>
          <w:rFonts w:ascii="Times New Roman" w:hAnsi="Times New Roman"/>
          <w:kern w:val="0"/>
        </w:rPr>
        <w:t>）；</w:t>
      </w:r>
    </w:p>
    <w:p w14:paraId="2F3C0270" w14:textId="77777777" w:rsidR="00F26DDB" w:rsidRPr="006858AA" w:rsidRDefault="00F26DDB" w:rsidP="00F26DDB">
      <w:pPr>
        <w:autoSpaceDE w:val="0"/>
        <w:autoSpaceDN w:val="0"/>
        <w:snapToGrid w:val="0"/>
        <w:spacing w:line="293" w:lineRule="exact"/>
        <w:rPr>
          <w:rFonts w:ascii="Times New Roman" w:hAnsi="Times New Roman"/>
        </w:rPr>
      </w:pPr>
      <w:r w:rsidRPr="006858AA">
        <w:rPr>
          <w:rFonts w:ascii="Times New Roman" w:hAnsi="Times New Roman"/>
          <w:kern w:val="0"/>
        </w:rPr>
        <w:tab/>
      </w:r>
      <w:r w:rsidRPr="006858AA">
        <w:rPr>
          <w:rFonts w:ascii="Times New Roman" w:hAnsi="Times New Roman"/>
          <w:i/>
          <w:kern w:val="0"/>
        </w:rPr>
        <w:t>D</w:t>
      </w:r>
      <w:r w:rsidRPr="006858AA">
        <w:rPr>
          <w:rFonts w:ascii="Times New Roman" w:hAnsi="Times New Roman"/>
          <w:kern w:val="0"/>
        </w:rPr>
        <w:t xml:space="preserve">  </w:t>
      </w:r>
      <w:r w:rsidR="00844FE9" w:rsidRPr="006858AA">
        <w:rPr>
          <w:rFonts w:ascii="Times New Roman" w:hAnsi="Times New Roman"/>
          <w:kern w:val="0"/>
        </w:rPr>
        <w:t xml:space="preserve">  </w:t>
      </w:r>
      <w:r w:rsidRPr="006858AA">
        <w:rPr>
          <w:rFonts w:ascii="Times New Roman" w:hAnsi="Times New Roman"/>
        </w:rPr>
        <w:t>——</w:t>
      </w:r>
      <w:r w:rsidRPr="006858AA">
        <w:rPr>
          <w:rFonts w:ascii="Times New Roman" w:hAnsi="Times New Roman"/>
        </w:rPr>
        <w:t>测定时试样溶液的稀释倍数；</w:t>
      </w:r>
    </w:p>
    <w:p w14:paraId="2C3647EC" w14:textId="3FB7845A" w:rsidR="00F26DDB" w:rsidRPr="006858AA" w:rsidRDefault="00F26DDB" w:rsidP="00F26DDB">
      <w:pPr>
        <w:autoSpaceDE w:val="0"/>
        <w:autoSpaceDN w:val="0"/>
        <w:snapToGrid w:val="0"/>
        <w:spacing w:line="293" w:lineRule="exact"/>
        <w:rPr>
          <w:rFonts w:ascii="Times New Roman" w:hAnsi="Times New Roman"/>
          <w:kern w:val="0"/>
        </w:rPr>
      </w:pPr>
      <w:r w:rsidRPr="006858AA">
        <w:rPr>
          <w:rFonts w:ascii="Times New Roman" w:hAnsi="Times New Roman"/>
        </w:rPr>
        <w:tab/>
      </w:r>
      <w:r w:rsidRPr="006858AA">
        <w:rPr>
          <w:rFonts w:ascii="Times New Roman" w:hAnsi="Times New Roman"/>
          <w:i/>
        </w:rPr>
        <w:t>V</w:t>
      </w:r>
      <w:r w:rsidRPr="006858AA">
        <w:rPr>
          <w:rFonts w:ascii="Times New Roman" w:hAnsi="Times New Roman"/>
          <w:kern w:val="0"/>
        </w:rPr>
        <w:t xml:space="preserve">  </w:t>
      </w:r>
      <w:r w:rsidR="00844FE9" w:rsidRPr="006858AA">
        <w:rPr>
          <w:rFonts w:ascii="Times New Roman" w:hAnsi="Times New Roman"/>
          <w:kern w:val="0"/>
        </w:rPr>
        <w:t xml:space="preserve">  </w:t>
      </w:r>
      <w:r w:rsidRPr="006858AA">
        <w:rPr>
          <w:rFonts w:ascii="Times New Roman" w:hAnsi="Times New Roman"/>
        </w:rPr>
        <w:t>——</w:t>
      </w:r>
      <w:r w:rsidRPr="006858AA">
        <w:rPr>
          <w:rFonts w:ascii="Times New Roman" w:hAnsi="Times New Roman"/>
          <w:kern w:val="0"/>
        </w:rPr>
        <w:t>试样溶液</w:t>
      </w:r>
      <w:r w:rsidRPr="006858AA">
        <w:rPr>
          <w:rFonts w:ascii="Times New Roman" w:hAnsi="Times New Roman" w:hint="eastAsia"/>
          <w:kern w:val="0"/>
        </w:rPr>
        <w:t>的</w:t>
      </w:r>
      <w:r w:rsidRPr="006858AA">
        <w:rPr>
          <w:rFonts w:ascii="Times New Roman" w:hAnsi="Times New Roman"/>
          <w:kern w:val="0"/>
        </w:rPr>
        <w:t>总体积，单位为毫升（</w:t>
      </w:r>
      <w:r w:rsidRPr="006858AA">
        <w:rPr>
          <w:rFonts w:ascii="Times New Roman" w:hAnsi="Times New Roman"/>
          <w:kern w:val="0"/>
        </w:rPr>
        <w:t>mL</w:t>
      </w:r>
      <w:r w:rsidRPr="006858AA">
        <w:rPr>
          <w:rFonts w:ascii="Times New Roman" w:hAnsi="Times New Roman"/>
          <w:kern w:val="0"/>
        </w:rPr>
        <w:t>）</w:t>
      </w:r>
      <w:r w:rsidRPr="006858AA">
        <w:rPr>
          <w:rFonts w:ascii="Times New Roman" w:hAnsi="Times New Roman"/>
        </w:rPr>
        <w:t>；</w:t>
      </w:r>
    </w:p>
    <w:p w14:paraId="3971FC48" w14:textId="77777777" w:rsidR="00F26DDB" w:rsidRPr="006858AA" w:rsidRDefault="00F26DDB" w:rsidP="00F26DDB">
      <w:pPr>
        <w:autoSpaceDE w:val="0"/>
        <w:autoSpaceDN w:val="0"/>
        <w:snapToGrid w:val="0"/>
        <w:spacing w:line="293" w:lineRule="exact"/>
        <w:rPr>
          <w:rFonts w:ascii="Times New Roman" w:hAnsi="Times New Roman"/>
          <w:kern w:val="0"/>
        </w:rPr>
      </w:pPr>
      <w:r w:rsidRPr="006858AA">
        <w:rPr>
          <w:rFonts w:ascii="Times New Roman" w:hAnsi="Times New Roman"/>
          <w:spacing w:val="4"/>
          <w:kern w:val="0"/>
        </w:rPr>
        <w:t xml:space="preserve">    </w:t>
      </w:r>
      <w:r w:rsidR="00844FE9" w:rsidRPr="006858AA">
        <w:rPr>
          <w:rFonts w:ascii="Times New Roman" w:hAnsi="Times New Roman"/>
          <w:i/>
          <w:spacing w:val="4"/>
          <w:kern w:val="0"/>
        </w:rPr>
        <w:t>m</w:t>
      </w:r>
      <w:r w:rsidR="00844FE9" w:rsidRPr="006858AA">
        <w:rPr>
          <w:rFonts w:ascii="Times New Roman" w:hAnsi="Times New Roman"/>
          <w:spacing w:val="4"/>
          <w:kern w:val="0"/>
        </w:rPr>
        <w:t xml:space="preserve">   </w:t>
      </w:r>
      <w:r w:rsidRPr="006858AA">
        <w:rPr>
          <w:rFonts w:ascii="Times New Roman" w:hAnsi="Times New Roman"/>
        </w:rPr>
        <w:t>——</w:t>
      </w:r>
      <w:r w:rsidRPr="006858AA">
        <w:rPr>
          <w:rFonts w:ascii="Times New Roman" w:hAnsi="Times New Roman"/>
          <w:kern w:val="0"/>
        </w:rPr>
        <w:t>试</w:t>
      </w:r>
      <w:r w:rsidRPr="006858AA">
        <w:rPr>
          <w:rFonts w:ascii="Times New Roman" w:hAnsi="Times New Roman" w:hint="eastAsia"/>
          <w:kern w:val="0"/>
        </w:rPr>
        <w:t>样的</w:t>
      </w:r>
      <w:r w:rsidRPr="006858AA">
        <w:rPr>
          <w:rFonts w:ascii="Times New Roman" w:hAnsi="Times New Roman"/>
          <w:kern w:val="0"/>
        </w:rPr>
        <w:t>质量，单位为克（</w:t>
      </w:r>
      <w:r w:rsidRPr="006858AA">
        <w:rPr>
          <w:rFonts w:ascii="Times New Roman" w:hAnsi="Times New Roman"/>
          <w:kern w:val="0"/>
        </w:rPr>
        <w:t>g</w:t>
      </w:r>
      <w:r w:rsidRPr="006858AA">
        <w:rPr>
          <w:rFonts w:ascii="Times New Roman" w:hAnsi="Times New Roman"/>
          <w:kern w:val="0"/>
        </w:rPr>
        <w:t>）；</w:t>
      </w:r>
    </w:p>
    <w:p w14:paraId="64E81DF0" w14:textId="77777777" w:rsidR="00F26DDB" w:rsidRPr="006858AA" w:rsidRDefault="00F26DDB" w:rsidP="00F26DDB">
      <w:pPr>
        <w:autoSpaceDE w:val="0"/>
        <w:autoSpaceDN w:val="0"/>
        <w:snapToGrid w:val="0"/>
        <w:spacing w:line="293" w:lineRule="exact"/>
        <w:rPr>
          <w:rFonts w:ascii="Times New Roman" w:hAnsi="Times New Roman"/>
          <w:kern w:val="0"/>
        </w:rPr>
      </w:pPr>
      <w:r w:rsidRPr="006858AA">
        <w:rPr>
          <w:rFonts w:ascii="Times New Roman" w:hAnsi="Times New Roman"/>
          <w:kern w:val="0"/>
        </w:rPr>
        <w:tab/>
      </w:r>
      <m:oMath>
        <m:sSup>
          <m:sSupPr>
            <m:ctrlPr>
              <w:rPr>
                <w:rFonts w:ascii="Cambria Math" w:hAnsi="Cambria Math"/>
                <w:i/>
              </w:rPr>
            </m:ctrlPr>
          </m:sSupPr>
          <m:e>
            <m:r>
              <w:rPr>
                <w:rFonts w:ascii="Cambria Math" w:hAnsi="Cambria Math"/>
              </w:rPr>
              <m:t>10</m:t>
            </m:r>
          </m:e>
          <m:sup>
            <m:r>
              <w:rPr>
                <w:rFonts w:ascii="Cambria Math" w:hAnsi="Cambria Math"/>
              </w:rPr>
              <m:t>4</m:t>
            </m:r>
          </m:sup>
        </m:sSup>
      </m:oMath>
      <w:r w:rsidR="00844FE9" w:rsidRPr="006858AA">
        <w:rPr>
          <w:rFonts w:ascii="Times New Roman" w:hAnsi="Times New Roman" w:hint="eastAsia"/>
        </w:rPr>
        <w:t xml:space="preserve"> </w:t>
      </w:r>
      <w:r w:rsidR="00844FE9" w:rsidRPr="006858AA">
        <w:rPr>
          <w:rFonts w:ascii="Times New Roman" w:hAnsi="Times New Roman"/>
        </w:rPr>
        <w:t xml:space="preserve"> </w:t>
      </w:r>
      <w:r w:rsidRPr="006858AA">
        <w:rPr>
          <w:rFonts w:ascii="Times New Roman" w:hAnsi="Times New Roman"/>
        </w:rPr>
        <w:t>——</w:t>
      </w:r>
      <w:r w:rsidRPr="006858AA">
        <w:rPr>
          <w:rFonts w:ascii="Times New Roman" w:hAnsi="Times New Roman"/>
        </w:rPr>
        <w:t>将毫克每千克换算成</w:t>
      </w:r>
      <w:r w:rsidRPr="006858AA">
        <w:rPr>
          <w:rFonts w:ascii="Times New Roman" w:hAnsi="Times New Roman" w:hint="eastAsia"/>
        </w:rPr>
        <w:t>质量分数</w:t>
      </w:r>
      <w:r w:rsidRPr="006858AA">
        <w:rPr>
          <w:rFonts w:ascii="Times New Roman" w:hAnsi="Times New Roman"/>
        </w:rPr>
        <w:t>的系数</w:t>
      </w:r>
      <w:r w:rsidRPr="006858AA">
        <w:rPr>
          <w:rFonts w:ascii="Times New Roman" w:hAnsi="Times New Roman"/>
          <w:kern w:val="0"/>
        </w:rPr>
        <w:t>。</w:t>
      </w:r>
    </w:p>
    <w:p w14:paraId="37D15A7A" w14:textId="77777777" w:rsidR="00F26DDB" w:rsidRPr="006858AA" w:rsidRDefault="00F26DDB" w:rsidP="00F26DDB">
      <w:pPr>
        <w:autoSpaceDE w:val="0"/>
        <w:autoSpaceDN w:val="0"/>
        <w:snapToGrid w:val="0"/>
        <w:spacing w:line="293" w:lineRule="exact"/>
        <w:ind w:firstLine="420"/>
        <w:rPr>
          <w:rFonts w:ascii="Times New Roman" w:hAnsi="Times New Roman"/>
        </w:rPr>
      </w:pPr>
      <w:r w:rsidRPr="006858AA">
        <w:rPr>
          <w:rFonts w:cs="宋体" w:hint="eastAsia"/>
          <w:kern w:val="0"/>
        </w:rPr>
        <w:t>计算结果表示到小数点后两位，</w:t>
      </w:r>
      <w:r w:rsidRPr="006858AA">
        <w:rPr>
          <w:rFonts w:ascii="Times New Roman" w:hAnsi="Times New Roman"/>
        </w:rPr>
        <w:t>取平行测定结果的算术平均值为测定结果。</w:t>
      </w:r>
    </w:p>
    <w:p w14:paraId="7588CF70" w14:textId="77777777" w:rsidR="00F26DDB" w:rsidRPr="006858AA" w:rsidRDefault="00844FE9" w:rsidP="00F26DDB">
      <w:pPr>
        <w:pStyle w:val="afff0"/>
        <w:spacing w:before="156" w:after="156"/>
        <w:rPr>
          <w:rFonts w:ascii="宋体" w:eastAsia="宋体" w:hAnsi="宋体"/>
        </w:rPr>
      </w:pPr>
      <w:r w:rsidRPr="006858AA">
        <w:rPr>
          <w:rFonts w:ascii="宋体" w:eastAsia="宋体" w:hAnsi="宋体" w:hint="eastAsia"/>
        </w:rPr>
        <w:t>尿素</w:t>
      </w:r>
      <w:r w:rsidR="00F26DDB" w:rsidRPr="006858AA">
        <w:rPr>
          <w:rFonts w:ascii="宋体" w:eastAsia="宋体" w:hAnsi="宋体" w:hint="eastAsia"/>
        </w:rPr>
        <w:t>换算为氮的质量分数</w:t>
      </w:r>
      <m:oMath>
        <m:sSub>
          <m:sSubPr>
            <m:ctrlPr>
              <w:rPr>
                <w:rFonts w:ascii="Cambria Math" w:eastAsia="宋体" w:hAnsi="Cambria Math"/>
              </w:rPr>
            </m:ctrlPr>
          </m:sSubPr>
          <m:e>
            <m:r>
              <w:rPr>
                <w:rFonts w:ascii="Cambria Math" w:eastAsia="宋体" w:hAnsi="Cambria Math"/>
              </w:rPr>
              <m:t>w</m:t>
            </m:r>
          </m:e>
          <m:sub>
            <m:r>
              <w:rPr>
                <w:rFonts w:ascii="Cambria Math" w:eastAsia="宋体" w:hAnsi="Cambria Math"/>
              </w:rPr>
              <m:t>N(urea)</m:t>
            </m:r>
          </m:sub>
        </m:sSub>
      </m:oMath>
      <w:r w:rsidR="00F26DDB" w:rsidRPr="006858AA">
        <w:rPr>
          <w:rFonts w:ascii="宋体" w:eastAsia="宋体" w:hAnsi="宋体" w:hint="eastAsia"/>
        </w:rPr>
        <w:t>, 数值以%表示，按式（</w:t>
      </w:r>
      <w:r w:rsidR="00B531E7" w:rsidRPr="006858AA">
        <w:rPr>
          <w:rFonts w:ascii="宋体" w:eastAsia="宋体" w:hAnsi="宋体"/>
        </w:rPr>
        <w:t>C</w:t>
      </w:r>
      <w:r w:rsidR="00F26DDB" w:rsidRPr="006858AA">
        <w:rPr>
          <w:rFonts w:ascii="宋体" w:eastAsia="宋体" w:hAnsi="宋体"/>
        </w:rPr>
        <w:t>.</w:t>
      </w:r>
      <w:r w:rsidR="00B531E7" w:rsidRPr="006858AA">
        <w:rPr>
          <w:rFonts w:ascii="宋体" w:eastAsia="宋体" w:hAnsi="宋体"/>
        </w:rPr>
        <w:t>2</w:t>
      </w:r>
      <w:r w:rsidR="00F26DDB" w:rsidRPr="006858AA">
        <w:rPr>
          <w:rFonts w:ascii="宋体" w:eastAsia="宋体" w:hAnsi="宋体" w:hint="eastAsia"/>
        </w:rPr>
        <w:t>）计算：</w:t>
      </w:r>
    </w:p>
    <w:p w14:paraId="1C8AE2B7" w14:textId="77777777" w:rsidR="00F26DDB" w:rsidRPr="006858AA" w:rsidRDefault="00F26DDB" w:rsidP="00F26DDB">
      <w:pPr>
        <w:pStyle w:val="afffffff8"/>
      </w:pPr>
      <w:r w:rsidRPr="006858AA">
        <w:tab/>
      </w:r>
      <m:oMath>
        <m:sSub>
          <m:sSubPr>
            <m:ctrlPr>
              <w:rPr>
                <w:rFonts w:ascii="Cambria Math" w:hAnsi="Cambria Math"/>
              </w:rPr>
            </m:ctrlPr>
          </m:sSubPr>
          <m:e>
            <m:r>
              <w:rPr>
                <w:rFonts w:ascii="Cambria Math" w:hAnsi="Cambria Math"/>
              </w:rPr>
              <m:t>w</m:t>
            </m:r>
          </m:e>
          <m:sub>
            <m:r>
              <w:rPr>
                <w:rFonts w:ascii="Cambria Math" w:hAnsi="Cambria Math"/>
              </w:rPr>
              <m:t>N(urea)</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urea</m:t>
            </m:r>
          </m:sub>
        </m:sSub>
        <m:r>
          <w:rPr>
            <w:rFonts w:ascii="Cambria Math" w:hAnsi="Cambria Math"/>
          </w:rPr>
          <m:t>×</m:t>
        </m:r>
      </m:oMath>
      <w:r w:rsidRPr="006858AA">
        <w:rPr>
          <w:rFonts w:hint="eastAsia"/>
        </w:rPr>
        <w:t>0</w:t>
      </w:r>
      <w:r w:rsidRPr="006858AA">
        <w:t>.</w:t>
      </w:r>
      <w:r w:rsidR="00844FE9" w:rsidRPr="006858AA">
        <w:t>466</w:t>
      </w:r>
      <w:r w:rsidRPr="006858AA">
        <w:rPr>
          <w:rFonts w:ascii="微软雅黑" w:eastAsia="微软雅黑" w:hAnsi="微软雅黑"/>
        </w:rPr>
        <w:tab/>
      </w:r>
      <w:r w:rsidRPr="006858AA">
        <w:t>(</w:t>
      </w:r>
      <w:r w:rsidR="00B531E7" w:rsidRPr="006858AA">
        <w:t>C</w:t>
      </w:r>
      <w:r w:rsidRPr="006858AA">
        <w:t>.</w:t>
      </w:r>
      <w:r w:rsidR="00B531E7" w:rsidRPr="006858AA">
        <w:t>2</w:t>
      </w:r>
      <w:r w:rsidRPr="006858AA">
        <w:t>)</w:t>
      </w:r>
    </w:p>
    <w:p w14:paraId="17285708" w14:textId="77777777" w:rsidR="00F26DDB" w:rsidRPr="006858AA" w:rsidRDefault="00F26DDB" w:rsidP="00F26DDB">
      <w:pPr>
        <w:pStyle w:val="afffff5"/>
        <w:ind w:firstLine="420"/>
      </w:pPr>
      <w:r w:rsidRPr="006858AA">
        <w:rPr>
          <w:rFonts w:hint="eastAsia"/>
        </w:rPr>
        <w:t>式中：</w:t>
      </w:r>
    </w:p>
    <w:p w14:paraId="019F8B80" w14:textId="77777777" w:rsidR="00F26DDB" w:rsidRPr="006858AA" w:rsidRDefault="00F26DDB" w:rsidP="00F26DDB">
      <w:pPr>
        <w:pStyle w:val="afffff6"/>
        <w:ind w:firstLine="420"/>
        <w:rPr>
          <w:rFonts w:ascii="Times New Roman"/>
          <w:szCs w:val="21"/>
        </w:rPr>
      </w:pPr>
      <w:r w:rsidRPr="006858AA">
        <w:rPr>
          <w:rFonts w:ascii="Times New Roman"/>
        </w:rPr>
        <w:t>0.</w:t>
      </w:r>
      <w:r w:rsidR="00844FE9" w:rsidRPr="006858AA">
        <w:rPr>
          <w:rFonts w:ascii="Times New Roman"/>
        </w:rPr>
        <w:t>466</w:t>
      </w:r>
      <w:r w:rsidRPr="006858AA">
        <w:rPr>
          <w:rFonts w:ascii="Times New Roman"/>
        </w:rPr>
        <w:t>——</w:t>
      </w:r>
      <w:r w:rsidRPr="006858AA">
        <w:rPr>
          <w:rFonts w:ascii="Times New Roman" w:hint="eastAsia"/>
          <w:szCs w:val="21"/>
        </w:rPr>
        <w:t>将</w:t>
      </w:r>
      <w:r w:rsidR="00844FE9" w:rsidRPr="006858AA">
        <w:rPr>
          <w:rFonts w:ascii="Times New Roman"/>
          <w:szCs w:val="21"/>
        </w:rPr>
        <w:t>urea</w:t>
      </w:r>
      <w:r w:rsidRPr="006858AA">
        <w:rPr>
          <w:rFonts w:ascii="Times New Roman" w:hint="eastAsia"/>
          <w:szCs w:val="21"/>
        </w:rPr>
        <w:t>转换成氮的换算系数。</w:t>
      </w:r>
    </w:p>
    <w:p w14:paraId="60B76CD0" w14:textId="77777777" w:rsidR="00F26DDB" w:rsidRPr="006858AA" w:rsidRDefault="00F26DDB" w:rsidP="00F26DDB">
      <w:pPr>
        <w:pStyle w:val="afffff6"/>
        <w:ind w:firstLine="420"/>
        <w:rPr>
          <w:rFonts w:ascii="Times New Roman"/>
          <w:szCs w:val="21"/>
        </w:rPr>
      </w:pPr>
      <w:r w:rsidRPr="006858AA">
        <w:rPr>
          <w:rFonts w:cs="宋体" w:hint="eastAsia"/>
        </w:rPr>
        <w:t>计算结果表示到小数点后一位，</w:t>
      </w:r>
      <w:r w:rsidRPr="006858AA">
        <w:rPr>
          <w:rFonts w:ascii="Times New Roman"/>
        </w:rPr>
        <w:t>取平行测定结果的算术平均值为测定结果。</w:t>
      </w:r>
    </w:p>
    <w:p w14:paraId="77D6540F" w14:textId="77777777" w:rsidR="007F49F3" w:rsidRPr="006858AA" w:rsidRDefault="006D508E" w:rsidP="007F49F3">
      <w:pPr>
        <w:pStyle w:val="afff0"/>
        <w:spacing w:before="156" w:after="156"/>
      </w:pPr>
      <w:r w:rsidRPr="006858AA">
        <w:rPr>
          <w:rFonts w:ascii="宋体" w:eastAsia="宋体" w:hAnsi="宋体" w:hint="eastAsia"/>
        </w:rPr>
        <w:t>亚甲基二</w:t>
      </w:r>
      <w:proofErr w:type="gramStart"/>
      <w:r w:rsidRPr="006858AA">
        <w:rPr>
          <w:rFonts w:ascii="宋体" w:eastAsia="宋体" w:hAnsi="宋体" w:hint="eastAsia"/>
        </w:rPr>
        <w:t>脲</w:t>
      </w:r>
      <w:proofErr w:type="gramEnd"/>
      <w:r w:rsidR="007F49F3" w:rsidRPr="006858AA">
        <w:rPr>
          <w:rFonts w:ascii="宋体" w:eastAsia="宋体" w:hAnsi="宋体" w:hint="eastAsia"/>
        </w:rPr>
        <w:t>换算为氮的质量分数</w:t>
      </w:r>
      <m:oMath>
        <m:sSub>
          <m:sSubPr>
            <m:ctrlPr>
              <w:rPr>
                <w:rFonts w:ascii="Cambria Math" w:eastAsia="宋体" w:hAnsi="Cambria Math"/>
              </w:rPr>
            </m:ctrlPr>
          </m:sSubPr>
          <m:e>
            <m:r>
              <w:rPr>
                <w:rFonts w:ascii="Cambria Math" w:eastAsia="宋体" w:hAnsi="Cambria Math"/>
              </w:rPr>
              <m:t>w</m:t>
            </m:r>
          </m:e>
          <m:sub>
            <m:r>
              <w:rPr>
                <w:rFonts w:ascii="Cambria Math" w:eastAsia="宋体" w:hAnsi="Cambria Math"/>
              </w:rPr>
              <m:t>N</m:t>
            </m:r>
            <m:r>
              <m:rPr>
                <m:sty m:val="p"/>
              </m:rPr>
              <w:rPr>
                <w:rFonts w:ascii="Cambria Math" w:eastAsia="宋体" w:hAnsi="Cambria Math"/>
              </w:rPr>
              <m:t>(</m:t>
            </m:r>
            <m:r>
              <w:rPr>
                <w:rFonts w:ascii="Cambria Math" w:eastAsia="宋体" w:hAnsi="Cambria Math"/>
              </w:rPr>
              <m:t>MDU</m:t>
            </m:r>
            <m:r>
              <m:rPr>
                <m:sty m:val="p"/>
              </m:rPr>
              <w:rPr>
                <w:rFonts w:ascii="Cambria Math" w:eastAsia="宋体" w:hAnsi="Cambria Math"/>
              </w:rPr>
              <m:t>)</m:t>
            </m:r>
          </m:sub>
        </m:sSub>
      </m:oMath>
      <w:r w:rsidR="007F49F3" w:rsidRPr="006858AA">
        <w:rPr>
          <w:rFonts w:ascii="宋体" w:eastAsia="宋体" w:hAnsi="宋体" w:hint="eastAsia"/>
        </w:rPr>
        <w:t>, 数值以%表示，按式（</w:t>
      </w:r>
      <w:r w:rsidR="00B531E7" w:rsidRPr="006858AA">
        <w:rPr>
          <w:rFonts w:ascii="宋体" w:eastAsia="宋体" w:hAnsi="宋体"/>
        </w:rPr>
        <w:t>C</w:t>
      </w:r>
      <w:r w:rsidR="007F49F3" w:rsidRPr="006858AA">
        <w:rPr>
          <w:rFonts w:ascii="宋体" w:eastAsia="宋体" w:hAnsi="宋体"/>
        </w:rPr>
        <w:t>.3</w:t>
      </w:r>
      <w:r w:rsidR="007F49F3" w:rsidRPr="006858AA">
        <w:rPr>
          <w:rFonts w:ascii="宋体" w:eastAsia="宋体" w:hAnsi="宋体" w:hint="eastAsia"/>
        </w:rPr>
        <w:t>）计算：</w:t>
      </w:r>
    </w:p>
    <w:p w14:paraId="7463A959" w14:textId="77777777" w:rsidR="007F49F3" w:rsidRPr="006858AA" w:rsidRDefault="007F49F3" w:rsidP="007F49F3">
      <w:pPr>
        <w:pStyle w:val="afffffff8"/>
      </w:pPr>
      <w:r w:rsidRPr="006858AA">
        <w:tab/>
      </w:r>
      <m:oMath>
        <m:sSub>
          <m:sSubPr>
            <m:ctrlPr>
              <w:rPr>
                <w:rFonts w:ascii="Cambria Math" w:hAnsi="Cambria Math"/>
              </w:rPr>
            </m:ctrlPr>
          </m:sSubPr>
          <m:e>
            <m:r>
              <w:rPr>
                <w:rFonts w:ascii="Cambria Math" w:hAnsi="Cambria Math"/>
              </w:rPr>
              <m:t>w</m:t>
            </m:r>
          </m:e>
          <m:sub>
            <m:r>
              <w:rPr>
                <w:rFonts w:ascii="Cambria Math" w:hAnsi="Cambria Math"/>
              </w:rPr>
              <m:t>N(MDU)</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MDU</m:t>
            </m:r>
          </m:sub>
        </m:sSub>
        <m:r>
          <w:rPr>
            <w:rFonts w:ascii="Cambria Math" w:hAnsi="Cambria Math"/>
          </w:rPr>
          <m:t>×</m:t>
        </m:r>
      </m:oMath>
      <w:r w:rsidRPr="006858AA">
        <w:rPr>
          <w:rFonts w:hint="eastAsia"/>
        </w:rPr>
        <w:t>0</w:t>
      </w:r>
      <w:r w:rsidRPr="006858AA">
        <w:t>.4</w:t>
      </w:r>
      <w:r w:rsidR="006D508E" w:rsidRPr="006858AA">
        <w:t>24</w:t>
      </w:r>
      <w:r w:rsidRPr="006858AA">
        <w:rPr>
          <w:rFonts w:ascii="微软雅黑" w:eastAsia="微软雅黑" w:hAnsi="微软雅黑"/>
        </w:rPr>
        <w:tab/>
      </w:r>
      <w:r w:rsidRPr="006858AA">
        <w:t>(</w:t>
      </w:r>
      <w:r w:rsidR="00B531E7" w:rsidRPr="006858AA">
        <w:t>C</w:t>
      </w:r>
      <w:r w:rsidRPr="006858AA">
        <w:t>.</w:t>
      </w:r>
      <w:fldSimple w:instr="  seq fulu_equation_134024867078835015  ">
        <w:r w:rsidRPr="006858AA">
          <w:rPr>
            <w:noProof/>
          </w:rPr>
          <w:t>3</w:t>
        </w:r>
      </w:fldSimple>
      <w:r w:rsidRPr="006858AA">
        <w:t>)</w:t>
      </w:r>
    </w:p>
    <w:p w14:paraId="2E64BCBC" w14:textId="77777777" w:rsidR="007F49F3" w:rsidRPr="006858AA" w:rsidRDefault="007F49F3" w:rsidP="007F49F3">
      <w:pPr>
        <w:pStyle w:val="afffff5"/>
        <w:ind w:firstLine="420"/>
      </w:pPr>
      <w:r w:rsidRPr="006858AA">
        <w:rPr>
          <w:rFonts w:hint="eastAsia"/>
        </w:rPr>
        <w:t>式中：</w:t>
      </w:r>
    </w:p>
    <w:p w14:paraId="69A94672" w14:textId="77777777" w:rsidR="007F49F3" w:rsidRPr="006858AA" w:rsidRDefault="007F49F3" w:rsidP="007F49F3">
      <w:pPr>
        <w:pStyle w:val="afffff6"/>
        <w:ind w:firstLine="420"/>
        <w:rPr>
          <w:rFonts w:ascii="Times New Roman"/>
          <w:szCs w:val="21"/>
        </w:rPr>
      </w:pPr>
      <w:r w:rsidRPr="006858AA">
        <w:rPr>
          <w:rFonts w:ascii="Times New Roman"/>
        </w:rPr>
        <w:t>0.4</w:t>
      </w:r>
      <w:r w:rsidR="006D508E" w:rsidRPr="006858AA">
        <w:rPr>
          <w:rFonts w:ascii="Times New Roman"/>
        </w:rPr>
        <w:t>24</w:t>
      </w:r>
      <w:r w:rsidRPr="006858AA">
        <w:rPr>
          <w:rFonts w:ascii="Times New Roman"/>
        </w:rPr>
        <w:t>——</w:t>
      </w:r>
      <w:r w:rsidRPr="006858AA">
        <w:rPr>
          <w:rFonts w:ascii="Times New Roman" w:hint="eastAsia"/>
          <w:szCs w:val="21"/>
        </w:rPr>
        <w:t>将</w:t>
      </w:r>
      <w:r w:rsidR="006D508E" w:rsidRPr="006858AA">
        <w:rPr>
          <w:rFonts w:ascii="Times New Roman"/>
          <w:szCs w:val="21"/>
        </w:rPr>
        <w:t>MDU</w:t>
      </w:r>
      <w:r w:rsidRPr="006858AA">
        <w:rPr>
          <w:rFonts w:ascii="Times New Roman" w:hint="eastAsia"/>
          <w:szCs w:val="21"/>
        </w:rPr>
        <w:t>转换成氮的换算系数。</w:t>
      </w:r>
    </w:p>
    <w:p w14:paraId="1E006E90" w14:textId="77777777" w:rsidR="007F49F3" w:rsidRPr="006858AA" w:rsidRDefault="007F49F3" w:rsidP="007F49F3">
      <w:pPr>
        <w:pStyle w:val="afffff6"/>
        <w:ind w:firstLine="420"/>
        <w:rPr>
          <w:rFonts w:ascii="Times New Roman"/>
          <w:szCs w:val="21"/>
        </w:rPr>
      </w:pPr>
      <w:r w:rsidRPr="006858AA">
        <w:rPr>
          <w:rFonts w:cs="宋体" w:hint="eastAsia"/>
        </w:rPr>
        <w:t>计算结果表示到小数点后一位，</w:t>
      </w:r>
      <w:r w:rsidRPr="006858AA">
        <w:rPr>
          <w:rFonts w:ascii="Times New Roman"/>
        </w:rPr>
        <w:t>取平行测定结果的算术平均值为测定结果。</w:t>
      </w:r>
    </w:p>
    <w:p w14:paraId="119E5A6A" w14:textId="77777777" w:rsidR="007F49F3" w:rsidRPr="006858AA" w:rsidRDefault="006D508E" w:rsidP="007F49F3">
      <w:pPr>
        <w:pStyle w:val="afff0"/>
        <w:spacing w:before="156" w:after="156"/>
        <w:rPr>
          <w:rFonts w:ascii="宋体" w:eastAsia="宋体" w:hAnsi="宋体"/>
        </w:rPr>
      </w:pPr>
      <w:r w:rsidRPr="006858AA">
        <w:rPr>
          <w:rFonts w:ascii="宋体" w:eastAsia="宋体" w:hAnsi="宋体" w:hint="eastAsia"/>
        </w:rPr>
        <w:t>二亚甲基三</w:t>
      </w:r>
      <w:proofErr w:type="gramStart"/>
      <w:r w:rsidRPr="006858AA">
        <w:rPr>
          <w:rFonts w:ascii="宋体" w:eastAsia="宋体" w:hAnsi="宋体" w:hint="eastAsia"/>
        </w:rPr>
        <w:t>脲</w:t>
      </w:r>
      <w:proofErr w:type="gramEnd"/>
      <w:r w:rsidR="007F49F3" w:rsidRPr="006858AA">
        <w:rPr>
          <w:rFonts w:ascii="宋体" w:eastAsia="宋体" w:hAnsi="宋体" w:hint="eastAsia"/>
        </w:rPr>
        <w:t>换算为氮的质量分数</w:t>
      </w:r>
      <m:oMath>
        <m:sSub>
          <m:sSubPr>
            <m:ctrlPr>
              <w:rPr>
                <w:rFonts w:ascii="Cambria Math" w:eastAsia="宋体" w:hAnsi="Cambria Math"/>
              </w:rPr>
            </m:ctrlPr>
          </m:sSubPr>
          <m:e>
            <m:r>
              <w:rPr>
                <w:rFonts w:ascii="Cambria Math" w:eastAsia="宋体" w:hAnsi="Cambria Math"/>
              </w:rPr>
              <m:t>w</m:t>
            </m:r>
          </m:e>
          <m:sub>
            <m:r>
              <w:rPr>
                <w:rFonts w:ascii="Cambria Math" w:eastAsia="宋体" w:hAnsi="Cambria Math"/>
              </w:rPr>
              <m:t>N</m:t>
            </m:r>
            <m:r>
              <m:rPr>
                <m:sty m:val="p"/>
              </m:rPr>
              <w:rPr>
                <w:rFonts w:ascii="Cambria Math" w:eastAsia="宋体" w:hAnsi="Cambria Math"/>
              </w:rPr>
              <m:t>(</m:t>
            </m:r>
            <m:r>
              <w:rPr>
                <w:rFonts w:ascii="Cambria Math" w:eastAsia="宋体" w:hAnsi="Cambria Math"/>
              </w:rPr>
              <m:t>DMTU</m:t>
            </m:r>
            <m:r>
              <m:rPr>
                <m:sty m:val="p"/>
              </m:rPr>
              <w:rPr>
                <w:rFonts w:ascii="Cambria Math" w:eastAsia="宋体" w:hAnsi="Cambria Math"/>
              </w:rPr>
              <m:t>)</m:t>
            </m:r>
          </m:sub>
        </m:sSub>
      </m:oMath>
      <w:r w:rsidR="007F49F3" w:rsidRPr="006858AA">
        <w:rPr>
          <w:rFonts w:ascii="宋体" w:eastAsia="宋体" w:hAnsi="宋体" w:hint="eastAsia"/>
        </w:rPr>
        <w:t>, 数值以%表示，按式（</w:t>
      </w:r>
      <w:r w:rsidR="00B531E7" w:rsidRPr="006858AA">
        <w:rPr>
          <w:rFonts w:ascii="宋体" w:eastAsia="宋体" w:hAnsi="宋体"/>
        </w:rPr>
        <w:t>C</w:t>
      </w:r>
      <w:r w:rsidR="007F49F3" w:rsidRPr="006858AA">
        <w:rPr>
          <w:rFonts w:ascii="宋体" w:eastAsia="宋体" w:hAnsi="宋体"/>
        </w:rPr>
        <w:t>.</w:t>
      </w:r>
      <w:r w:rsidR="00B531E7" w:rsidRPr="006858AA">
        <w:rPr>
          <w:rFonts w:ascii="宋体" w:eastAsia="宋体" w:hAnsi="宋体"/>
        </w:rPr>
        <w:t>4</w:t>
      </w:r>
      <w:r w:rsidR="007F49F3" w:rsidRPr="006858AA">
        <w:rPr>
          <w:rFonts w:ascii="宋体" w:eastAsia="宋体" w:hAnsi="宋体" w:hint="eastAsia"/>
        </w:rPr>
        <w:t>）计算：</w:t>
      </w:r>
    </w:p>
    <w:p w14:paraId="02FF4EA8" w14:textId="77777777" w:rsidR="007F49F3" w:rsidRPr="006858AA" w:rsidRDefault="007F49F3" w:rsidP="007F49F3">
      <w:pPr>
        <w:pStyle w:val="afffffff8"/>
      </w:pPr>
      <w:r w:rsidRPr="006858AA">
        <w:tab/>
      </w:r>
      <m:oMath>
        <m:sSub>
          <m:sSubPr>
            <m:ctrlPr>
              <w:rPr>
                <w:rFonts w:ascii="Cambria Math" w:hAnsi="Cambria Math"/>
              </w:rPr>
            </m:ctrlPr>
          </m:sSubPr>
          <m:e>
            <m:r>
              <w:rPr>
                <w:rFonts w:ascii="Cambria Math" w:hAnsi="Cambria Math"/>
              </w:rPr>
              <m:t>w</m:t>
            </m:r>
          </m:e>
          <m:sub>
            <m:r>
              <w:rPr>
                <w:rFonts w:ascii="Cambria Math" w:hAnsi="Cambria Math"/>
              </w:rPr>
              <m:t>N(DMTU)</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DMTU</m:t>
            </m:r>
          </m:sub>
        </m:sSub>
        <m:r>
          <w:rPr>
            <w:rFonts w:ascii="Cambria Math" w:hAnsi="Cambria Math"/>
          </w:rPr>
          <m:t>×</m:t>
        </m:r>
      </m:oMath>
      <w:r w:rsidRPr="006858AA">
        <w:rPr>
          <w:rFonts w:hint="eastAsia"/>
        </w:rPr>
        <w:t>0</w:t>
      </w:r>
      <w:r w:rsidRPr="006858AA">
        <w:t>.4</w:t>
      </w:r>
      <w:r w:rsidR="006D508E" w:rsidRPr="006858AA">
        <w:t>12</w:t>
      </w:r>
      <w:r w:rsidRPr="006858AA">
        <w:rPr>
          <w:rFonts w:ascii="微软雅黑" w:eastAsia="微软雅黑" w:hAnsi="微软雅黑"/>
        </w:rPr>
        <w:tab/>
      </w:r>
      <w:r w:rsidRPr="006858AA">
        <w:t>(</w:t>
      </w:r>
      <w:r w:rsidR="00B531E7" w:rsidRPr="006858AA">
        <w:t>C</w:t>
      </w:r>
      <w:r w:rsidRPr="006858AA">
        <w:t>.</w:t>
      </w:r>
      <w:r w:rsidR="00B531E7" w:rsidRPr="006858AA">
        <w:t>4</w:t>
      </w:r>
      <w:r w:rsidRPr="006858AA">
        <w:t>)</w:t>
      </w:r>
    </w:p>
    <w:p w14:paraId="177934B6" w14:textId="77777777" w:rsidR="007F49F3" w:rsidRPr="006858AA" w:rsidRDefault="007F49F3" w:rsidP="007F49F3">
      <w:pPr>
        <w:pStyle w:val="afffff5"/>
        <w:ind w:firstLine="420"/>
      </w:pPr>
      <w:r w:rsidRPr="006858AA">
        <w:rPr>
          <w:rFonts w:hint="eastAsia"/>
        </w:rPr>
        <w:t>式中：</w:t>
      </w:r>
    </w:p>
    <w:p w14:paraId="1FE7EE02" w14:textId="7E5D4CEE" w:rsidR="007F49F3" w:rsidRPr="006858AA" w:rsidRDefault="007F49F3" w:rsidP="007F49F3">
      <w:pPr>
        <w:pStyle w:val="afffff6"/>
        <w:ind w:firstLine="420"/>
        <w:rPr>
          <w:rFonts w:ascii="Times New Roman"/>
          <w:szCs w:val="21"/>
        </w:rPr>
      </w:pPr>
      <w:r w:rsidRPr="006858AA">
        <w:rPr>
          <w:rFonts w:ascii="Times New Roman"/>
        </w:rPr>
        <w:lastRenderedPageBreak/>
        <w:t>0.4</w:t>
      </w:r>
      <w:r w:rsidR="006D508E" w:rsidRPr="006858AA">
        <w:rPr>
          <w:rFonts w:ascii="Times New Roman"/>
        </w:rPr>
        <w:t>1</w:t>
      </w:r>
      <w:r w:rsidR="0061562B" w:rsidRPr="006858AA">
        <w:rPr>
          <w:rFonts w:ascii="Times New Roman" w:hint="eastAsia"/>
        </w:rPr>
        <w:t>2</w:t>
      </w:r>
      <w:r w:rsidRPr="006858AA">
        <w:rPr>
          <w:rFonts w:ascii="Times New Roman"/>
        </w:rPr>
        <w:t>——</w:t>
      </w:r>
      <w:r w:rsidRPr="006858AA">
        <w:rPr>
          <w:rFonts w:ascii="Times New Roman" w:hint="eastAsia"/>
          <w:szCs w:val="21"/>
        </w:rPr>
        <w:t>将</w:t>
      </w:r>
      <w:r w:rsidR="006D508E" w:rsidRPr="006858AA">
        <w:rPr>
          <w:rFonts w:ascii="Times New Roman"/>
          <w:szCs w:val="21"/>
        </w:rPr>
        <w:t>DMTU</w:t>
      </w:r>
      <w:r w:rsidRPr="006858AA">
        <w:rPr>
          <w:rFonts w:ascii="Times New Roman" w:hint="eastAsia"/>
          <w:szCs w:val="21"/>
        </w:rPr>
        <w:t>转换成氮的换算系数。</w:t>
      </w:r>
    </w:p>
    <w:p w14:paraId="1FA27C93" w14:textId="77777777" w:rsidR="007F49F3" w:rsidRPr="006858AA" w:rsidRDefault="007F49F3" w:rsidP="007F49F3">
      <w:pPr>
        <w:pStyle w:val="afffff6"/>
        <w:ind w:firstLine="420"/>
        <w:rPr>
          <w:rFonts w:ascii="Times New Roman"/>
          <w:szCs w:val="21"/>
        </w:rPr>
      </w:pPr>
      <w:r w:rsidRPr="006858AA">
        <w:rPr>
          <w:rFonts w:cs="宋体" w:hint="eastAsia"/>
        </w:rPr>
        <w:t>计算结果表示到小数点后一位，</w:t>
      </w:r>
      <w:r w:rsidRPr="006858AA">
        <w:rPr>
          <w:rFonts w:ascii="Times New Roman"/>
        </w:rPr>
        <w:t>取平行测定结果的算术平均值为测定结果。</w:t>
      </w:r>
    </w:p>
    <w:p w14:paraId="3791CF92" w14:textId="77777777" w:rsidR="007F49F3" w:rsidRPr="006858AA" w:rsidRDefault="006D508E" w:rsidP="007F49F3">
      <w:pPr>
        <w:pStyle w:val="afff0"/>
        <w:spacing w:before="156" w:after="156"/>
        <w:rPr>
          <w:rFonts w:ascii="宋体" w:eastAsia="宋体" w:hAnsi="宋体"/>
        </w:rPr>
      </w:pPr>
      <w:r w:rsidRPr="006858AA">
        <w:rPr>
          <w:rFonts w:ascii="宋体" w:eastAsia="宋体" w:hAnsi="宋体" w:hint="eastAsia"/>
        </w:rPr>
        <w:t>三亚甲基四</w:t>
      </w:r>
      <w:proofErr w:type="gramStart"/>
      <w:r w:rsidRPr="006858AA">
        <w:rPr>
          <w:rFonts w:ascii="宋体" w:eastAsia="宋体" w:hAnsi="宋体" w:hint="eastAsia"/>
        </w:rPr>
        <w:t>脲</w:t>
      </w:r>
      <w:proofErr w:type="gramEnd"/>
      <w:r w:rsidR="007F49F3" w:rsidRPr="006858AA">
        <w:rPr>
          <w:rFonts w:ascii="宋体" w:eastAsia="宋体" w:hAnsi="宋体" w:hint="eastAsia"/>
        </w:rPr>
        <w:t>换算为氮的质量分数</w:t>
      </w:r>
      <m:oMath>
        <m:sSub>
          <m:sSubPr>
            <m:ctrlPr>
              <w:rPr>
                <w:rFonts w:ascii="Cambria Math" w:eastAsia="宋体" w:hAnsi="Cambria Math"/>
              </w:rPr>
            </m:ctrlPr>
          </m:sSubPr>
          <m:e>
            <m:r>
              <w:rPr>
                <w:rFonts w:ascii="Cambria Math" w:eastAsia="宋体" w:hAnsi="Cambria Math"/>
              </w:rPr>
              <m:t>w</m:t>
            </m:r>
          </m:e>
          <m:sub>
            <m:r>
              <w:rPr>
                <w:rFonts w:ascii="Cambria Math" w:eastAsia="宋体" w:hAnsi="Cambria Math"/>
              </w:rPr>
              <m:t>N</m:t>
            </m:r>
            <m:r>
              <m:rPr>
                <m:sty m:val="p"/>
              </m:rPr>
              <w:rPr>
                <w:rFonts w:ascii="Cambria Math" w:eastAsia="宋体" w:hAnsi="Cambria Math"/>
              </w:rPr>
              <m:t>(</m:t>
            </m:r>
            <m:r>
              <w:rPr>
                <w:rFonts w:ascii="Cambria Math" w:eastAsia="宋体" w:hAnsi="Cambria Math"/>
              </w:rPr>
              <m:t>TMTU</m:t>
            </m:r>
            <m:r>
              <m:rPr>
                <m:sty m:val="p"/>
              </m:rPr>
              <w:rPr>
                <w:rFonts w:ascii="Cambria Math" w:eastAsia="宋体" w:hAnsi="Cambria Math"/>
              </w:rPr>
              <m:t>)</m:t>
            </m:r>
          </m:sub>
        </m:sSub>
      </m:oMath>
      <w:r w:rsidR="007F49F3" w:rsidRPr="006858AA">
        <w:rPr>
          <w:rFonts w:ascii="宋体" w:eastAsia="宋体" w:hAnsi="宋体" w:hint="eastAsia"/>
        </w:rPr>
        <w:t>, 数值以%表示，按式（</w:t>
      </w:r>
      <w:r w:rsidR="00B531E7" w:rsidRPr="006858AA">
        <w:rPr>
          <w:rFonts w:ascii="宋体" w:eastAsia="宋体" w:hAnsi="宋体"/>
        </w:rPr>
        <w:t>C</w:t>
      </w:r>
      <w:r w:rsidR="007F49F3" w:rsidRPr="006858AA">
        <w:rPr>
          <w:rFonts w:ascii="宋体" w:eastAsia="宋体" w:hAnsi="宋体"/>
        </w:rPr>
        <w:t>.</w:t>
      </w:r>
      <w:r w:rsidR="00B531E7" w:rsidRPr="006858AA">
        <w:rPr>
          <w:rFonts w:ascii="宋体" w:eastAsia="宋体" w:hAnsi="宋体"/>
        </w:rPr>
        <w:t>5</w:t>
      </w:r>
      <w:r w:rsidR="007F49F3" w:rsidRPr="006858AA">
        <w:rPr>
          <w:rFonts w:ascii="宋体" w:eastAsia="宋体" w:hAnsi="宋体" w:hint="eastAsia"/>
        </w:rPr>
        <w:t>）计算：</w:t>
      </w:r>
    </w:p>
    <w:p w14:paraId="6FD4E868" w14:textId="77777777" w:rsidR="007F49F3" w:rsidRPr="006858AA" w:rsidRDefault="007F49F3" w:rsidP="007F49F3">
      <w:pPr>
        <w:pStyle w:val="afffffff8"/>
      </w:pPr>
      <w:r w:rsidRPr="006858AA">
        <w:tab/>
      </w:r>
      <m:oMath>
        <m:sSub>
          <m:sSubPr>
            <m:ctrlPr>
              <w:rPr>
                <w:rFonts w:ascii="Cambria Math" w:hAnsi="Cambria Math"/>
              </w:rPr>
            </m:ctrlPr>
          </m:sSubPr>
          <m:e>
            <m:r>
              <w:rPr>
                <w:rFonts w:ascii="Cambria Math" w:hAnsi="Cambria Math"/>
              </w:rPr>
              <m:t>w</m:t>
            </m:r>
          </m:e>
          <m:sub>
            <m:r>
              <w:rPr>
                <w:rFonts w:ascii="Cambria Math" w:hAnsi="Cambria Math"/>
              </w:rPr>
              <m:t>N(TMTU)</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TMTU</m:t>
            </m:r>
          </m:sub>
        </m:sSub>
        <m:r>
          <w:rPr>
            <w:rFonts w:ascii="Cambria Math" w:hAnsi="Cambria Math"/>
          </w:rPr>
          <m:t>×</m:t>
        </m:r>
      </m:oMath>
      <w:r w:rsidRPr="006858AA">
        <w:rPr>
          <w:rFonts w:hint="eastAsia"/>
        </w:rPr>
        <w:t>0</w:t>
      </w:r>
      <w:r w:rsidRPr="006858AA">
        <w:t>.4</w:t>
      </w:r>
      <w:r w:rsidR="006D508E" w:rsidRPr="006858AA">
        <w:t>0</w:t>
      </w:r>
      <w:r w:rsidRPr="006858AA">
        <w:t>6</w:t>
      </w:r>
      <w:r w:rsidRPr="006858AA">
        <w:rPr>
          <w:rFonts w:ascii="微软雅黑" w:eastAsia="微软雅黑" w:hAnsi="微软雅黑"/>
        </w:rPr>
        <w:tab/>
      </w:r>
      <w:r w:rsidRPr="006858AA">
        <w:t>(</w:t>
      </w:r>
      <w:r w:rsidR="00B531E7" w:rsidRPr="006858AA">
        <w:t>C</w:t>
      </w:r>
      <w:r w:rsidRPr="006858AA">
        <w:t>.</w:t>
      </w:r>
      <w:r w:rsidR="00B531E7" w:rsidRPr="006858AA">
        <w:t>5</w:t>
      </w:r>
      <w:r w:rsidRPr="006858AA">
        <w:t>)</w:t>
      </w:r>
    </w:p>
    <w:p w14:paraId="55E4CBDA" w14:textId="77777777" w:rsidR="007F49F3" w:rsidRPr="006858AA" w:rsidRDefault="007F49F3" w:rsidP="007F49F3">
      <w:pPr>
        <w:pStyle w:val="afffff5"/>
        <w:ind w:firstLine="420"/>
      </w:pPr>
      <w:r w:rsidRPr="006858AA">
        <w:rPr>
          <w:rFonts w:hint="eastAsia"/>
        </w:rPr>
        <w:t>式中：</w:t>
      </w:r>
    </w:p>
    <w:p w14:paraId="456D3D97" w14:textId="77777777" w:rsidR="007F49F3" w:rsidRPr="006858AA" w:rsidRDefault="007F49F3" w:rsidP="007F49F3">
      <w:pPr>
        <w:pStyle w:val="afffff6"/>
        <w:ind w:firstLine="420"/>
        <w:rPr>
          <w:rFonts w:ascii="Times New Roman"/>
          <w:szCs w:val="21"/>
        </w:rPr>
      </w:pPr>
      <w:r w:rsidRPr="006858AA">
        <w:rPr>
          <w:rFonts w:ascii="Times New Roman"/>
        </w:rPr>
        <w:t>0.4</w:t>
      </w:r>
      <w:r w:rsidR="006D508E" w:rsidRPr="006858AA">
        <w:rPr>
          <w:rFonts w:ascii="Times New Roman"/>
        </w:rPr>
        <w:t>0</w:t>
      </w:r>
      <w:r w:rsidRPr="006858AA">
        <w:rPr>
          <w:rFonts w:ascii="Times New Roman"/>
        </w:rPr>
        <w:t>6——</w:t>
      </w:r>
      <w:r w:rsidRPr="006858AA">
        <w:rPr>
          <w:rFonts w:ascii="Times New Roman" w:hint="eastAsia"/>
          <w:szCs w:val="21"/>
        </w:rPr>
        <w:t>将</w:t>
      </w:r>
      <w:r w:rsidR="006D508E" w:rsidRPr="006858AA">
        <w:rPr>
          <w:rFonts w:ascii="Times New Roman"/>
          <w:szCs w:val="21"/>
        </w:rPr>
        <w:t>TMTU</w:t>
      </w:r>
      <w:r w:rsidRPr="006858AA">
        <w:rPr>
          <w:rFonts w:ascii="Times New Roman" w:hint="eastAsia"/>
          <w:szCs w:val="21"/>
        </w:rPr>
        <w:t>转换成氮的换算系数。</w:t>
      </w:r>
    </w:p>
    <w:p w14:paraId="0AE0AA11" w14:textId="77777777" w:rsidR="007F49F3" w:rsidRPr="006858AA" w:rsidRDefault="007F49F3" w:rsidP="007F49F3">
      <w:pPr>
        <w:pStyle w:val="afffff6"/>
        <w:ind w:firstLine="420"/>
        <w:rPr>
          <w:rFonts w:ascii="Times New Roman"/>
        </w:rPr>
      </w:pPr>
      <w:r w:rsidRPr="006858AA">
        <w:rPr>
          <w:rFonts w:cs="宋体" w:hint="eastAsia"/>
        </w:rPr>
        <w:t>计算结果表示到小数点后一位，</w:t>
      </w:r>
      <w:r w:rsidRPr="006858AA">
        <w:rPr>
          <w:rFonts w:ascii="Times New Roman"/>
        </w:rPr>
        <w:t>取平行测定结果的算术平均值为测定结果。</w:t>
      </w:r>
    </w:p>
    <w:p w14:paraId="67E90A57" w14:textId="77777777" w:rsidR="004B5E70" w:rsidRPr="006858AA" w:rsidRDefault="004B5E70" w:rsidP="004B5E70">
      <w:pPr>
        <w:pStyle w:val="afff0"/>
        <w:spacing w:before="156" w:after="156"/>
      </w:pPr>
    </w:p>
    <w:p w14:paraId="723EA656" w14:textId="77777777" w:rsidR="004B5E70" w:rsidRPr="006858AA" w:rsidRDefault="004B5E70" w:rsidP="004B5E70">
      <w:pPr>
        <w:pStyle w:val="afffff6"/>
        <w:ind w:firstLine="420"/>
      </w:pPr>
      <w:r w:rsidRPr="006858AA">
        <w:rPr>
          <w:rFonts w:hint="eastAsia"/>
        </w:rPr>
        <w:t>平行测定结果的绝对差值不大于0.30%；</w:t>
      </w:r>
    </w:p>
    <w:p w14:paraId="68801F4F" w14:textId="77777777" w:rsidR="004B5E70" w:rsidRPr="006858AA" w:rsidRDefault="004B5E70" w:rsidP="004B5E70">
      <w:pPr>
        <w:pStyle w:val="afffff6"/>
        <w:ind w:firstLine="420"/>
      </w:pPr>
      <w:r w:rsidRPr="006858AA">
        <w:rPr>
          <w:rFonts w:hint="eastAsia"/>
        </w:rPr>
        <w:t>不同实验室测定结果的绝对差值不大于0.50%。</w:t>
      </w:r>
    </w:p>
    <w:p w14:paraId="163E1376" w14:textId="77777777" w:rsidR="00474D81" w:rsidRPr="006858AA" w:rsidRDefault="00474D81" w:rsidP="00504FD2">
      <w:pPr>
        <w:pStyle w:val="afffff6"/>
        <w:ind w:firstLineChars="0" w:firstLine="0"/>
        <w:sectPr w:rsidR="00474D81" w:rsidRPr="006858AA" w:rsidSect="00752369">
          <w:pgSz w:w="11906" w:h="16838" w:code="9"/>
          <w:pgMar w:top="1928" w:right="1134" w:bottom="1134" w:left="1134" w:header="1418" w:footer="1134" w:gutter="284"/>
          <w:cols w:space="425"/>
          <w:formProt w:val="0"/>
          <w:docGrid w:type="lines" w:linePitch="312"/>
        </w:sectPr>
      </w:pPr>
    </w:p>
    <w:p w14:paraId="667D4FB6" w14:textId="77777777" w:rsidR="00052165" w:rsidRPr="006858AA" w:rsidRDefault="00052165" w:rsidP="00474D81">
      <w:pPr>
        <w:pStyle w:val="aff1"/>
        <w:rPr>
          <w:vanish w:val="0"/>
        </w:rPr>
      </w:pPr>
    </w:p>
    <w:p w14:paraId="7067DBA5" w14:textId="77777777" w:rsidR="00474D81" w:rsidRPr="006858AA" w:rsidRDefault="00474D81" w:rsidP="00474D81">
      <w:pPr>
        <w:pStyle w:val="aff7"/>
        <w:rPr>
          <w:vanish w:val="0"/>
        </w:rPr>
      </w:pPr>
    </w:p>
    <w:p w14:paraId="5B6243AC" w14:textId="77777777" w:rsidR="00474D81" w:rsidRPr="006858AA" w:rsidRDefault="00474D81" w:rsidP="00474D81">
      <w:pPr>
        <w:pStyle w:val="affe"/>
        <w:spacing w:after="156"/>
      </w:pPr>
      <w:r w:rsidRPr="006858AA">
        <w:br/>
      </w:r>
      <w:r w:rsidRPr="006858AA">
        <w:rPr>
          <w:rFonts w:hint="eastAsia"/>
        </w:rPr>
        <w:t>（资料性）</w:t>
      </w:r>
      <w:r w:rsidRPr="006858AA">
        <w:br/>
      </w:r>
      <w:r w:rsidRPr="006858AA">
        <w:rPr>
          <w:rFonts w:hint="eastAsia"/>
        </w:rPr>
        <w:t>IBDU和CDU的色谱图</w:t>
      </w:r>
    </w:p>
    <w:p w14:paraId="63CB0BB4" w14:textId="77777777" w:rsidR="00474D81" w:rsidRPr="006858AA" w:rsidRDefault="00474D81" w:rsidP="00474D81">
      <w:pPr>
        <w:pStyle w:val="afffff6"/>
        <w:ind w:firstLine="420"/>
      </w:pPr>
      <w:r w:rsidRPr="006858AA">
        <w:rPr>
          <w:rFonts w:hint="eastAsia"/>
        </w:rPr>
        <w:t>I</w:t>
      </w:r>
      <w:r w:rsidRPr="006858AA">
        <w:t>BDU</w:t>
      </w:r>
      <w:r w:rsidRPr="006858AA">
        <w:rPr>
          <w:rFonts w:hint="eastAsia"/>
        </w:rPr>
        <w:t>和C</w:t>
      </w:r>
      <w:r w:rsidRPr="006858AA">
        <w:t>DU</w:t>
      </w:r>
      <w:r w:rsidRPr="006858AA">
        <w:rPr>
          <w:rFonts w:hint="eastAsia"/>
        </w:rPr>
        <w:t>的色谱图见图</w:t>
      </w:r>
      <w:r w:rsidRPr="006858AA">
        <w:t>D.1</w:t>
      </w:r>
      <w:r w:rsidRPr="006858AA">
        <w:rPr>
          <w:rFonts w:hint="eastAsia"/>
        </w:rPr>
        <w:t>。</w:t>
      </w:r>
    </w:p>
    <w:p w14:paraId="7F8CD9A5" w14:textId="77777777" w:rsidR="00474D81" w:rsidRPr="006858AA" w:rsidRDefault="00474D81" w:rsidP="00474D81">
      <w:pPr>
        <w:pStyle w:val="afffff6"/>
        <w:ind w:firstLine="420"/>
      </w:pPr>
      <w:r w:rsidRPr="006858AA">
        <w:drawing>
          <wp:inline distT="0" distB="0" distL="0" distR="0" wp14:anchorId="366CDF88" wp14:editId="09C828AB">
            <wp:extent cx="5939790" cy="3165475"/>
            <wp:effectExtent l="0" t="0" r="381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39790" cy="3165475"/>
                    </a:xfrm>
                    <a:prstGeom prst="rect">
                      <a:avLst/>
                    </a:prstGeom>
                  </pic:spPr>
                </pic:pic>
              </a:graphicData>
            </a:graphic>
          </wp:inline>
        </w:drawing>
      </w:r>
    </w:p>
    <w:p w14:paraId="5986864D" w14:textId="77777777" w:rsidR="00474D81" w:rsidRPr="006858AA" w:rsidRDefault="00474D81" w:rsidP="00474D81">
      <w:pPr>
        <w:pStyle w:val="afd"/>
        <w:numPr>
          <w:ilvl w:val="0"/>
          <w:numId w:val="0"/>
        </w:numPr>
      </w:pPr>
      <w:r w:rsidRPr="006858AA">
        <w:rPr>
          <w:rFonts w:hint="eastAsia"/>
        </w:rPr>
        <w:t>说明：</w:t>
      </w:r>
    </w:p>
    <w:p w14:paraId="18DB1F74" w14:textId="77777777" w:rsidR="00474D81" w:rsidRPr="006858AA" w:rsidRDefault="00474D81" w:rsidP="00474D81">
      <w:pPr>
        <w:pStyle w:val="afffff6"/>
        <w:ind w:firstLine="420"/>
        <w:rPr>
          <w:rFonts w:ascii="Times New Roman"/>
        </w:rPr>
      </w:pPr>
      <w:r w:rsidRPr="006858AA">
        <w:rPr>
          <w:rFonts w:ascii="Times New Roman"/>
        </w:rPr>
        <w:t>X——</w:t>
      </w:r>
      <w:r w:rsidRPr="006858AA">
        <w:rPr>
          <w:rFonts w:ascii="Times New Roman" w:hint="eastAsia"/>
        </w:rPr>
        <w:t>保留时间（</w:t>
      </w:r>
      <w:r w:rsidRPr="006858AA">
        <w:rPr>
          <w:rFonts w:ascii="Times New Roman" w:hint="eastAsia"/>
        </w:rPr>
        <w:t>min</w:t>
      </w:r>
      <w:r w:rsidRPr="006858AA">
        <w:rPr>
          <w:rFonts w:ascii="Times New Roman" w:hint="eastAsia"/>
        </w:rPr>
        <w:t>）</w:t>
      </w:r>
      <w:r w:rsidR="005C67EA" w:rsidRPr="006858AA">
        <w:rPr>
          <w:rFonts w:ascii="Times New Roman" w:hint="eastAsia"/>
        </w:rPr>
        <w:t>；</w:t>
      </w:r>
    </w:p>
    <w:p w14:paraId="295252B3" w14:textId="77777777" w:rsidR="005C67EA" w:rsidRPr="006858AA" w:rsidRDefault="005C67EA" w:rsidP="00474D81">
      <w:pPr>
        <w:pStyle w:val="afffff6"/>
        <w:ind w:firstLine="420"/>
      </w:pPr>
      <w:r w:rsidRPr="006858AA">
        <w:rPr>
          <w:rFonts w:ascii="Times New Roman"/>
        </w:rPr>
        <w:t>Y——</w:t>
      </w:r>
      <w:r w:rsidRPr="006858AA">
        <w:rPr>
          <w:rFonts w:ascii="Times New Roman" w:hint="eastAsia"/>
        </w:rPr>
        <w:t>强度（</w:t>
      </w:r>
      <w:r w:rsidRPr="006858AA">
        <w:rPr>
          <w:rFonts w:ascii="Times New Roman" w:hint="eastAsia"/>
        </w:rPr>
        <w:t>m</w:t>
      </w:r>
      <w:r w:rsidRPr="006858AA">
        <w:rPr>
          <w:rFonts w:ascii="Times New Roman"/>
        </w:rPr>
        <w:t>V</w:t>
      </w:r>
      <w:r w:rsidRPr="006858AA">
        <w:rPr>
          <w:rFonts w:ascii="Times New Roman" w:hint="eastAsia"/>
        </w:rPr>
        <w:t>）</w:t>
      </w:r>
      <w:r w:rsidR="00243685" w:rsidRPr="006858AA">
        <w:rPr>
          <w:rFonts w:ascii="Times New Roman" w:hint="eastAsia"/>
        </w:rPr>
        <w:t>。</w:t>
      </w:r>
    </w:p>
    <w:p w14:paraId="563B6149" w14:textId="77777777" w:rsidR="00474D81" w:rsidRPr="006858AA" w:rsidRDefault="00474D81" w:rsidP="00474D81">
      <w:pPr>
        <w:pStyle w:val="aff2"/>
        <w:spacing w:before="156" w:after="156"/>
      </w:pPr>
      <w:r w:rsidRPr="006858AA">
        <w:rPr>
          <w:rFonts w:hint="eastAsia"/>
        </w:rPr>
        <w:t>IBDU和CDU的色谱图</w:t>
      </w:r>
    </w:p>
    <w:p w14:paraId="3F101991" w14:textId="77777777" w:rsidR="00243685" w:rsidRPr="006858AA" w:rsidRDefault="00243685" w:rsidP="00504FD2">
      <w:pPr>
        <w:pStyle w:val="afffff6"/>
        <w:ind w:firstLineChars="0" w:firstLine="0"/>
        <w:sectPr w:rsidR="00243685" w:rsidRPr="006858AA" w:rsidSect="00752369">
          <w:pgSz w:w="11906" w:h="16838" w:code="9"/>
          <w:pgMar w:top="1928" w:right="1134" w:bottom="1134" w:left="1134" w:header="1418" w:footer="1134" w:gutter="284"/>
          <w:cols w:space="425"/>
          <w:formProt w:val="0"/>
          <w:docGrid w:type="lines" w:linePitch="312"/>
        </w:sectPr>
      </w:pPr>
    </w:p>
    <w:p w14:paraId="67B1A6AA" w14:textId="77777777" w:rsidR="00474D81" w:rsidRPr="006858AA" w:rsidRDefault="00474D81" w:rsidP="00243685">
      <w:pPr>
        <w:pStyle w:val="aff1"/>
        <w:rPr>
          <w:vanish w:val="0"/>
        </w:rPr>
      </w:pPr>
    </w:p>
    <w:p w14:paraId="2553C38B" w14:textId="77777777" w:rsidR="00243685" w:rsidRPr="006858AA" w:rsidRDefault="00243685" w:rsidP="00243685">
      <w:pPr>
        <w:pStyle w:val="aff7"/>
        <w:rPr>
          <w:vanish w:val="0"/>
        </w:rPr>
      </w:pPr>
    </w:p>
    <w:p w14:paraId="198161AC" w14:textId="77777777" w:rsidR="00243685" w:rsidRPr="006858AA" w:rsidRDefault="00243685" w:rsidP="00243685">
      <w:pPr>
        <w:pStyle w:val="affe"/>
        <w:spacing w:after="156"/>
      </w:pPr>
      <w:r w:rsidRPr="006858AA">
        <w:br/>
      </w:r>
      <w:r w:rsidRPr="006858AA">
        <w:rPr>
          <w:rFonts w:hint="eastAsia"/>
        </w:rPr>
        <w:t>（资料性）</w:t>
      </w:r>
      <w:r w:rsidRPr="006858AA">
        <w:br/>
        <w:t>urea</w:t>
      </w:r>
      <w:r w:rsidRPr="006858AA">
        <w:rPr>
          <w:rFonts w:hint="eastAsia"/>
        </w:rPr>
        <w:t>、</w:t>
      </w:r>
      <w:r w:rsidRPr="006858AA">
        <w:t>MDU</w:t>
      </w:r>
      <w:r w:rsidRPr="006858AA">
        <w:rPr>
          <w:rFonts w:hint="eastAsia"/>
        </w:rPr>
        <w:t>、D</w:t>
      </w:r>
      <w:r w:rsidRPr="006858AA">
        <w:t>MTU</w:t>
      </w:r>
      <w:r w:rsidRPr="006858AA">
        <w:rPr>
          <w:rFonts w:hint="eastAsia"/>
        </w:rPr>
        <w:t>和T</w:t>
      </w:r>
      <w:r w:rsidRPr="006858AA">
        <w:t>MTU</w:t>
      </w:r>
      <w:r w:rsidRPr="006858AA">
        <w:rPr>
          <w:rFonts w:hint="eastAsia"/>
        </w:rPr>
        <w:t>的色谱图</w:t>
      </w:r>
    </w:p>
    <w:p w14:paraId="138CC37A" w14:textId="77777777" w:rsidR="00243685" w:rsidRPr="006858AA" w:rsidRDefault="00243685" w:rsidP="00243685">
      <w:pPr>
        <w:pStyle w:val="afffff6"/>
        <w:ind w:firstLine="420"/>
      </w:pPr>
      <w:r w:rsidRPr="006858AA">
        <w:rPr>
          <w:rFonts w:hint="eastAsia"/>
        </w:rPr>
        <w:t>urea、MDU、DMTU和TMTU的色谱图见图</w:t>
      </w:r>
      <w:r w:rsidRPr="006858AA">
        <w:t>E</w:t>
      </w:r>
      <w:r w:rsidRPr="006858AA">
        <w:rPr>
          <w:rFonts w:hint="eastAsia"/>
        </w:rPr>
        <w:t>.1。</w:t>
      </w:r>
    </w:p>
    <w:p w14:paraId="1A33D772" w14:textId="77777777" w:rsidR="00243685" w:rsidRPr="006858AA" w:rsidRDefault="00243685" w:rsidP="00243685">
      <w:pPr>
        <w:pStyle w:val="afffff6"/>
        <w:ind w:firstLine="420"/>
      </w:pPr>
      <w:r w:rsidRPr="006858AA">
        <w:drawing>
          <wp:inline distT="0" distB="0" distL="0" distR="0" wp14:anchorId="5ECCEDCE" wp14:editId="76CBCED3">
            <wp:extent cx="5939790" cy="338328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39790" cy="3383280"/>
                    </a:xfrm>
                    <a:prstGeom prst="rect">
                      <a:avLst/>
                    </a:prstGeom>
                  </pic:spPr>
                </pic:pic>
              </a:graphicData>
            </a:graphic>
          </wp:inline>
        </w:drawing>
      </w:r>
    </w:p>
    <w:p w14:paraId="51DCE5C3" w14:textId="77777777" w:rsidR="00243685" w:rsidRPr="006858AA" w:rsidRDefault="00243685" w:rsidP="00243685">
      <w:pPr>
        <w:pStyle w:val="afd"/>
        <w:numPr>
          <w:ilvl w:val="0"/>
          <w:numId w:val="0"/>
        </w:numPr>
      </w:pPr>
      <w:r w:rsidRPr="006858AA">
        <w:rPr>
          <w:rFonts w:hint="eastAsia"/>
        </w:rPr>
        <w:t>说明：</w:t>
      </w:r>
    </w:p>
    <w:p w14:paraId="22675045" w14:textId="77777777" w:rsidR="00243685" w:rsidRPr="006858AA" w:rsidRDefault="00243685" w:rsidP="00243685">
      <w:pPr>
        <w:pStyle w:val="afffff6"/>
        <w:ind w:firstLine="420"/>
        <w:rPr>
          <w:rFonts w:ascii="Times New Roman"/>
        </w:rPr>
      </w:pPr>
      <w:r w:rsidRPr="006858AA">
        <w:rPr>
          <w:rFonts w:ascii="Times New Roman"/>
        </w:rPr>
        <w:t>X——</w:t>
      </w:r>
      <w:r w:rsidRPr="006858AA">
        <w:rPr>
          <w:rFonts w:ascii="Times New Roman" w:hint="eastAsia"/>
        </w:rPr>
        <w:t>保留时间（</w:t>
      </w:r>
      <w:r w:rsidRPr="006858AA">
        <w:rPr>
          <w:rFonts w:ascii="Times New Roman" w:hint="eastAsia"/>
        </w:rPr>
        <w:t>min</w:t>
      </w:r>
      <w:r w:rsidRPr="006858AA">
        <w:rPr>
          <w:rFonts w:ascii="Times New Roman" w:hint="eastAsia"/>
        </w:rPr>
        <w:t>）；</w:t>
      </w:r>
    </w:p>
    <w:p w14:paraId="707F2627" w14:textId="77777777" w:rsidR="00243685" w:rsidRPr="006858AA" w:rsidRDefault="00243685" w:rsidP="00243685">
      <w:pPr>
        <w:pStyle w:val="afffff6"/>
        <w:ind w:firstLine="420"/>
      </w:pPr>
      <w:r w:rsidRPr="006858AA">
        <w:rPr>
          <w:rFonts w:ascii="Times New Roman"/>
        </w:rPr>
        <w:t>Y——</w:t>
      </w:r>
      <w:r w:rsidRPr="006858AA">
        <w:rPr>
          <w:rFonts w:ascii="Times New Roman" w:hint="eastAsia"/>
        </w:rPr>
        <w:t>强度（</w:t>
      </w:r>
      <w:r w:rsidRPr="006858AA">
        <w:rPr>
          <w:rFonts w:ascii="Times New Roman" w:hint="eastAsia"/>
        </w:rPr>
        <w:t>m</w:t>
      </w:r>
      <w:r w:rsidRPr="006858AA">
        <w:rPr>
          <w:rFonts w:ascii="Times New Roman"/>
        </w:rPr>
        <w:t>V</w:t>
      </w:r>
      <w:r w:rsidRPr="006858AA">
        <w:rPr>
          <w:rFonts w:ascii="Times New Roman" w:hint="eastAsia"/>
        </w:rPr>
        <w:t>）。</w:t>
      </w:r>
    </w:p>
    <w:p w14:paraId="58E7A41F" w14:textId="77777777" w:rsidR="00243685" w:rsidRPr="006858AA" w:rsidRDefault="00243685" w:rsidP="00243685">
      <w:pPr>
        <w:pStyle w:val="aff2"/>
        <w:spacing w:before="156" w:after="156"/>
      </w:pPr>
      <w:r w:rsidRPr="006858AA">
        <w:rPr>
          <w:rFonts w:hint="eastAsia"/>
        </w:rPr>
        <w:t>urea、MDU、DMTU和TMTU的色谱图</w:t>
      </w:r>
    </w:p>
    <w:p w14:paraId="0A8380BC" w14:textId="77777777" w:rsidR="0092681D" w:rsidRPr="006858AA" w:rsidRDefault="0092681D" w:rsidP="00504FD2">
      <w:pPr>
        <w:pStyle w:val="afffff6"/>
        <w:ind w:firstLineChars="0" w:firstLine="0"/>
        <w:sectPr w:rsidR="0092681D" w:rsidRPr="006858AA" w:rsidSect="00752369">
          <w:pgSz w:w="11906" w:h="16838" w:code="9"/>
          <w:pgMar w:top="1928" w:right="1134" w:bottom="1134" w:left="1134" w:header="1418" w:footer="1134" w:gutter="284"/>
          <w:cols w:space="425"/>
          <w:formProt w:val="0"/>
          <w:docGrid w:type="lines" w:linePitch="312"/>
        </w:sectPr>
      </w:pPr>
    </w:p>
    <w:p w14:paraId="49902023" w14:textId="3993AF40" w:rsidR="00BD240C" w:rsidRPr="006858AA" w:rsidRDefault="00BD240C" w:rsidP="0092681D">
      <w:pPr>
        <w:pStyle w:val="aff1"/>
        <w:rPr>
          <w:vanish w:val="0"/>
        </w:rPr>
      </w:pPr>
    </w:p>
    <w:p w14:paraId="71B70104" w14:textId="36207055" w:rsidR="0092681D" w:rsidRPr="006858AA" w:rsidRDefault="0092681D" w:rsidP="0092681D">
      <w:pPr>
        <w:pStyle w:val="aff7"/>
        <w:rPr>
          <w:vanish w:val="0"/>
        </w:rPr>
      </w:pPr>
    </w:p>
    <w:p w14:paraId="15822DEB" w14:textId="2D7BD7C3" w:rsidR="0092681D" w:rsidRPr="006858AA" w:rsidRDefault="0092681D" w:rsidP="0092681D">
      <w:pPr>
        <w:pStyle w:val="affe"/>
        <w:spacing w:after="156"/>
      </w:pPr>
      <w:r w:rsidRPr="006858AA">
        <w:br/>
      </w:r>
      <w:r w:rsidRPr="006858AA">
        <w:rPr>
          <w:rFonts w:hint="eastAsia"/>
        </w:rPr>
        <w:t>（资料性）</w:t>
      </w:r>
      <w:r w:rsidRPr="006858AA">
        <w:br/>
      </w:r>
      <w:r w:rsidRPr="006858AA">
        <w:rPr>
          <w:rFonts w:hint="eastAsia"/>
        </w:rPr>
        <w:t>尿素</w:t>
      </w:r>
      <w:r w:rsidR="00F42DFB" w:rsidRPr="006858AA">
        <w:rPr>
          <w:rFonts w:hint="eastAsia"/>
        </w:rPr>
        <w:t>氮含量</w:t>
      </w:r>
      <w:r w:rsidRPr="006858AA">
        <w:rPr>
          <w:rFonts w:hint="eastAsia"/>
        </w:rPr>
        <w:t>的测定 高效液相色谱法</w:t>
      </w:r>
    </w:p>
    <w:p w14:paraId="48DED6C8" w14:textId="436BCE9D" w:rsidR="0092681D" w:rsidRPr="006858AA" w:rsidRDefault="0092681D" w:rsidP="0092681D">
      <w:pPr>
        <w:pStyle w:val="afffff6"/>
        <w:ind w:firstLine="420"/>
      </w:pPr>
    </w:p>
    <w:p w14:paraId="19E236F4" w14:textId="7B04445F" w:rsidR="0092681D" w:rsidRPr="006858AA" w:rsidRDefault="0092681D" w:rsidP="002D3C1A">
      <w:pPr>
        <w:pStyle w:val="afff"/>
        <w:spacing w:before="156" w:after="156"/>
        <w:ind w:left="0"/>
      </w:pPr>
      <w:r w:rsidRPr="006858AA">
        <w:rPr>
          <w:rFonts w:hint="eastAsia"/>
        </w:rPr>
        <w:t>方法提要</w:t>
      </w:r>
    </w:p>
    <w:p w14:paraId="148704BC" w14:textId="3F1B9383" w:rsidR="0092681D" w:rsidRPr="006858AA" w:rsidRDefault="0092681D" w:rsidP="0092681D">
      <w:pPr>
        <w:pStyle w:val="afffff6"/>
        <w:ind w:firstLine="420"/>
      </w:pPr>
      <w:r w:rsidRPr="006858AA">
        <w:rPr>
          <w:rFonts w:hint="eastAsia"/>
        </w:rPr>
        <w:t>脲基肥料中的尿素经乙腈水流动相提取，基于高效液相色谱法以氨丙基柱或反</w:t>
      </w:r>
      <w:r w:rsidRPr="006858AA">
        <w:rPr>
          <w:rStyle w:val="affffc"/>
          <w:rFonts w:ascii="PingFang SC" w:hAnsi="PingFang SC"/>
          <w:b w:val="0"/>
          <w:bCs w:val="0"/>
        </w:rPr>
        <w:t>相</w:t>
      </w:r>
      <w:r w:rsidRPr="006858AA">
        <w:rPr>
          <w:rFonts w:hint="eastAsia"/>
        </w:rPr>
        <w:t>色谱柱将尿素与其他组分分离，用紫外检测器进行检测。</w:t>
      </w:r>
    </w:p>
    <w:p w14:paraId="1639D9E7" w14:textId="77777777" w:rsidR="0092681D" w:rsidRPr="006858AA" w:rsidRDefault="0092681D" w:rsidP="0092681D">
      <w:pPr>
        <w:pStyle w:val="afff"/>
        <w:spacing w:before="156" w:after="156"/>
        <w:ind w:left="0"/>
      </w:pPr>
      <w:r w:rsidRPr="006858AA">
        <w:rPr>
          <w:rFonts w:hint="eastAsia"/>
        </w:rPr>
        <w:t>试剂或材料</w:t>
      </w:r>
    </w:p>
    <w:p w14:paraId="27183E0F" w14:textId="0EE606CE" w:rsidR="0092681D" w:rsidRPr="006858AA" w:rsidRDefault="0092681D" w:rsidP="002D3C1A">
      <w:pPr>
        <w:pStyle w:val="afff0"/>
        <w:spacing w:before="156" w:after="156"/>
        <w:rPr>
          <w:rFonts w:ascii="宋体" w:eastAsia="宋体" w:hAnsi="宋体"/>
        </w:rPr>
      </w:pPr>
      <w:r w:rsidRPr="006858AA">
        <w:rPr>
          <w:rFonts w:ascii="宋体" w:eastAsia="宋体" w:hAnsi="宋体" w:hint="eastAsia"/>
        </w:rPr>
        <w:t>水</w:t>
      </w:r>
      <w:r w:rsidR="002D3C1A" w:rsidRPr="006858AA">
        <w:rPr>
          <w:rFonts w:ascii="宋体" w:eastAsia="宋体" w:hAnsi="宋体"/>
        </w:rPr>
        <w:t>:</w:t>
      </w:r>
      <w:r w:rsidR="002D3C1A" w:rsidRPr="006858AA">
        <w:rPr>
          <w:rFonts w:hint="eastAsia"/>
        </w:rPr>
        <w:t xml:space="preserve"> </w:t>
      </w:r>
      <w:r w:rsidR="002D3C1A" w:rsidRPr="006858AA">
        <w:rPr>
          <w:rFonts w:ascii="宋体" w:eastAsia="宋体" w:hAnsi="宋体" w:hint="eastAsia"/>
        </w:rPr>
        <w:t>GB/T 6682中的一级水</w:t>
      </w:r>
      <w:r w:rsidRPr="006858AA">
        <w:rPr>
          <w:rFonts w:ascii="宋体" w:eastAsia="宋体" w:hAnsi="宋体" w:hint="eastAsia"/>
        </w:rPr>
        <w:t>。</w:t>
      </w:r>
    </w:p>
    <w:p w14:paraId="68118656" w14:textId="6A0E7D3D" w:rsidR="0092681D" w:rsidRPr="006858AA" w:rsidRDefault="0092681D" w:rsidP="0092681D">
      <w:pPr>
        <w:pStyle w:val="afff0"/>
        <w:spacing w:before="156" w:after="156"/>
        <w:rPr>
          <w:rFonts w:ascii="宋体" w:eastAsia="宋体" w:hAnsi="宋体"/>
        </w:rPr>
      </w:pPr>
      <w:r w:rsidRPr="006858AA">
        <w:rPr>
          <w:rFonts w:ascii="宋体" w:eastAsia="宋体" w:hAnsi="宋体" w:hint="eastAsia"/>
        </w:rPr>
        <w:t>乙腈</w:t>
      </w:r>
      <w:r w:rsidR="00C96FDA" w:rsidRPr="006858AA">
        <w:rPr>
          <w:rFonts w:ascii="宋体" w:eastAsia="宋体" w:hAnsi="宋体"/>
        </w:rPr>
        <w:t>:</w:t>
      </w:r>
      <w:r w:rsidR="00FA283F" w:rsidRPr="006858AA">
        <w:rPr>
          <w:rFonts w:ascii="宋体" w:eastAsia="宋体" w:hAnsi="宋体"/>
        </w:rPr>
        <w:t xml:space="preserve"> </w:t>
      </w:r>
      <w:r w:rsidRPr="006858AA">
        <w:rPr>
          <w:rFonts w:ascii="宋体" w:eastAsia="宋体" w:hAnsi="宋体" w:hint="eastAsia"/>
        </w:rPr>
        <w:t>色谱纯。</w:t>
      </w:r>
    </w:p>
    <w:p w14:paraId="66E28262" w14:textId="77F0FF74" w:rsidR="0092681D" w:rsidRPr="006858AA" w:rsidRDefault="0092681D" w:rsidP="002D3C1A">
      <w:pPr>
        <w:pStyle w:val="afff0"/>
        <w:spacing w:before="156" w:after="156"/>
        <w:rPr>
          <w:rFonts w:ascii="宋体" w:eastAsia="宋体" w:hAnsi="宋体"/>
        </w:rPr>
      </w:pPr>
      <w:r w:rsidRPr="006858AA">
        <w:rPr>
          <w:rFonts w:ascii="宋体" w:eastAsia="宋体" w:hAnsi="宋体" w:hint="eastAsia"/>
        </w:rPr>
        <w:t>流动相</w:t>
      </w:r>
      <w:r w:rsidR="00FA283F" w:rsidRPr="006858AA">
        <w:rPr>
          <w:rFonts w:ascii="宋体" w:eastAsia="宋体" w:hAnsi="宋体" w:hint="eastAsia"/>
        </w:rPr>
        <w:t>:</w:t>
      </w:r>
      <w:r w:rsidR="00FA283F" w:rsidRPr="006858AA">
        <w:rPr>
          <w:rFonts w:ascii="宋体" w:eastAsia="宋体" w:hAnsi="宋体"/>
        </w:rPr>
        <w:t xml:space="preserve"> </w:t>
      </w:r>
      <w:r w:rsidRPr="006858AA">
        <w:rPr>
          <w:rFonts w:ascii="宋体" w:eastAsia="宋体" w:hAnsi="宋体"/>
        </w:rPr>
        <w:t>150 mL</w:t>
      </w:r>
      <w:r w:rsidRPr="006858AA">
        <w:rPr>
          <w:rFonts w:ascii="宋体" w:eastAsia="宋体" w:hAnsi="宋体" w:hint="eastAsia"/>
        </w:rPr>
        <w:t>水</w:t>
      </w:r>
      <m:oMath>
        <m:r>
          <m:rPr>
            <m:sty m:val="p"/>
          </m:rPr>
          <w:rPr>
            <w:rFonts w:ascii="Cambria Math" w:eastAsia="宋体" w:hAnsi="Cambria Math"/>
          </w:rPr>
          <m:t>+</m:t>
        </m:r>
      </m:oMath>
      <w:r w:rsidRPr="006858AA">
        <w:rPr>
          <w:rFonts w:ascii="宋体" w:eastAsia="宋体" w:hAnsi="宋体"/>
        </w:rPr>
        <w:t>850 mL</w:t>
      </w:r>
      <w:r w:rsidRPr="006858AA">
        <w:rPr>
          <w:rFonts w:ascii="宋体" w:eastAsia="宋体" w:hAnsi="宋体" w:hint="eastAsia"/>
        </w:rPr>
        <w:t>乙腈。使用前用</w:t>
      </w:r>
      <w:r w:rsidRPr="006858AA">
        <w:rPr>
          <w:rFonts w:ascii="宋体" w:eastAsia="宋体" w:hAnsi="宋体"/>
        </w:rPr>
        <w:t>0.</w:t>
      </w:r>
      <w:r w:rsidR="00FA283F" w:rsidRPr="006858AA">
        <w:rPr>
          <w:rFonts w:ascii="宋体" w:eastAsia="宋体" w:hAnsi="宋体"/>
        </w:rPr>
        <w:t>45</w:t>
      </w:r>
      <w:r w:rsidRPr="006858AA">
        <w:rPr>
          <w:rFonts w:ascii="宋体" w:eastAsia="宋体" w:hAnsi="宋体"/>
          <w:noProof/>
        </w:rPr>
        <w:t>μ</w:t>
      </w:r>
      <w:r w:rsidRPr="006858AA">
        <w:rPr>
          <w:rFonts w:ascii="宋体" w:eastAsia="宋体" w:hAnsi="宋体"/>
        </w:rPr>
        <w:t>m</w:t>
      </w:r>
      <w:r w:rsidRPr="006858AA">
        <w:rPr>
          <w:rFonts w:ascii="宋体" w:eastAsia="宋体" w:hAnsi="宋体" w:hint="eastAsia"/>
        </w:rPr>
        <w:t>滤膜过滤，并超声脱气</w:t>
      </w:r>
      <w:r w:rsidRPr="006858AA">
        <w:rPr>
          <w:rFonts w:ascii="宋体" w:eastAsia="宋体" w:hAnsi="宋体"/>
        </w:rPr>
        <w:t>10 min</w:t>
      </w:r>
      <w:r w:rsidRPr="006858AA">
        <w:rPr>
          <w:rFonts w:ascii="宋体" w:eastAsia="宋体" w:hAnsi="宋体" w:hint="eastAsia"/>
        </w:rPr>
        <w:t>。</w:t>
      </w:r>
    </w:p>
    <w:p w14:paraId="0CD5FA3D" w14:textId="4934E8CB" w:rsidR="0092681D" w:rsidRPr="006858AA" w:rsidRDefault="0092681D" w:rsidP="002D3C1A">
      <w:pPr>
        <w:pStyle w:val="afff0"/>
        <w:spacing w:before="156" w:after="156"/>
        <w:rPr>
          <w:rFonts w:ascii="宋体" w:eastAsia="宋体" w:hAnsi="宋体"/>
        </w:rPr>
      </w:pPr>
      <w:r w:rsidRPr="006858AA">
        <w:rPr>
          <w:rFonts w:ascii="宋体" w:eastAsia="宋体" w:hAnsi="宋体"/>
        </w:rPr>
        <w:t>尿素标准溶液，0.5 mg/mL</w:t>
      </w:r>
      <w:r w:rsidRPr="006858AA">
        <w:rPr>
          <w:rFonts w:ascii="宋体" w:eastAsia="宋体" w:hAnsi="宋体" w:hint="eastAsia"/>
        </w:rPr>
        <w:t>：称取</w:t>
      </w:r>
      <w:r w:rsidRPr="006858AA">
        <w:rPr>
          <w:rFonts w:ascii="宋体" w:eastAsia="宋体" w:hAnsi="宋体"/>
        </w:rPr>
        <w:t>0.5 g</w:t>
      </w:r>
      <w:r w:rsidRPr="006858AA">
        <w:rPr>
          <w:rFonts w:ascii="宋体" w:eastAsia="宋体" w:hAnsi="宋体" w:hint="eastAsia"/>
        </w:rPr>
        <w:t>高纯尿素，溶解于流动相（</w:t>
      </w:r>
      <w:r w:rsidR="00546A25" w:rsidRPr="006858AA">
        <w:rPr>
          <w:rFonts w:ascii="宋体" w:eastAsia="宋体" w:hAnsi="宋体" w:hint="eastAsia"/>
        </w:rPr>
        <w:t>F</w:t>
      </w:r>
      <w:r w:rsidR="00546A25" w:rsidRPr="006858AA">
        <w:rPr>
          <w:rFonts w:ascii="宋体" w:eastAsia="宋体" w:hAnsi="宋体"/>
        </w:rPr>
        <w:t>.2</w:t>
      </w:r>
      <w:r w:rsidRPr="006858AA">
        <w:rPr>
          <w:rFonts w:ascii="宋体" w:eastAsia="宋体" w:hAnsi="宋体"/>
        </w:rPr>
        <w:t>.3</w:t>
      </w:r>
      <w:r w:rsidRPr="006858AA">
        <w:rPr>
          <w:rFonts w:ascii="宋体" w:eastAsia="宋体" w:hAnsi="宋体" w:hint="eastAsia"/>
        </w:rPr>
        <w:t>）中，转移至</w:t>
      </w:r>
      <w:r w:rsidRPr="006858AA">
        <w:rPr>
          <w:rFonts w:ascii="宋体" w:eastAsia="宋体" w:hAnsi="宋体"/>
        </w:rPr>
        <w:t>1 L</w:t>
      </w:r>
      <w:r w:rsidRPr="006858AA">
        <w:rPr>
          <w:rFonts w:ascii="宋体" w:eastAsia="宋体" w:hAnsi="宋体" w:hint="eastAsia"/>
        </w:rPr>
        <w:t>容量瓶中，用流动相（</w:t>
      </w:r>
      <w:r w:rsidR="00660325" w:rsidRPr="006858AA">
        <w:rPr>
          <w:rFonts w:ascii="宋体" w:eastAsia="宋体" w:hAnsi="宋体" w:hint="eastAsia"/>
        </w:rPr>
        <w:t>F</w:t>
      </w:r>
      <w:r w:rsidR="00660325" w:rsidRPr="006858AA">
        <w:rPr>
          <w:rFonts w:ascii="宋体" w:eastAsia="宋体" w:hAnsi="宋体"/>
        </w:rPr>
        <w:t>.2.</w:t>
      </w:r>
      <w:r w:rsidR="00660325" w:rsidRPr="006858AA">
        <w:rPr>
          <w:rFonts w:ascii="宋体" w:eastAsia="宋体" w:hAnsi="宋体" w:hint="eastAsia"/>
        </w:rPr>
        <w:t>3</w:t>
      </w:r>
      <w:r w:rsidRPr="006858AA">
        <w:rPr>
          <w:rFonts w:ascii="宋体" w:eastAsia="宋体" w:hAnsi="宋体" w:hint="eastAsia"/>
        </w:rPr>
        <w:t>）稀释至刻度，摇匀。</w:t>
      </w:r>
    </w:p>
    <w:p w14:paraId="19D9454D" w14:textId="77777777" w:rsidR="0092681D" w:rsidRPr="006858AA" w:rsidRDefault="0092681D" w:rsidP="0092681D">
      <w:pPr>
        <w:pStyle w:val="afff"/>
        <w:spacing w:before="156" w:after="156"/>
        <w:ind w:left="0"/>
      </w:pPr>
      <w:r w:rsidRPr="006858AA">
        <w:rPr>
          <w:rFonts w:hint="eastAsia"/>
        </w:rPr>
        <w:t>仪器设备</w:t>
      </w:r>
    </w:p>
    <w:p w14:paraId="5A88F142" w14:textId="77777777" w:rsidR="0092681D" w:rsidRPr="006858AA" w:rsidRDefault="0092681D" w:rsidP="0092681D">
      <w:pPr>
        <w:pStyle w:val="afff0"/>
        <w:spacing w:before="156" w:after="156"/>
        <w:rPr>
          <w:rFonts w:ascii="宋体" w:eastAsia="宋体" w:hAnsi="宋体"/>
        </w:rPr>
      </w:pPr>
      <w:r w:rsidRPr="006858AA">
        <w:rPr>
          <w:rFonts w:ascii="宋体" w:eastAsia="宋体" w:hAnsi="宋体" w:hint="eastAsia"/>
        </w:rPr>
        <w:t>超声波清洗器。</w:t>
      </w:r>
    </w:p>
    <w:p w14:paraId="529C61D1" w14:textId="77777777" w:rsidR="0092681D" w:rsidRPr="006858AA" w:rsidRDefault="0092681D" w:rsidP="0092681D">
      <w:pPr>
        <w:pStyle w:val="afff0"/>
        <w:spacing w:before="156" w:after="156"/>
        <w:rPr>
          <w:rFonts w:ascii="宋体" w:eastAsia="宋体" w:hAnsi="宋体"/>
        </w:rPr>
      </w:pPr>
      <w:r w:rsidRPr="006858AA">
        <w:rPr>
          <w:rFonts w:ascii="宋体" w:eastAsia="宋体" w:hAnsi="宋体" w:hint="eastAsia"/>
        </w:rPr>
        <w:t>高效液相色谱仪：配紫外检测器。</w:t>
      </w:r>
    </w:p>
    <w:p w14:paraId="54617DE5" w14:textId="77777777" w:rsidR="0092681D" w:rsidRPr="006858AA" w:rsidRDefault="0092681D" w:rsidP="0092681D">
      <w:pPr>
        <w:pStyle w:val="afff0"/>
        <w:spacing w:before="156" w:after="156"/>
        <w:rPr>
          <w:rFonts w:ascii="宋体" w:eastAsia="宋体" w:hAnsi="宋体"/>
        </w:rPr>
      </w:pPr>
      <w:r w:rsidRPr="006858AA">
        <w:rPr>
          <w:rFonts w:ascii="宋体" w:eastAsia="宋体" w:hAnsi="宋体" w:hint="eastAsia"/>
        </w:rPr>
        <w:t>微量注射器：</w:t>
      </w:r>
      <w:r w:rsidRPr="006858AA">
        <w:rPr>
          <w:rFonts w:ascii="宋体" w:eastAsia="宋体" w:hAnsi="宋体"/>
        </w:rPr>
        <w:t xml:space="preserve">5 </w:t>
      </w:r>
      <w:proofErr w:type="spellStart"/>
      <w:r w:rsidRPr="006858AA">
        <w:rPr>
          <w:rFonts w:ascii="宋体" w:eastAsia="宋体" w:hAnsi="宋体"/>
          <w:noProof/>
        </w:rPr>
        <w:t>μ</w:t>
      </w:r>
      <w:r w:rsidRPr="006858AA">
        <w:rPr>
          <w:rFonts w:ascii="宋体" w:eastAsia="宋体" w:hAnsi="宋体"/>
        </w:rPr>
        <w:t>L</w:t>
      </w:r>
      <w:proofErr w:type="spellEnd"/>
      <w:r w:rsidRPr="006858AA">
        <w:rPr>
          <w:rFonts w:ascii="宋体" w:eastAsia="宋体" w:hAnsi="宋体" w:hint="eastAsia"/>
        </w:rPr>
        <w:t xml:space="preserve">～50 </w:t>
      </w:r>
      <w:proofErr w:type="spellStart"/>
      <w:r w:rsidRPr="006858AA">
        <w:rPr>
          <w:rFonts w:ascii="宋体" w:eastAsia="宋体" w:hAnsi="宋体"/>
          <w:noProof/>
        </w:rPr>
        <w:t>μ</w:t>
      </w:r>
      <w:r w:rsidRPr="006858AA">
        <w:rPr>
          <w:rFonts w:ascii="宋体" w:eastAsia="宋体" w:hAnsi="宋体"/>
        </w:rPr>
        <w:t>L</w:t>
      </w:r>
      <w:proofErr w:type="spellEnd"/>
      <w:r w:rsidRPr="006858AA">
        <w:rPr>
          <w:rFonts w:ascii="宋体" w:eastAsia="宋体" w:hAnsi="宋体" w:hint="eastAsia"/>
        </w:rPr>
        <w:t>。</w:t>
      </w:r>
    </w:p>
    <w:p w14:paraId="3B279468" w14:textId="2A08EF2F" w:rsidR="0092681D" w:rsidRPr="006858AA" w:rsidRDefault="0092681D" w:rsidP="0092681D">
      <w:pPr>
        <w:pStyle w:val="afff0"/>
        <w:spacing w:before="156" w:after="156"/>
        <w:rPr>
          <w:rFonts w:ascii="宋体" w:eastAsia="宋体" w:hAnsi="宋体"/>
        </w:rPr>
      </w:pPr>
      <w:r w:rsidRPr="006858AA">
        <w:rPr>
          <w:rFonts w:ascii="宋体" w:eastAsia="宋体" w:hAnsi="宋体" w:hint="eastAsia"/>
        </w:rPr>
        <w:t>针式过滤器：带</w:t>
      </w:r>
      <w:r w:rsidRPr="006858AA">
        <w:rPr>
          <w:rFonts w:ascii="宋体" w:eastAsia="宋体" w:hAnsi="宋体"/>
        </w:rPr>
        <w:t>0.</w:t>
      </w:r>
      <w:r w:rsidR="00095BF8" w:rsidRPr="006858AA">
        <w:rPr>
          <w:rFonts w:ascii="宋体" w:eastAsia="宋体" w:hAnsi="宋体"/>
        </w:rPr>
        <w:t>45</w:t>
      </w:r>
      <w:r w:rsidRPr="006858AA">
        <w:rPr>
          <w:rFonts w:ascii="宋体" w:eastAsia="宋体" w:hAnsi="宋体"/>
        </w:rPr>
        <w:t xml:space="preserve"> </w:t>
      </w:r>
      <w:proofErr w:type="spellStart"/>
      <w:r w:rsidRPr="006858AA">
        <w:rPr>
          <w:rFonts w:ascii="宋体" w:eastAsia="宋体" w:hAnsi="宋体"/>
          <w:noProof/>
        </w:rPr>
        <w:t>μ</w:t>
      </w:r>
      <w:r w:rsidRPr="006858AA">
        <w:rPr>
          <w:rFonts w:ascii="宋体" w:eastAsia="宋体" w:hAnsi="宋体"/>
        </w:rPr>
        <w:t>m</w:t>
      </w:r>
      <w:proofErr w:type="spellEnd"/>
      <w:r w:rsidRPr="006858AA">
        <w:rPr>
          <w:rFonts w:ascii="宋体" w:eastAsia="宋体" w:hAnsi="宋体" w:hint="eastAsia"/>
        </w:rPr>
        <w:t>有机相滤膜。</w:t>
      </w:r>
    </w:p>
    <w:p w14:paraId="787527EE" w14:textId="77777777" w:rsidR="0092681D" w:rsidRPr="006858AA" w:rsidRDefault="0092681D" w:rsidP="0092681D">
      <w:pPr>
        <w:pStyle w:val="afff0"/>
        <w:spacing w:before="156" w:after="156"/>
        <w:rPr>
          <w:rFonts w:ascii="宋体" w:eastAsia="宋体" w:hAnsi="宋体"/>
        </w:rPr>
      </w:pPr>
      <w:r w:rsidRPr="006858AA">
        <w:rPr>
          <w:rFonts w:ascii="宋体" w:eastAsia="宋体" w:hAnsi="宋体" w:hint="eastAsia"/>
        </w:rPr>
        <w:t>进样环：</w:t>
      </w:r>
      <w:r w:rsidRPr="006858AA">
        <w:rPr>
          <w:rFonts w:ascii="宋体" w:eastAsia="宋体" w:hAnsi="宋体"/>
        </w:rPr>
        <w:t xml:space="preserve">10 </w:t>
      </w:r>
      <w:proofErr w:type="spellStart"/>
      <w:r w:rsidRPr="006858AA">
        <w:rPr>
          <w:rFonts w:ascii="宋体" w:eastAsia="宋体" w:hAnsi="宋体"/>
          <w:noProof/>
        </w:rPr>
        <w:t>μ</w:t>
      </w:r>
      <w:r w:rsidRPr="006858AA">
        <w:rPr>
          <w:rFonts w:ascii="宋体" w:eastAsia="宋体" w:hAnsi="宋体"/>
        </w:rPr>
        <w:t>L</w:t>
      </w:r>
      <w:proofErr w:type="spellEnd"/>
      <w:r w:rsidRPr="006858AA">
        <w:rPr>
          <w:rFonts w:ascii="宋体" w:eastAsia="宋体" w:hAnsi="宋体" w:hint="eastAsia"/>
        </w:rPr>
        <w:t>。</w:t>
      </w:r>
    </w:p>
    <w:p w14:paraId="4189C09C" w14:textId="77777777" w:rsidR="0092681D" w:rsidRPr="006858AA" w:rsidRDefault="0092681D" w:rsidP="0092681D">
      <w:pPr>
        <w:pStyle w:val="afff0"/>
        <w:spacing w:before="156" w:after="156"/>
        <w:rPr>
          <w:rFonts w:ascii="宋体" w:eastAsia="宋体" w:hAnsi="宋体"/>
        </w:rPr>
      </w:pPr>
      <w:r w:rsidRPr="006858AA">
        <w:rPr>
          <w:rFonts w:ascii="宋体" w:eastAsia="宋体" w:hAnsi="宋体" w:hint="eastAsia"/>
        </w:rPr>
        <w:t>试验筛：孔径</w:t>
      </w:r>
      <w:r w:rsidRPr="006858AA">
        <w:rPr>
          <w:rFonts w:ascii="宋体" w:eastAsia="宋体" w:hAnsi="宋体"/>
        </w:rPr>
        <w:t>0.5 mm</w:t>
      </w:r>
      <w:r w:rsidRPr="006858AA">
        <w:rPr>
          <w:rFonts w:ascii="宋体" w:eastAsia="宋体" w:hAnsi="宋体" w:hint="eastAsia"/>
        </w:rPr>
        <w:t>。</w:t>
      </w:r>
    </w:p>
    <w:p w14:paraId="781BCEF8" w14:textId="77777777" w:rsidR="0092681D" w:rsidRPr="006858AA" w:rsidRDefault="0092681D" w:rsidP="0092681D">
      <w:pPr>
        <w:pStyle w:val="afff"/>
        <w:spacing w:before="156" w:after="156"/>
        <w:ind w:left="0"/>
      </w:pPr>
      <w:r w:rsidRPr="006858AA">
        <w:rPr>
          <w:rFonts w:hint="eastAsia"/>
        </w:rPr>
        <w:t>试验步骤</w:t>
      </w:r>
    </w:p>
    <w:p w14:paraId="3357ED86" w14:textId="77777777" w:rsidR="008C5258" w:rsidRPr="006858AA" w:rsidRDefault="008C5258" w:rsidP="002D3C1A">
      <w:pPr>
        <w:pStyle w:val="afffffffffff5"/>
      </w:pPr>
      <w:r w:rsidRPr="006858AA">
        <w:rPr>
          <w:rFonts w:hint="eastAsia"/>
        </w:rPr>
        <w:t>样品制备</w:t>
      </w:r>
    </w:p>
    <w:p w14:paraId="4F400E09" w14:textId="77777777" w:rsidR="008C5258" w:rsidRPr="006858AA" w:rsidRDefault="008C5258" w:rsidP="002D3C1A">
      <w:pPr>
        <w:pStyle w:val="afffffffffff6"/>
      </w:pPr>
      <w:r w:rsidRPr="006858AA">
        <w:rPr>
          <w:rFonts w:hint="eastAsia"/>
        </w:rPr>
        <w:t>固体样品：对于尿素，</w:t>
      </w:r>
      <w:proofErr w:type="gramStart"/>
      <w:r w:rsidRPr="006858AA">
        <w:rPr>
          <w:rFonts w:hint="eastAsia"/>
        </w:rPr>
        <w:t>取缩分后</w:t>
      </w:r>
      <w:proofErr w:type="gramEnd"/>
      <w:r w:rsidRPr="006858AA">
        <w:rPr>
          <w:rFonts w:hint="eastAsia"/>
        </w:rPr>
        <w:t>的</w:t>
      </w:r>
      <w:r w:rsidRPr="006858AA">
        <w:t>500 g</w:t>
      </w:r>
      <w:r w:rsidRPr="006858AA">
        <w:rPr>
          <w:rFonts w:hint="eastAsia"/>
        </w:rPr>
        <w:t>样品作为试样；对于复合肥料，</w:t>
      </w:r>
      <w:proofErr w:type="gramStart"/>
      <w:r w:rsidRPr="006858AA">
        <w:rPr>
          <w:rFonts w:hint="eastAsia"/>
        </w:rPr>
        <w:t>取缩分后</w:t>
      </w:r>
      <w:proofErr w:type="gramEnd"/>
      <w:r w:rsidRPr="006858AA">
        <w:rPr>
          <w:rFonts w:hint="eastAsia"/>
        </w:rPr>
        <w:t>的</w:t>
      </w:r>
      <w:r w:rsidRPr="006858AA">
        <w:t>100 g</w:t>
      </w:r>
      <w:r w:rsidRPr="006858AA">
        <w:rPr>
          <w:rFonts w:hint="eastAsia"/>
        </w:rPr>
        <w:t>样品进行研磨，直至</w:t>
      </w:r>
      <w:r w:rsidRPr="006858AA">
        <w:rPr>
          <w:rFonts w:hint="eastAsia"/>
          <w:noProof/>
        </w:rPr>
        <w:t>全部通过</w:t>
      </w:r>
      <w:r w:rsidRPr="006858AA">
        <w:rPr>
          <w:noProof/>
        </w:rPr>
        <w:t>0.50 mm</w:t>
      </w:r>
      <w:r w:rsidRPr="006858AA">
        <w:rPr>
          <w:rFonts w:hint="eastAsia"/>
          <w:noProof/>
        </w:rPr>
        <w:t>筛</w:t>
      </w:r>
      <w:r w:rsidRPr="006858AA">
        <w:rPr>
          <w:rFonts w:hint="eastAsia"/>
        </w:rPr>
        <w:t>，混匀，置于洁净干燥带盖样品瓶中。</w:t>
      </w:r>
    </w:p>
    <w:p w14:paraId="67675FBC" w14:textId="7AFF2447" w:rsidR="008C5258" w:rsidRPr="006858AA" w:rsidRDefault="008C5258" w:rsidP="002D3C1A">
      <w:pPr>
        <w:pStyle w:val="afffffffffff6"/>
      </w:pPr>
      <w:r w:rsidRPr="006858AA">
        <w:rPr>
          <w:rFonts w:hint="eastAsia"/>
        </w:rPr>
        <w:t>液体样品：摇晃混匀后倾倒出约</w:t>
      </w:r>
      <w:r w:rsidRPr="006858AA">
        <w:rPr>
          <w:rFonts w:ascii="Times New Roman"/>
        </w:rPr>
        <w:t>100 mL</w:t>
      </w:r>
      <w:r w:rsidRPr="006858AA">
        <w:rPr>
          <w:rFonts w:hint="eastAsia"/>
        </w:rPr>
        <w:t>，置于洁净干燥带盖样品瓶中。</w:t>
      </w:r>
    </w:p>
    <w:p w14:paraId="03D0A1CB" w14:textId="77777777" w:rsidR="008C5258" w:rsidRPr="006858AA" w:rsidRDefault="008C5258" w:rsidP="002D3C1A">
      <w:pPr>
        <w:pStyle w:val="afffffffffff5"/>
      </w:pPr>
      <w:r w:rsidRPr="006858AA">
        <w:rPr>
          <w:rFonts w:hint="eastAsia"/>
        </w:rPr>
        <w:t>样品溶液的制备</w:t>
      </w:r>
    </w:p>
    <w:p w14:paraId="75DB8AD6" w14:textId="77777777" w:rsidR="008C5258" w:rsidRPr="006858AA" w:rsidRDefault="008C5258" w:rsidP="008C5258">
      <w:pPr>
        <w:pStyle w:val="afffff6"/>
        <w:ind w:firstLine="420"/>
      </w:pPr>
      <w:r w:rsidRPr="006858AA">
        <w:rPr>
          <w:rFonts w:hint="eastAsia"/>
        </w:rPr>
        <w:t>至少做两份样品的平行测定。</w:t>
      </w:r>
    </w:p>
    <w:p w14:paraId="026A2663" w14:textId="465679B4" w:rsidR="008C5258" w:rsidRPr="006858AA" w:rsidRDefault="008C5258" w:rsidP="008C5258">
      <w:pPr>
        <w:pStyle w:val="afffff6"/>
        <w:ind w:firstLine="420"/>
        <w:rPr>
          <w:rFonts w:ascii="Times" w:hAnsi="Times"/>
        </w:rPr>
      </w:pPr>
      <w:r w:rsidRPr="006858AA">
        <w:rPr>
          <w:rFonts w:ascii="Times" w:hAnsi="Times" w:hint="eastAsia"/>
        </w:rPr>
        <w:t>称取试样</w:t>
      </w:r>
      <w:r w:rsidRPr="006858AA">
        <w:rPr>
          <w:rFonts w:ascii="Times" w:hAnsi="Times" w:hint="eastAsia"/>
        </w:rPr>
        <w:t>0.1 g</w:t>
      </w:r>
      <w:r w:rsidRPr="006858AA">
        <w:rPr>
          <w:rFonts w:ascii="Times" w:hAnsi="Times" w:hint="eastAsia"/>
        </w:rPr>
        <w:t>～</w:t>
      </w:r>
      <w:r w:rsidRPr="006858AA">
        <w:rPr>
          <w:rFonts w:ascii="Times" w:hAnsi="Times" w:hint="eastAsia"/>
        </w:rPr>
        <w:t>0.5 g</w:t>
      </w:r>
      <w:r w:rsidRPr="006858AA">
        <w:rPr>
          <w:rFonts w:ascii="Times" w:hAnsi="Times" w:hint="eastAsia"/>
        </w:rPr>
        <w:t>（精确至</w:t>
      </w:r>
      <w:r w:rsidRPr="006858AA">
        <w:rPr>
          <w:rFonts w:ascii="Times" w:hAnsi="Times" w:hint="eastAsia"/>
        </w:rPr>
        <w:t>0.000</w:t>
      </w:r>
      <w:r w:rsidRPr="006858AA">
        <w:rPr>
          <w:rFonts w:ascii="Times" w:hAnsi="Times"/>
        </w:rPr>
        <w:t xml:space="preserve"> 2</w:t>
      </w:r>
      <w:r w:rsidRPr="006858AA">
        <w:rPr>
          <w:rFonts w:ascii="Times" w:hAnsi="Times" w:hint="eastAsia"/>
        </w:rPr>
        <w:t xml:space="preserve"> g</w:t>
      </w:r>
      <w:r w:rsidRPr="006858AA">
        <w:rPr>
          <w:rFonts w:ascii="Times" w:hAnsi="Times" w:hint="eastAsia"/>
        </w:rPr>
        <w:t>，约含尿素</w:t>
      </w:r>
      <w:r w:rsidRPr="006858AA">
        <w:rPr>
          <w:rFonts w:ascii="Times" w:hAnsi="Times" w:hint="eastAsia"/>
        </w:rPr>
        <w:t>1 mg</w:t>
      </w:r>
      <w:r w:rsidRPr="006858AA">
        <w:rPr>
          <w:rFonts w:ascii="Times" w:hAnsi="Times" w:hint="eastAsia"/>
        </w:rPr>
        <w:t>～</w:t>
      </w:r>
      <w:r w:rsidRPr="006858AA">
        <w:rPr>
          <w:rFonts w:ascii="Times" w:hAnsi="Times" w:hint="eastAsia"/>
        </w:rPr>
        <w:t>2 mg</w:t>
      </w:r>
      <w:r w:rsidRPr="006858AA">
        <w:rPr>
          <w:rFonts w:ascii="Times" w:hAnsi="Times" w:hint="eastAsia"/>
        </w:rPr>
        <w:t>）于</w:t>
      </w:r>
      <w:r w:rsidRPr="006858AA">
        <w:rPr>
          <w:rFonts w:ascii="Times" w:hAnsi="Times" w:hint="eastAsia"/>
        </w:rPr>
        <w:t>25 mL</w:t>
      </w:r>
      <w:r w:rsidRPr="006858AA">
        <w:rPr>
          <w:rFonts w:ascii="Times" w:hAnsi="Times" w:hint="eastAsia"/>
        </w:rPr>
        <w:t>烧杯中，加入</w:t>
      </w:r>
      <w:r w:rsidRPr="006858AA">
        <w:rPr>
          <w:rFonts w:ascii="Times" w:hAnsi="Times" w:hint="eastAsia"/>
        </w:rPr>
        <w:t>10 mL</w:t>
      </w:r>
      <w:r w:rsidRPr="006858AA">
        <w:rPr>
          <w:rFonts w:ascii="Times" w:hAnsi="Times" w:hint="eastAsia"/>
        </w:rPr>
        <w:t>流动相</w:t>
      </w:r>
      <w:r w:rsidR="00017F26" w:rsidRPr="006858AA">
        <w:rPr>
          <w:rFonts w:ascii="Times" w:hAnsi="Times" w:hint="eastAsia"/>
        </w:rPr>
        <w:t>（</w:t>
      </w:r>
      <w:r w:rsidR="00017F26" w:rsidRPr="006858AA">
        <w:rPr>
          <w:rFonts w:ascii="Times" w:hAnsi="Times" w:hint="eastAsia"/>
        </w:rPr>
        <w:t>F</w:t>
      </w:r>
      <w:r w:rsidR="00017F26" w:rsidRPr="006858AA">
        <w:rPr>
          <w:rFonts w:ascii="Times" w:hAnsi="Times"/>
        </w:rPr>
        <w:t>.2</w:t>
      </w:r>
      <w:r w:rsidR="00017F26" w:rsidRPr="006858AA">
        <w:rPr>
          <w:rFonts w:ascii="Times" w:hAnsi="Times" w:hint="eastAsia"/>
        </w:rPr>
        <w:t>.3</w:t>
      </w:r>
      <w:r w:rsidR="00017F26" w:rsidRPr="006858AA">
        <w:rPr>
          <w:rFonts w:ascii="Times" w:hAnsi="Times" w:hint="eastAsia"/>
        </w:rPr>
        <w:t>）</w:t>
      </w:r>
      <w:r w:rsidRPr="006858AA">
        <w:rPr>
          <w:rFonts w:ascii="Times" w:hAnsi="Times" w:hint="eastAsia"/>
        </w:rPr>
        <w:t>，置于超声波清洗器中，超声溶解</w:t>
      </w:r>
      <w:r w:rsidRPr="006858AA">
        <w:rPr>
          <w:rFonts w:ascii="Times" w:hAnsi="Times" w:hint="eastAsia"/>
        </w:rPr>
        <w:t>10 min</w:t>
      </w:r>
      <w:r w:rsidRPr="006858AA">
        <w:rPr>
          <w:rFonts w:ascii="Times" w:hAnsi="Times" w:hint="eastAsia"/>
        </w:rPr>
        <w:t>，冷却后转移至</w:t>
      </w:r>
      <w:r w:rsidRPr="006858AA">
        <w:rPr>
          <w:rFonts w:ascii="Times" w:hAnsi="Times" w:hint="eastAsia"/>
        </w:rPr>
        <w:t>25 mL</w:t>
      </w:r>
      <w:r w:rsidRPr="006858AA">
        <w:rPr>
          <w:rFonts w:ascii="Times" w:hAnsi="Times" w:hint="eastAsia"/>
        </w:rPr>
        <w:t>容量瓶中，并用流动相（</w:t>
      </w:r>
      <w:r w:rsidR="00017F26" w:rsidRPr="006858AA">
        <w:rPr>
          <w:rFonts w:ascii="Times" w:hAnsi="Times" w:hint="eastAsia"/>
        </w:rPr>
        <w:t>F</w:t>
      </w:r>
      <w:r w:rsidR="00017F26" w:rsidRPr="006858AA">
        <w:rPr>
          <w:rFonts w:ascii="Times" w:hAnsi="Times"/>
        </w:rPr>
        <w:t>.2</w:t>
      </w:r>
      <w:r w:rsidRPr="006858AA">
        <w:rPr>
          <w:rFonts w:ascii="Times" w:hAnsi="Times" w:hint="eastAsia"/>
        </w:rPr>
        <w:t>.3</w:t>
      </w:r>
      <w:r w:rsidRPr="006858AA">
        <w:rPr>
          <w:rFonts w:ascii="Times" w:hAnsi="Times" w:hint="eastAsia"/>
        </w:rPr>
        <w:t>）定容，摇匀，静置，用带</w:t>
      </w:r>
      <w:r w:rsidRPr="006858AA">
        <w:rPr>
          <w:rFonts w:ascii="Times" w:hAnsi="Times" w:hint="eastAsia"/>
        </w:rPr>
        <w:t>0.</w:t>
      </w:r>
      <w:r w:rsidR="005F7162" w:rsidRPr="006858AA">
        <w:rPr>
          <w:rFonts w:ascii="Times" w:hAnsi="Times"/>
        </w:rPr>
        <w:t>45</w:t>
      </w:r>
      <w:r w:rsidRPr="006858AA">
        <w:rPr>
          <w:rFonts w:ascii="Times" w:hAnsi="Times"/>
        </w:rPr>
        <w:t xml:space="preserve"> μ</w:t>
      </w:r>
      <w:r w:rsidRPr="006858AA">
        <w:rPr>
          <w:rFonts w:ascii="Times" w:hAnsi="Times" w:hint="eastAsia"/>
        </w:rPr>
        <w:t>m</w:t>
      </w:r>
      <w:r w:rsidRPr="006858AA">
        <w:rPr>
          <w:rFonts w:ascii="Times" w:hAnsi="Times" w:hint="eastAsia"/>
        </w:rPr>
        <w:t>有机相滤膜的针式过滤器过滤得到待测溶液。</w:t>
      </w:r>
    </w:p>
    <w:p w14:paraId="3D4F5425" w14:textId="77777777" w:rsidR="008C5258" w:rsidRPr="006858AA" w:rsidRDefault="008C5258" w:rsidP="002D3C1A">
      <w:pPr>
        <w:pStyle w:val="afffffffffff5"/>
      </w:pPr>
      <w:r w:rsidRPr="006858AA">
        <w:rPr>
          <w:rFonts w:hint="eastAsia"/>
        </w:rPr>
        <w:t>尿素标准工作溶液的配制</w:t>
      </w:r>
    </w:p>
    <w:p w14:paraId="275BE16B" w14:textId="231F0FC0" w:rsidR="008C5258" w:rsidRPr="006858AA" w:rsidRDefault="008C5258" w:rsidP="008C5258">
      <w:pPr>
        <w:pStyle w:val="afffff6"/>
        <w:ind w:firstLine="420"/>
        <w:rPr>
          <w:rFonts w:ascii="Times" w:hAnsi="Times"/>
        </w:rPr>
      </w:pPr>
      <w:r w:rsidRPr="006858AA">
        <w:rPr>
          <w:rFonts w:ascii="Times" w:hAnsi="Times" w:hint="eastAsia"/>
        </w:rPr>
        <w:lastRenderedPageBreak/>
        <w:t>按表</w:t>
      </w:r>
      <w:r w:rsidR="004768FA" w:rsidRPr="006858AA">
        <w:rPr>
          <w:rFonts w:ascii="Times" w:hAnsi="Times" w:hint="eastAsia"/>
        </w:rPr>
        <w:t>F</w:t>
      </w:r>
      <w:r w:rsidR="004768FA" w:rsidRPr="006858AA">
        <w:rPr>
          <w:rFonts w:ascii="Times" w:hAnsi="Times"/>
        </w:rPr>
        <w:t>.</w:t>
      </w:r>
      <w:r w:rsidRPr="006858AA">
        <w:rPr>
          <w:rFonts w:ascii="Times" w:hAnsi="Times" w:hint="eastAsia"/>
        </w:rPr>
        <w:t>1</w:t>
      </w:r>
      <w:r w:rsidRPr="006858AA">
        <w:rPr>
          <w:rFonts w:ascii="Times" w:hAnsi="Times" w:hint="eastAsia"/>
        </w:rPr>
        <w:t>所示，分别移取</w:t>
      </w:r>
      <w:r w:rsidRPr="006858AA">
        <w:rPr>
          <w:rFonts w:ascii="Times" w:hAnsi="Times" w:hint="eastAsia"/>
        </w:rPr>
        <w:t>0.00 mL</w:t>
      </w:r>
      <w:r w:rsidRPr="006858AA">
        <w:rPr>
          <w:rFonts w:ascii="Times" w:hAnsi="Times" w:hint="eastAsia"/>
        </w:rPr>
        <w:t>、</w:t>
      </w:r>
      <w:r w:rsidRPr="006858AA">
        <w:rPr>
          <w:rFonts w:ascii="Times" w:hAnsi="Times" w:hint="eastAsia"/>
        </w:rPr>
        <w:t>0.50 mL</w:t>
      </w:r>
      <w:r w:rsidRPr="006858AA">
        <w:rPr>
          <w:rFonts w:ascii="Times" w:hAnsi="Times" w:hint="eastAsia"/>
        </w:rPr>
        <w:t>、</w:t>
      </w:r>
      <w:r w:rsidRPr="006858AA">
        <w:rPr>
          <w:rFonts w:ascii="Times" w:hAnsi="Times" w:hint="eastAsia"/>
        </w:rPr>
        <w:t>1.00 mL</w:t>
      </w:r>
      <w:r w:rsidRPr="006858AA">
        <w:rPr>
          <w:rFonts w:ascii="Times" w:hAnsi="Times" w:hint="eastAsia"/>
        </w:rPr>
        <w:t>、</w:t>
      </w:r>
      <w:r w:rsidRPr="006858AA">
        <w:rPr>
          <w:rFonts w:ascii="Times" w:hAnsi="Times" w:hint="eastAsia"/>
        </w:rPr>
        <w:t>3.00 mL</w:t>
      </w:r>
      <w:r w:rsidRPr="006858AA">
        <w:rPr>
          <w:rFonts w:ascii="Times" w:hAnsi="Times" w:hint="eastAsia"/>
        </w:rPr>
        <w:t>、</w:t>
      </w:r>
      <w:r w:rsidRPr="006858AA">
        <w:rPr>
          <w:rFonts w:ascii="Times" w:hAnsi="Times" w:hint="eastAsia"/>
        </w:rPr>
        <w:t>5.00 mL</w:t>
      </w:r>
      <w:r w:rsidRPr="006858AA">
        <w:rPr>
          <w:rFonts w:ascii="Times" w:hAnsi="Times" w:hint="eastAsia"/>
        </w:rPr>
        <w:t>、</w:t>
      </w:r>
      <w:r w:rsidRPr="006858AA">
        <w:rPr>
          <w:rFonts w:ascii="Times" w:hAnsi="Times" w:hint="eastAsia"/>
        </w:rPr>
        <w:t>10.00 mL</w:t>
      </w:r>
      <w:r w:rsidRPr="006858AA">
        <w:rPr>
          <w:rFonts w:ascii="Times" w:hAnsi="Times" w:hint="eastAsia"/>
        </w:rPr>
        <w:t>尿素标准溶液</w:t>
      </w:r>
      <w:r w:rsidR="00017F26" w:rsidRPr="006858AA">
        <w:rPr>
          <w:rFonts w:ascii="Times" w:hAnsi="Times" w:hint="eastAsia"/>
        </w:rPr>
        <w:t>（</w:t>
      </w:r>
      <w:r w:rsidR="00017F26" w:rsidRPr="006858AA">
        <w:rPr>
          <w:rFonts w:ascii="Times" w:hAnsi="Times" w:hint="eastAsia"/>
        </w:rPr>
        <w:t>F</w:t>
      </w:r>
      <w:r w:rsidR="00017F26" w:rsidRPr="006858AA">
        <w:rPr>
          <w:rFonts w:ascii="Times" w:hAnsi="Times"/>
        </w:rPr>
        <w:t>.2</w:t>
      </w:r>
      <w:r w:rsidR="00017F26" w:rsidRPr="006858AA">
        <w:rPr>
          <w:rFonts w:ascii="Times" w:hAnsi="Times" w:hint="eastAsia"/>
        </w:rPr>
        <w:t>.</w:t>
      </w:r>
      <w:r w:rsidR="00017F26" w:rsidRPr="006858AA">
        <w:rPr>
          <w:rFonts w:ascii="Times" w:hAnsi="Times"/>
        </w:rPr>
        <w:t>4</w:t>
      </w:r>
      <w:r w:rsidR="00017F26" w:rsidRPr="006858AA">
        <w:rPr>
          <w:rFonts w:ascii="Times" w:hAnsi="Times" w:hint="eastAsia"/>
        </w:rPr>
        <w:t>）</w:t>
      </w:r>
      <w:r w:rsidRPr="006858AA">
        <w:rPr>
          <w:rFonts w:ascii="Times" w:hAnsi="Times" w:hint="eastAsia"/>
        </w:rPr>
        <w:t>，置于</w:t>
      </w:r>
      <w:r w:rsidRPr="006858AA">
        <w:rPr>
          <w:rFonts w:ascii="Times" w:hAnsi="Times" w:hint="eastAsia"/>
        </w:rPr>
        <w:t>6</w:t>
      </w:r>
      <w:r w:rsidRPr="006858AA">
        <w:rPr>
          <w:rFonts w:ascii="Times" w:hAnsi="Times" w:hint="eastAsia"/>
        </w:rPr>
        <w:t>个</w:t>
      </w:r>
      <w:r w:rsidRPr="006858AA">
        <w:rPr>
          <w:rFonts w:ascii="Times" w:hAnsi="Times" w:hint="eastAsia"/>
        </w:rPr>
        <w:t>25 mL</w:t>
      </w:r>
      <w:r w:rsidRPr="006858AA">
        <w:rPr>
          <w:rFonts w:ascii="Times" w:hAnsi="Times" w:hint="eastAsia"/>
        </w:rPr>
        <w:t>容量瓶中，用流动相</w:t>
      </w:r>
      <w:r w:rsidR="00017F26" w:rsidRPr="006858AA">
        <w:rPr>
          <w:rFonts w:ascii="Times" w:hAnsi="Times" w:hint="eastAsia"/>
        </w:rPr>
        <w:t>（</w:t>
      </w:r>
      <w:r w:rsidR="00017F26" w:rsidRPr="006858AA">
        <w:rPr>
          <w:rFonts w:ascii="Times" w:hAnsi="Times" w:hint="eastAsia"/>
        </w:rPr>
        <w:t>F</w:t>
      </w:r>
      <w:r w:rsidR="00017F26" w:rsidRPr="006858AA">
        <w:rPr>
          <w:rFonts w:ascii="Times" w:hAnsi="Times"/>
        </w:rPr>
        <w:t>.2</w:t>
      </w:r>
      <w:r w:rsidR="00017F26" w:rsidRPr="006858AA">
        <w:rPr>
          <w:rFonts w:ascii="Times" w:hAnsi="Times" w:hint="eastAsia"/>
        </w:rPr>
        <w:t>.3</w:t>
      </w:r>
      <w:r w:rsidR="00017F26" w:rsidRPr="006858AA">
        <w:rPr>
          <w:rFonts w:ascii="Times" w:hAnsi="Times" w:hint="eastAsia"/>
        </w:rPr>
        <w:t>）</w:t>
      </w:r>
      <w:r w:rsidRPr="006858AA">
        <w:rPr>
          <w:rFonts w:ascii="Times" w:hAnsi="Times" w:hint="eastAsia"/>
        </w:rPr>
        <w:t>稀释至刻度线，摇匀。用带</w:t>
      </w:r>
      <w:r w:rsidRPr="006858AA">
        <w:rPr>
          <w:rFonts w:ascii="Times" w:hAnsi="Times" w:hint="eastAsia"/>
        </w:rPr>
        <w:t>0.22</w:t>
      </w:r>
      <w:r w:rsidRPr="006858AA">
        <w:rPr>
          <w:rFonts w:ascii="Times" w:hAnsi="Times"/>
        </w:rPr>
        <w:t xml:space="preserve"> μ</w:t>
      </w:r>
      <w:r w:rsidRPr="006858AA">
        <w:rPr>
          <w:rFonts w:ascii="Times" w:hAnsi="Times" w:hint="eastAsia"/>
        </w:rPr>
        <w:t>m</w:t>
      </w:r>
      <w:r w:rsidRPr="006858AA">
        <w:rPr>
          <w:rFonts w:ascii="Times" w:hAnsi="Times" w:hint="eastAsia"/>
        </w:rPr>
        <w:t>有机相滤膜的针式过滤器过滤。</w:t>
      </w:r>
    </w:p>
    <w:p w14:paraId="0AE3856A" w14:textId="77777777" w:rsidR="008C5258" w:rsidRPr="006858AA" w:rsidRDefault="008C5258" w:rsidP="002D3C1A">
      <w:pPr>
        <w:pStyle w:val="aff8"/>
        <w:spacing w:before="156" w:after="156"/>
      </w:pPr>
      <w:r w:rsidRPr="006858AA">
        <w:rPr>
          <w:rFonts w:hint="eastAsia"/>
        </w:rPr>
        <w:t>尿素标准工作溶液的配制</w:t>
      </w:r>
    </w:p>
    <w:tbl>
      <w:tblPr>
        <w:tblStyle w:val="affffff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6858AA" w:rsidRPr="006858AA" w14:paraId="1AE19C36" w14:textId="77777777" w:rsidTr="00D0624C">
        <w:trPr>
          <w:jc w:val="center"/>
        </w:trPr>
        <w:tc>
          <w:tcPr>
            <w:tcW w:w="4667" w:type="dxa"/>
            <w:tcBorders>
              <w:top w:val="single" w:sz="8" w:space="0" w:color="auto"/>
            </w:tcBorders>
            <w:vAlign w:val="center"/>
          </w:tcPr>
          <w:p w14:paraId="5581E82E" w14:textId="77777777" w:rsidR="008C5258" w:rsidRPr="006858AA" w:rsidRDefault="008C5258" w:rsidP="00D0624C">
            <w:pPr>
              <w:pStyle w:val="affffffffff4"/>
              <w:rPr>
                <w:rFonts w:ascii="Times" w:hAnsi="Times"/>
              </w:rPr>
            </w:pPr>
            <w:r w:rsidRPr="006858AA">
              <w:rPr>
                <w:rFonts w:ascii="Times" w:hAnsi="Times" w:hint="eastAsia"/>
              </w:rPr>
              <w:t>尿素标准溶液体积</w:t>
            </w:r>
          </w:p>
          <w:p w14:paraId="73B52126" w14:textId="77777777" w:rsidR="008C5258" w:rsidRPr="006858AA" w:rsidRDefault="008C5258" w:rsidP="00D0624C">
            <w:pPr>
              <w:pStyle w:val="affffffffff4"/>
              <w:rPr>
                <w:rFonts w:ascii="Times New Roman"/>
              </w:rPr>
            </w:pPr>
            <w:r w:rsidRPr="006858AA">
              <w:rPr>
                <w:rFonts w:ascii="Times New Roman"/>
              </w:rPr>
              <w:t>mL</w:t>
            </w:r>
          </w:p>
        </w:tc>
        <w:tc>
          <w:tcPr>
            <w:tcW w:w="4667" w:type="dxa"/>
            <w:tcBorders>
              <w:top w:val="single" w:sz="8" w:space="0" w:color="auto"/>
            </w:tcBorders>
            <w:vAlign w:val="center"/>
          </w:tcPr>
          <w:p w14:paraId="06C592FD" w14:textId="77777777" w:rsidR="008C5258" w:rsidRPr="006858AA" w:rsidRDefault="008C5258" w:rsidP="00D0624C">
            <w:pPr>
              <w:pStyle w:val="affffffffff4"/>
              <w:rPr>
                <w:rFonts w:ascii="Times" w:hAnsi="Times"/>
              </w:rPr>
            </w:pPr>
            <w:r w:rsidRPr="006858AA">
              <w:rPr>
                <w:rFonts w:ascii="Times" w:hAnsi="Times" w:hint="eastAsia"/>
              </w:rPr>
              <w:t>尿素质量</w:t>
            </w:r>
          </w:p>
          <w:p w14:paraId="64A4A1D7" w14:textId="77777777" w:rsidR="008C5258" w:rsidRPr="006858AA" w:rsidRDefault="008C5258" w:rsidP="00D0624C">
            <w:pPr>
              <w:pStyle w:val="affffffffff4"/>
              <w:rPr>
                <w:rFonts w:ascii="Times New Roman"/>
              </w:rPr>
            </w:pPr>
            <w:r w:rsidRPr="006858AA">
              <w:rPr>
                <w:rFonts w:ascii="Times New Roman"/>
              </w:rPr>
              <w:t>mg</w:t>
            </w:r>
          </w:p>
        </w:tc>
      </w:tr>
      <w:tr w:rsidR="006858AA" w:rsidRPr="006858AA" w14:paraId="057B8A38" w14:textId="77777777" w:rsidTr="00D0624C">
        <w:trPr>
          <w:jc w:val="center"/>
        </w:trPr>
        <w:tc>
          <w:tcPr>
            <w:tcW w:w="4667" w:type="dxa"/>
            <w:vAlign w:val="center"/>
          </w:tcPr>
          <w:p w14:paraId="5C3274B2" w14:textId="77777777" w:rsidR="008C5258" w:rsidRPr="006858AA" w:rsidRDefault="008C5258" w:rsidP="00D0624C">
            <w:pPr>
              <w:pStyle w:val="affffffffff4"/>
              <w:rPr>
                <w:rFonts w:ascii="Times New Roman"/>
              </w:rPr>
            </w:pPr>
            <w:r w:rsidRPr="006858AA">
              <w:rPr>
                <w:rFonts w:ascii="Times New Roman"/>
              </w:rPr>
              <w:t>0.00</w:t>
            </w:r>
            <w:r w:rsidRPr="006858AA">
              <w:rPr>
                <w:rFonts w:ascii="Times New Roman"/>
                <w:vertAlign w:val="superscript"/>
              </w:rPr>
              <w:t>a</w:t>
            </w:r>
          </w:p>
        </w:tc>
        <w:tc>
          <w:tcPr>
            <w:tcW w:w="4667" w:type="dxa"/>
            <w:vAlign w:val="center"/>
          </w:tcPr>
          <w:p w14:paraId="16B3A988" w14:textId="77777777" w:rsidR="008C5258" w:rsidRPr="006858AA" w:rsidRDefault="008C5258" w:rsidP="00D0624C">
            <w:pPr>
              <w:pStyle w:val="affffffffff4"/>
              <w:rPr>
                <w:rFonts w:ascii="Times New Roman"/>
              </w:rPr>
            </w:pPr>
            <w:r w:rsidRPr="006858AA">
              <w:rPr>
                <w:rFonts w:ascii="Times New Roman"/>
              </w:rPr>
              <w:t>0.00</w:t>
            </w:r>
          </w:p>
        </w:tc>
      </w:tr>
      <w:tr w:rsidR="006858AA" w:rsidRPr="006858AA" w14:paraId="4511794B" w14:textId="77777777" w:rsidTr="00D0624C">
        <w:trPr>
          <w:jc w:val="center"/>
        </w:trPr>
        <w:tc>
          <w:tcPr>
            <w:tcW w:w="4667" w:type="dxa"/>
            <w:vAlign w:val="center"/>
          </w:tcPr>
          <w:p w14:paraId="6F724894" w14:textId="77777777" w:rsidR="008C5258" w:rsidRPr="006858AA" w:rsidRDefault="008C5258" w:rsidP="00D0624C">
            <w:pPr>
              <w:pStyle w:val="affffffffff4"/>
              <w:rPr>
                <w:rFonts w:ascii="Times New Roman"/>
              </w:rPr>
            </w:pPr>
            <w:r w:rsidRPr="006858AA">
              <w:rPr>
                <w:rFonts w:ascii="Times New Roman"/>
              </w:rPr>
              <w:t>0.50</w:t>
            </w:r>
          </w:p>
        </w:tc>
        <w:tc>
          <w:tcPr>
            <w:tcW w:w="4667" w:type="dxa"/>
            <w:vAlign w:val="center"/>
          </w:tcPr>
          <w:p w14:paraId="0E57457D" w14:textId="77777777" w:rsidR="008C5258" w:rsidRPr="006858AA" w:rsidRDefault="008C5258" w:rsidP="00D0624C">
            <w:pPr>
              <w:pStyle w:val="affffffffff4"/>
              <w:rPr>
                <w:rFonts w:ascii="Times New Roman"/>
              </w:rPr>
            </w:pPr>
            <w:r w:rsidRPr="006858AA">
              <w:rPr>
                <w:rFonts w:ascii="Times New Roman"/>
              </w:rPr>
              <w:t>0.25</w:t>
            </w:r>
          </w:p>
        </w:tc>
      </w:tr>
      <w:tr w:rsidR="006858AA" w:rsidRPr="006858AA" w14:paraId="454B8131" w14:textId="77777777" w:rsidTr="00D0624C">
        <w:trPr>
          <w:jc w:val="center"/>
        </w:trPr>
        <w:tc>
          <w:tcPr>
            <w:tcW w:w="4667" w:type="dxa"/>
            <w:vAlign w:val="center"/>
          </w:tcPr>
          <w:p w14:paraId="4A670484" w14:textId="77777777" w:rsidR="008C5258" w:rsidRPr="006858AA" w:rsidRDefault="008C5258" w:rsidP="00D0624C">
            <w:pPr>
              <w:pStyle w:val="affffffffff4"/>
              <w:rPr>
                <w:rFonts w:ascii="Times New Roman"/>
              </w:rPr>
            </w:pPr>
            <w:r w:rsidRPr="006858AA">
              <w:rPr>
                <w:rFonts w:ascii="Times New Roman"/>
              </w:rPr>
              <w:t>1.00</w:t>
            </w:r>
          </w:p>
        </w:tc>
        <w:tc>
          <w:tcPr>
            <w:tcW w:w="4667" w:type="dxa"/>
            <w:vAlign w:val="center"/>
          </w:tcPr>
          <w:p w14:paraId="6D2526B9" w14:textId="77777777" w:rsidR="008C5258" w:rsidRPr="006858AA" w:rsidRDefault="008C5258" w:rsidP="00D0624C">
            <w:pPr>
              <w:pStyle w:val="affffffffff4"/>
              <w:rPr>
                <w:rFonts w:ascii="Times New Roman"/>
              </w:rPr>
            </w:pPr>
            <w:r w:rsidRPr="006858AA">
              <w:rPr>
                <w:rFonts w:ascii="Times New Roman"/>
              </w:rPr>
              <w:t>0.50</w:t>
            </w:r>
          </w:p>
        </w:tc>
      </w:tr>
      <w:tr w:rsidR="006858AA" w:rsidRPr="006858AA" w14:paraId="283DE7F9" w14:textId="77777777" w:rsidTr="00D0624C">
        <w:trPr>
          <w:jc w:val="center"/>
        </w:trPr>
        <w:tc>
          <w:tcPr>
            <w:tcW w:w="4667" w:type="dxa"/>
            <w:vAlign w:val="center"/>
          </w:tcPr>
          <w:p w14:paraId="7CA8038C" w14:textId="77777777" w:rsidR="008C5258" w:rsidRPr="006858AA" w:rsidRDefault="008C5258" w:rsidP="00D0624C">
            <w:pPr>
              <w:pStyle w:val="affffffffff4"/>
              <w:rPr>
                <w:rFonts w:ascii="Times New Roman"/>
              </w:rPr>
            </w:pPr>
            <w:r w:rsidRPr="006858AA">
              <w:rPr>
                <w:rFonts w:ascii="Times New Roman"/>
              </w:rPr>
              <w:t>3.00</w:t>
            </w:r>
          </w:p>
        </w:tc>
        <w:tc>
          <w:tcPr>
            <w:tcW w:w="4667" w:type="dxa"/>
            <w:vAlign w:val="center"/>
          </w:tcPr>
          <w:p w14:paraId="549D0E64" w14:textId="77777777" w:rsidR="008C5258" w:rsidRPr="006858AA" w:rsidRDefault="008C5258" w:rsidP="00D0624C">
            <w:pPr>
              <w:pStyle w:val="affffffffff4"/>
              <w:rPr>
                <w:rFonts w:ascii="Times New Roman"/>
              </w:rPr>
            </w:pPr>
            <w:r w:rsidRPr="006858AA">
              <w:rPr>
                <w:rFonts w:ascii="Times New Roman"/>
              </w:rPr>
              <w:t>1.50</w:t>
            </w:r>
          </w:p>
        </w:tc>
      </w:tr>
      <w:tr w:rsidR="006858AA" w:rsidRPr="006858AA" w14:paraId="72A3E515" w14:textId="77777777" w:rsidTr="00D0624C">
        <w:trPr>
          <w:jc w:val="center"/>
        </w:trPr>
        <w:tc>
          <w:tcPr>
            <w:tcW w:w="4667" w:type="dxa"/>
            <w:vAlign w:val="center"/>
          </w:tcPr>
          <w:p w14:paraId="69F90688" w14:textId="77777777" w:rsidR="008C5258" w:rsidRPr="006858AA" w:rsidRDefault="008C5258" w:rsidP="00D0624C">
            <w:pPr>
              <w:pStyle w:val="affffffffff4"/>
              <w:rPr>
                <w:rFonts w:ascii="Times New Roman"/>
              </w:rPr>
            </w:pPr>
            <w:r w:rsidRPr="006858AA">
              <w:rPr>
                <w:rFonts w:ascii="Times New Roman"/>
              </w:rPr>
              <w:t>5.00</w:t>
            </w:r>
          </w:p>
        </w:tc>
        <w:tc>
          <w:tcPr>
            <w:tcW w:w="4667" w:type="dxa"/>
            <w:vAlign w:val="center"/>
          </w:tcPr>
          <w:p w14:paraId="117C8FC3" w14:textId="77777777" w:rsidR="008C5258" w:rsidRPr="006858AA" w:rsidRDefault="008C5258" w:rsidP="00D0624C">
            <w:pPr>
              <w:pStyle w:val="affffffffff4"/>
              <w:rPr>
                <w:rFonts w:ascii="Times New Roman"/>
              </w:rPr>
            </w:pPr>
            <w:r w:rsidRPr="006858AA">
              <w:rPr>
                <w:rFonts w:ascii="Times New Roman"/>
              </w:rPr>
              <w:t>2.50</w:t>
            </w:r>
          </w:p>
        </w:tc>
      </w:tr>
      <w:tr w:rsidR="006858AA" w:rsidRPr="006858AA" w14:paraId="7391DFAA" w14:textId="77777777" w:rsidTr="00D0624C">
        <w:trPr>
          <w:jc w:val="center"/>
        </w:trPr>
        <w:tc>
          <w:tcPr>
            <w:tcW w:w="4667" w:type="dxa"/>
            <w:tcBorders>
              <w:bottom w:val="single" w:sz="8" w:space="0" w:color="auto"/>
            </w:tcBorders>
            <w:vAlign w:val="center"/>
          </w:tcPr>
          <w:p w14:paraId="14984E24" w14:textId="77777777" w:rsidR="008C5258" w:rsidRPr="006858AA" w:rsidRDefault="008C5258" w:rsidP="00D0624C">
            <w:pPr>
              <w:pStyle w:val="affffffffff4"/>
              <w:rPr>
                <w:rFonts w:ascii="Times" w:hAnsi="Times"/>
              </w:rPr>
            </w:pPr>
            <w:r w:rsidRPr="006858AA">
              <w:rPr>
                <w:rFonts w:ascii="Times" w:hAnsi="Times" w:hint="eastAsia"/>
              </w:rPr>
              <w:t>10.00</w:t>
            </w:r>
          </w:p>
        </w:tc>
        <w:tc>
          <w:tcPr>
            <w:tcW w:w="4667" w:type="dxa"/>
            <w:tcBorders>
              <w:bottom w:val="single" w:sz="8" w:space="0" w:color="auto"/>
            </w:tcBorders>
            <w:vAlign w:val="center"/>
          </w:tcPr>
          <w:p w14:paraId="31FA8A21" w14:textId="77777777" w:rsidR="008C5258" w:rsidRPr="006858AA" w:rsidRDefault="008C5258" w:rsidP="00D0624C">
            <w:pPr>
              <w:pStyle w:val="affffffffff4"/>
              <w:rPr>
                <w:rFonts w:ascii="Times" w:hAnsi="Times"/>
              </w:rPr>
            </w:pPr>
            <w:r w:rsidRPr="006858AA">
              <w:rPr>
                <w:rFonts w:ascii="Times" w:hAnsi="Times" w:hint="eastAsia"/>
              </w:rPr>
              <w:t>5.00</w:t>
            </w:r>
          </w:p>
        </w:tc>
      </w:tr>
      <w:tr w:rsidR="006858AA" w:rsidRPr="006858AA" w14:paraId="7B2D9F10" w14:textId="77777777" w:rsidTr="00D0624C">
        <w:trPr>
          <w:jc w:val="center"/>
        </w:trPr>
        <w:tc>
          <w:tcPr>
            <w:tcW w:w="9334" w:type="dxa"/>
            <w:gridSpan w:val="2"/>
            <w:tcBorders>
              <w:top w:val="single" w:sz="8" w:space="0" w:color="auto"/>
              <w:bottom w:val="single" w:sz="8" w:space="0" w:color="auto"/>
            </w:tcBorders>
            <w:vAlign w:val="center"/>
          </w:tcPr>
          <w:p w14:paraId="3E3E6821" w14:textId="77777777" w:rsidR="008C5258" w:rsidRPr="006858AA" w:rsidRDefault="008C5258" w:rsidP="00D0624C">
            <w:pPr>
              <w:pStyle w:val="afd"/>
            </w:pPr>
            <w:r w:rsidRPr="006858AA">
              <w:rPr>
                <w:rFonts w:hint="eastAsia"/>
              </w:rPr>
              <w:t>空白溶液</w:t>
            </w:r>
          </w:p>
        </w:tc>
      </w:tr>
    </w:tbl>
    <w:p w14:paraId="203C2A4A" w14:textId="77777777" w:rsidR="008C5258" w:rsidRPr="006858AA" w:rsidRDefault="008C5258" w:rsidP="002D3C1A">
      <w:pPr>
        <w:pStyle w:val="afffffffffff5"/>
      </w:pPr>
      <w:r w:rsidRPr="006858AA">
        <w:rPr>
          <w:rFonts w:hint="eastAsia"/>
        </w:rPr>
        <w:t>高效液相色谱分析条件</w:t>
      </w:r>
    </w:p>
    <w:p w14:paraId="3F2F2DED" w14:textId="60873F53" w:rsidR="008C5258" w:rsidRPr="006858AA" w:rsidRDefault="008C5258" w:rsidP="008C5258">
      <w:pPr>
        <w:pStyle w:val="afffff6"/>
        <w:ind w:firstLine="420"/>
      </w:pPr>
      <w:r w:rsidRPr="006858AA">
        <w:rPr>
          <w:rFonts w:hint="eastAsia"/>
        </w:rPr>
        <w:t>高效液相色谱推荐分析条件见表</w:t>
      </w:r>
      <w:r w:rsidR="00775D52" w:rsidRPr="006858AA">
        <w:rPr>
          <w:rFonts w:hint="eastAsia"/>
        </w:rPr>
        <w:t>F</w:t>
      </w:r>
      <w:r w:rsidR="00775D52" w:rsidRPr="006858AA">
        <w:t>.</w:t>
      </w:r>
      <w:r w:rsidRPr="006858AA">
        <w:rPr>
          <w:rFonts w:ascii="Times New Roman"/>
        </w:rPr>
        <w:t>2</w:t>
      </w:r>
      <w:r w:rsidRPr="006858AA">
        <w:rPr>
          <w:rFonts w:hint="eastAsia"/>
        </w:rPr>
        <w:t>，其他能达到同等分离效果的高效液相色谱分析条件均可使用。</w:t>
      </w:r>
    </w:p>
    <w:p w14:paraId="1001BD29" w14:textId="77777777" w:rsidR="008C5258" w:rsidRPr="006858AA" w:rsidRDefault="008C5258" w:rsidP="002D3C1A">
      <w:pPr>
        <w:pStyle w:val="aff8"/>
        <w:spacing w:before="156" w:after="156"/>
      </w:pPr>
      <w:r w:rsidRPr="006858AA">
        <w:rPr>
          <w:rFonts w:hint="eastAsia"/>
        </w:rPr>
        <w:t>高效液相色谱推荐分析条件</w:t>
      </w:r>
    </w:p>
    <w:tbl>
      <w:tblPr>
        <w:tblStyle w:val="affffff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6858AA" w:rsidRPr="006858AA" w14:paraId="16AF4F1F" w14:textId="77777777" w:rsidTr="00D0624C">
        <w:trPr>
          <w:tblHeader/>
          <w:jc w:val="center"/>
        </w:trPr>
        <w:tc>
          <w:tcPr>
            <w:tcW w:w="3110" w:type="dxa"/>
            <w:vMerge w:val="restart"/>
            <w:tcBorders>
              <w:top w:val="single" w:sz="8" w:space="0" w:color="auto"/>
            </w:tcBorders>
            <w:vAlign w:val="center"/>
          </w:tcPr>
          <w:p w14:paraId="2DC27C20" w14:textId="77777777" w:rsidR="008C5258" w:rsidRPr="006858AA" w:rsidRDefault="008C5258" w:rsidP="00D0624C">
            <w:pPr>
              <w:pStyle w:val="affffffffff4"/>
              <w:rPr>
                <w:rFonts w:ascii="Times" w:hAnsi="Times"/>
              </w:rPr>
            </w:pPr>
            <w:r w:rsidRPr="006858AA">
              <w:rPr>
                <w:rFonts w:ascii="Times" w:hAnsi="Times" w:hint="eastAsia"/>
              </w:rPr>
              <w:t>条件</w:t>
            </w:r>
          </w:p>
        </w:tc>
        <w:tc>
          <w:tcPr>
            <w:tcW w:w="6224" w:type="dxa"/>
            <w:gridSpan w:val="2"/>
            <w:tcBorders>
              <w:top w:val="single" w:sz="8" w:space="0" w:color="auto"/>
              <w:bottom w:val="single" w:sz="8" w:space="0" w:color="auto"/>
            </w:tcBorders>
            <w:vAlign w:val="center"/>
          </w:tcPr>
          <w:p w14:paraId="1920B43D" w14:textId="77777777" w:rsidR="008C5258" w:rsidRPr="006858AA" w:rsidRDefault="008C5258" w:rsidP="00D0624C">
            <w:pPr>
              <w:pStyle w:val="affffffffff4"/>
              <w:rPr>
                <w:rStyle w:val="affffc"/>
                <w:rFonts w:ascii="PingFang SC" w:hAnsi="PingFang SC" w:hint="eastAsia"/>
                <w:b w:val="0"/>
                <w:bCs w:val="0"/>
              </w:rPr>
            </w:pPr>
            <w:r w:rsidRPr="006858AA">
              <w:rPr>
                <w:rFonts w:ascii="Times" w:hAnsi="Times" w:hint="eastAsia"/>
              </w:rPr>
              <w:t>色谱柱类型</w:t>
            </w:r>
          </w:p>
        </w:tc>
      </w:tr>
      <w:tr w:rsidR="006858AA" w:rsidRPr="006858AA" w14:paraId="6F9D4FB5" w14:textId="77777777" w:rsidTr="00D0624C">
        <w:trPr>
          <w:tblHeader/>
          <w:jc w:val="center"/>
        </w:trPr>
        <w:tc>
          <w:tcPr>
            <w:tcW w:w="3110" w:type="dxa"/>
            <w:vMerge/>
            <w:tcBorders>
              <w:bottom w:val="single" w:sz="8" w:space="0" w:color="auto"/>
            </w:tcBorders>
            <w:vAlign w:val="center"/>
          </w:tcPr>
          <w:p w14:paraId="5E7B0C43" w14:textId="77777777" w:rsidR="008C5258" w:rsidRPr="006858AA" w:rsidRDefault="008C5258" w:rsidP="00D0624C">
            <w:pPr>
              <w:pStyle w:val="affffffffff4"/>
            </w:pPr>
          </w:p>
        </w:tc>
        <w:tc>
          <w:tcPr>
            <w:tcW w:w="3112" w:type="dxa"/>
            <w:tcBorders>
              <w:top w:val="single" w:sz="8" w:space="0" w:color="auto"/>
              <w:bottom w:val="single" w:sz="8" w:space="0" w:color="auto"/>
            </w:tcBorders>
            <w:vAlign w:val="center"/>
          </w:tcPr>
          <w:p w14:paraId="3192426E" w14:textId="77777777" w:rsidR="008C5258" w:rsidRPr="006858AA" w:rsidRDefault="008C5258" w:rsidP="00D0624C">
            <w:pPr>
              <w:pStyle w:val="affffffffff4"/>
            </w:pPr>
            <w:r w:rsidRPr="006858AA">
              <w:rPr>
                <w:rFonts w:ascii="Times" w:hAnsi="Times" w:hint="eastAsia"/>
              </w:rPr>
              <w:t>氨丙基柱</w:t>
            </w:r>
            <w:r w:rsidRPr="006858AA">
              <w:rPr>
                <w:rFonts w:ascii="Times" w:hAnsi="Times"/>
                <w:vertAlign w:val="superscript"/>
              </w:rPr>
              <w:t>a</w:t>
            </w:r>
          </w:p>
        </w:tc>
        <w:tc>
          <w:tcPr>
            <w:tcW w:w="3112" w:type="dxa"/>
            <w:tcBorders>
              <w:top w:val="single" w:sz="8" w:space="0" w:color="auto"/>
              <w:bottom w:val="single" w:sz="8" w:space="0" w:color="auto"/>
            </w:tcBorders>
            <w:vAlign w:val="center"/>
          </w:tcPr>
          <w:p w14:paraId="530B3281" w14:textId="30D5EDDB" w:rsidR="008C5258" w:rsidRPr="006858AA" w:rsidRDefault="008C5258" w:rsidP="00D0624C">
            <w:pPr>
              <w:pStyle w:val="affffffffff4"/>
            </w:pPr>
            <w:r w:rsidRPr="006858AA">
              <w:rPr>
                <w:rStyle w:val="affffc"/>
                <w:rFonts w:ascii="PingFang SC" w:hAnsi="PingFang SC"/>
                <w:b w:val="0"/>
                <w:bCs w:val="0"/>
              </w:rPr>
              <w:t>反相色谱</w:t>
            </w:r>
            <w:r w:rsidRPr="006858AA">
              <w:rPr>
                <w:rFonts w:ascii="Times" w:hAnsi="Times" w:hint="eastAsia"/>
              </w:rPr>
              <w:t>柱</w:t>
            </w:r>
            <w:r w:rsidR="00775D52" w:rsidRPr="006858AA">
              <w:rPr>
                <w:rFonts w:ascii="Times" w:hAnsi="Times"/>
                <w:vertAlign w:val="superscript"/>
              </w:rPr>
              <w:t>b</w:t>
            </w:r>
          </w:p>
        </w:tc>
      </w:tr>
      <w:tr w:rsidR="006858AA" w:rsidRPr="006858AA" w14:paraId="202210A8" w14:textId="77777777" w:rsidTr="00D0624C">
        <w:trPr>
          <w:jc w:val="center"/>
        </w:trPr>
        <w:tc>
          <w:tcPr>
            <w:tcW w:w="3110" w:type="dxa"/>
            <w:tcBorders>
              <w:top w:val="single" w:sz="8" w:space="0" w:color="auto"/>
            </w:tcBorders>
            <w:vAlign w:val="center"/>
          </w:tcPr>
          <w:p w14:paraId="0107D296" w14:textId="77777777" w:rsidR="008C5258" w:rsidRPr="006858AA" w:rsidRDefault="008C5258" w:rsidP="00D0624C">
            <w:pPr>
              <w:pStyle w:val="affffffffff4"/>
              <w:rPr>
                <w:rFonts w:ascii="Times" w:hAnsi="Times"/>
                <w:vertAlign w:val="superscript"/>
              </w:rPr>
            </w:pPr>
            <w:r w:rsidRPr="006858AA">
              <w:rPr>
                <w:rFonts w:ascii="Times" w:hAnsi="Times" w:hint="eastAsia"/>
              </w:rPr>
              <w:t>流速</w:t>
            </w:r>
            <w:r w:rsidRPr="006858AA">
              <w:rPr>
                <w:rFonts w:ascii="Times" w:hAnsi="Times"/>
                <w:vertAlign w:val="superscript"/>
              </w:rPr>
              <w:t>d</w:t>
            </w:r>
          </w:p>
        </w:tc>
        <w:tc>
          <w:tcPr>
            <w:tcW w:w="3112" w:type="dxa"/>
            <w:tcBorders>
              <w:top w:val="single" w:sz="8" w:space="0" w:color="auto"/>
            </w:tcBorders>
            <w:vAlign w:val="center"/>
          </w:tcPr>
          <w:p w14:paraId="24267379" w14:textId="77777777" w:rsidR="008C5258" w:rsidRPr="006858AA" w:rsidRDefault="008C5258" w:rsidP="00D0624C">
            <w:pPr>
              <w:pStyle w:val="affffffffff4"/>
            </w:pPr>
            <w:r w:rsidRPr="006858AA">
              <w:rPr>
                <w:rFonts w:ascii="Times" w:hAnsi="Times" w:hint="eastAsia"/>
              </w:rPr>
              <w:t>1.0</w:t>
            </w:r>
            <w:r w:rsidRPr="006858AA">
              <w:rPr>
                <w:rFonts w:ascii="Times New Roman"/>
              </w:rPr>
              <w:t xml:space="preserve"> mL/min</w:t>
            </w:r>
          </w:p>
        </w:tc>
        <w:tc>
          <w:tcPr>
            <w:tcW w:w="3112" w:type="dxa"/>
            <w:tcBorders>
              <w:top w:val="single" w:sz="8" w:space="0" w:color="auto"/>
            </w:tcBorders>
            <w:vAlign w:val="center"/>
          </w:tcPr>
          <w:p w14:paraId="7228BE86" w14:textId="77777777" w:rsidR="008C5258" w:rsidRPr="006858AA" w:rsidRDefault="008C5258" w:rsidP="00D0624C">
            <w:pPr>
              <w:pStyle w:val="affffffffff4"/>
            </w:pPr>
            <w:r w:rsidRPr="006858AA">
              <w:rPr>
                <w:rFonts w:ascii="Times" w:hAnsi="Times" w:hint="eastAsia"/>
              </w:rPr>
              <w:t>1.0</w:t>
            </w:r>
            <w:r w:rsidRPr="006858AA">
              <w:rPr>
                <w:rFonts w:ascii="Times New Roman"/>
              </w:rPr>
              <w:t xml:space="preserve"> mL/min</w:t>
            </w:r>
          </w:p>
        </w:tc>
      </w:tr>
      <w:tr w:rsidR="006858AA" w:rsidRPr="006858AA" w14:paraId="4E6CD1A4" w14:textId="77777777" w:rsidTr="00D0624C">
        <w:trPr>
          <w:jc w:val="center"/>
        </w:trPr>
        <w:tc>
          <w:tcPr>
            <w:tcW w:w="3110" w:type="dxa"/>
            <w:vAlign w:val="center"/>
          </w:tcPr>
          <w:p w14:paraId="55E5C38A" w14:textId="77777777" w:rsidR="008C5258" w:rsidRPr="006858AA" w:rsidRDefault="008C5258" w:rsidP="00D0624C">
            <w:pPr>
              <w:pStyle w:val="affffffffff4"/>
              <w:rPr>
                <w:rFonts w:ascii="Times" w:hAnsi="Times"/>
              </w:rPr>
            </w:pPr>
            <w:r w:rsidRPr="006858AA">
              <w:rPr>
                <w:rFonts w:ascii="Times" w:hAnsi="Times" w:hint="eastAsia"/>
              </w:rPr>
              <w:t>进样量</w:t>
            </w:r>
          </w:p>
        </w:tc>
        <w:tc>
          <w:tcPr>
            <w:tcW w:w="3112" w:type="dxa"/>
            <w:vAlign w:val="center"/>
          </w:tcPr>
          <w:p w14:paraId="6A8B5C0C" w14:textId="77777777" w:rsidR="008C5258" w:rsidRPr="006858AA" w:rsidRDefault="008C5258" w:rsidP="00D0624C">
            <w:pPr>
              <w:pStyle w:val="affffffffff4"/>
            </w:pPr>
            <w:r w:rsidRPr="006858AA">
              <w:rPr>
                <w:rFonts w:ascii="Times" w:hAnsi="Times" w:hint="eastAsia"/>
              </w:rPr>
              <w:t xml:space="preserve">10 </w:t>
            </w:r>
            <w:r w:rsidRPr="006858AA">
              <w:rPr>
                <w:rFonts w:ascii="Times New Roman"/>
              </w:rPr>
              <w:t>μL</w:t>
            </w:r>
          </w:p>
        </w:tc>
        <w:tc>
          <w:tcPr>
            <w:tcW w:w="3112" w:type="dxa"/>
            <w:vAlign w:val="center"/>
          </w:tcPr>
          <w:p w14:paraId="7F572D2B" w14:textId="77777777" w:rsidR="008C5258" w:rsidRPr="006858AA" w:rsidRDefault="008C5258" w:rsidP="00D0624C">
            <w:pPr>
              <w:pStyle w:val="affffffffff4"/>
            </w:pPr>
            <w:r w:rsidRPr="006858AA">
              <w:rPr>
                <w:rFonts w:ascii="Times" w:hAnsi="Times" w:hint="eastAsia"/>
              </w:rPr>
              <w:t xml:space="preserve">20 </w:t>
            </w:r>
            <w:r w:rsidRPr="006858AA">
              <w:rPr>
                <w:rFonts w:ascii="Times New Roman"/>
              </w:rPr>
              <w:t>μL</w:t>
            </w:r>
          </w:p>
        </w:tc>
      </w:tr>
      <w:tr w:rsidR="006858AA" w:rsidRPr="006858AA" w14:paraId="5A65F8F1" w14:textId="77777777" w:rsidTr="00D0624C">
        <w:trPr>
          <w:jc w:val="center"/>
        </w:trPr>
        <w:tc>
          <w:tcPr>
            <w:tcW w:w="3110" w:type="dxa"/>
            <w:vAlign w:val="center"/>
          </w:tcPr>
          <w:p w14:paraId="3FB366B5" w14:textId="77777777" w:rsidR="008C5258" w:rsidRPr="006858AA" w:rsidRDefault="008C5258" w:rsidP="00D0624C">
            <w:pPr>
              <w:pStyle w:val="affffffffff4"/>
              <w:rPr>
                <w:rFonts w:ascii="Times" w:hAnsi="Times"/>
              </w:rPr>
            </w:pPr>
            <w:r w:rsidRPr="006858AA">
              <w:rPr>
                <w:rFonts w:ascii="Times" w:hAnsi="Times" w:hint="eastAsia"/>
              </w:rPr>
              <w:t>柱温</w:t>
            </w:r>
          </w:p>
        </w:tc>
        <w:tc>
          <w:tcPr>
            <w:tcW w:w="3112" w:type="dxa"/>
            <w:vAlign w:val="center"/>
          </w:tcPr>
          <w:p w14:paraId="6077F755" w14:textId="77777777" w:rsidR="008C5258" w:rsidRPr="006858AA" w:rsidRDefault="008C5258" w:rsidP="00D0624C">
            <w:pPr>
              <w:pStyle w:val="affffffffff4"/>
            </w:pPr>
            <w:r w:rsidRPr="006858AA">
              <w:rPr>
                <w:rFonts w:ascii="Times" w:hAnsi="Times" w:hint="eastAsia"/>
              </w:rPr>
              <w:t xml:space="preserve">35 </w:t>
            </w:r>
            <w:r w:rsidRPr="006858AA">
              <w:rPr>
                <w:rFonts w:ascii="Times New Roman"/>
              </w:rPr>
              <w:t>℃</w:t>
            </w:r>
          </w:p>
        </w:tc>
        <w:tc>
          <w:tcPr>
            <w:tcW w:w="3112" w:type="dxa"/>
            <w:vAlign w:val="center"/>
          </w:tcPr>
          <w:p w14:paraId="75585FF4" w14:textId="77777777" w:rsidR="008C5258" w:rsidRPr="006858AA" w:rsidRDefault="008C5258" w:rsidP="00D0624C">
            <w:pPr>
              <w:pStyle w:val="affffffffff4"/>
            </w:pPr>
            <w:r w:rsidRPr="006858AA">
              <w:rPr>
                <w:rFonts w:ascii="Times" w:hAnsi="Times" w:hint="eastAsia"/>
              </w:rPr>
              <w:t xml:space="preserve">35 </w:t>
            </w:r>
            <w:r w:rsidRPr="006858AA">
              <w:rPr>
                <w:rFonts w:ascii="Times New Roman"/>
              </w:rPr>
              <w:t>℃</w:t>
            </w:r>
          </w:p>
        </w:tc>
      </w:tr>
      <w:tr w:rsidR="006858AA" w:rsidRPr="006858AA" w14:paraId="5B186492" w14:textId="77777777" w:rsidTr="00D0624C">
        <w:trPr>
          <w:jc w:val="center"/>
        </w:trPr>
        <w:tc>
          <w:tcPr>
            <w:tcW w:w="3110" w:type="dxa"/>
            <w:tcBorders>
              <w:bottom w:val="single" w:sz="8" w:space="0" w:color="auto"/>
            </w:tcBorders>
            <w:vAlign w:val="center"/>
          </w:tcPr>
          <w:p w14:paraId="150C2592" w14:textId="77777777" w:rsidR="008C5258" w:rsidRPr="006858AA" w:rsidRDefault="008C5258" w:rsidP="00D0624C">
            <w:pPr>
              <w:pStyle w:val="affffffffff4"/>
              <w:rPr>
                <w:rFonts w:ascii="Times" w:hAnsi="Times"/>
              </w:rPr>
            </w:pPr>
            <w:r w:rsidRPr="006858AA">
              <w:rPr>
                <w:rFonts w:ascii="Times" w:hAnsi="Times" w:hint="eastAsia"/>
              </w:rPr>
              <w:t>检测波长</w:t>
            </w:r>
          </w:p>
        </w:tc>
        <w:tc>
          <w:tcPr>
            <w:tcW w:w="3112" w:type="dxa"/>
            <w:tcBorders>
              <w:bottom w:val="single" w:sz="8" w:space="0" w:color="auto"/>
            </w:tcBorders>
            <w:vAlign w:val="center"/>
          </w:tcPr>
          <w:p w14:paraId="0E0A1AB9" w14:textId="77777777" w:rsidR="008C5258" w:rsidRPr="006858AA" w:rsidRDefault="008C5258" w:rsidP="00D0624C">
            <w:pPr>
              <w:pStyle w:val="affffffffff4"/>
            </w:pPr>
            <w:r w:rsidRPr="006858AA">
              <w:rPr>
                <w:rFonts w:ascii="Times" w:hAnsi="Times" w:hint="eastAsia"/>
              </w:rPr>
              <w:t>195</w:t>
            </w:r>
            <w:r w:rsidRPr="006858AA">
              <w:rPr>
                <w:rFonts w:ascii="Times New Roman"/>
              </w:rPr>
              <w:t xml:space="preserve"> nm</w:t>
            </w:r>
          </w:p>
        </w:tc>
        <w:tc>
          <w:tcPr>
            <w:tcW w:w="3112" w:type="dxa"/>
            <w:tcBorders>
              <w:bottom w:val="single" w:sz="8" w:space="0" w:color="auto"/>
            </w:tcBorders>
            <w:vAlign w:val="center"/>
          </w:tcPr>
          <w:p w14:paraId="34AFE607" w14:textId="77777777" w:rsidR="008C5258" w:rsidRPr="006858AA" w:rsidRDefault="008C5258" w:rsidP="00D0624C">
            <w:pPr>
              <w:pStyle w:val="affffffffff4"/>
            </w:pPr>
            <w:r w:rsidRPr="006858AA">
              <w:rPr>
                <w:rFonts w:ascii="Times" w:hAnsi="Times" w:hint="eastAsia"/>
              </w:rPr>
              <w:t>200</w:t>
            </w:r>
            <w:r w:rsidRPr="006858AA">
              <w:rPr>
                <w:rFonts w:ascii="Times New Roman"/>
              </w:rPr>
              <w:t xml:space="preserve"> nm</w:t>
            </w:r>
          </w:p>
        </w:tc>
      </w:tr>
      <w:tr w:rsidR="006858AA" w:rsidRPr="006858AA" w14:paraId="78CA8678" w14:textId="77777777" w:rsidTr="00D0624C">
        <w:trPr>
          <w:jc w:val="center"/>
        </w:trPr>
        <w:tc>
          <w:tcPr>
            <w:tcW w:w="9334" w:type="dxa"/>
            <w:gridSpan w:val="3"/>
            <w:tcBorders>
              <w:top w:val="single" w:sz="8" w:space="0" w:color="auto"/>
              <w:bottom w:val="single" w:sz="8" w:space="0" w:color="auto"/>
            </w:tcBorders>
            <w:vAlign w:val="center"/>
          </w:tcPr>
          <w:p w14:paraId="51D7208F" w14:textId="77777777" w:rsidR="008C5258" w:rsidRPr="006858AA" w:rsidRDefault="008C5258" w:rsidP="008C5258">
            <w:pPr>
              <w:pStyle w:val="afd"/>
              <w:numPr>
                <w:ilvl w:val="0"/>
                <w:numId w:val="75"/>
              </w:numPr>
              <w:jc w:val="both"/>
              <w:rPr>
                <w:rFonts w:ascii="Times" w:hAnsi="Times"/>
              </w:rPr>
            </w:pPr>
            <w:r w:rsidRPr="006858AA">
              <w:rPr>
                <w:rFonts w:ascii="Times" w:hAnsi="Times" w:hint="eastAsia"/>
              </w:rPr>
              <w:t>色谱柱</w:t>
            </w:r>
            <w:r w:rsidRPr="006858AA">
              <w:rPr>
                <w:rFonts w:ascii="Times" w:hAnsi="Times"/>
              </w:rPr>
              <w:t>示例：</w:t>
            </w:r>
            <w:r w:rsidRPr="006858AA">
              <w:rPr>
                <w:rFonts w:ascii="Times" w:hAnsi="Times"/>
              </w:rPr>
              <w:t>Phenomenex Spherex-NH</w:t>
            </w:r>
            <w:r w:rsidRPr="006858AA">
              <w:rPr>
                <w:rFonts w:ascii="Times" w:hAnsi="Times"/>
                <w:vertAlign w:val="subscript"/>
              </w:rPr>
              <w:t>2</w:t>
            </w:r>
            <w:r w:rsidRPr="006858AA">
              <w:rPr>
                <w:rFonts w:ascii="Times" w:hAnsi="Times"/>
              </w:rPr>
              <w:t>，</w:t>
            </w:r>
            <w:r w:rsidRPr="006858AA">
              <w:rPr>
                <w:rFonts w:ascii="Times" w:hAnsi="Times"/>
              </w:rPr>
              <w:t>260 mm × 4.6 mm</w:t>
            </w:r>
            <w:r w:rsidRPr="006858AA">
              <w:rPr>
                <w:rFonts w:ascii="Times" w:hAnsi="Times"/>
              </w:rPr>
              <w:t>（</w:t>
            </w:r>
            <w:r w:rsidRPr="006858AA">
              <w:rPr>
                <w:rFonts w:ascii="Times" w:hAnsi="Times" w:hint="eastAsia"/>
              </w:rPr>
              <w:t>货号</w:t>
            </w:r>
            <w:r w:rsidRPr="006858AA">
              <w:rPr>
                <w:rFonts w:ascii="Times" w:hAnsi="Times"/>
              </w:rPr>
              <w:t>00G-0017-E0</w:t>
            </w:r>
            <w:r w:rsidRPr="006858AA">
              <w:rPr>
                <w:rFonts w:ascii="Times" w:hAnsi="Times"/>
              </w:rPr>
              <w:t>）</w:t>
            </w:r>
            <w:r w:rsidRPr="006858AA">
              <w:rPr>
                <w:rFonts w:ascii="Times" w:hAnsi="Times" w:hint="eastAsia"/>
              </w:rPr>
              <w:t>；</w:t>
            </w:r>
            <w:proofErr w:type="spellStart"/>
            <w:r w:rsidRPr="006858AA">
              <w:rPr>
                <w:rFonts w:ascii="Times" w:hAnsi="Times"/>
              </w:rPr>
              <w:t>ThermoFisher</w:t>
            </w:r>
            <w:proofErr w:type="spellEnd"/>
            <w:r w:rsidRPr="006858AA">
              <w:rPr>
                <w:rFonts w:ascii="Times" w:hAnsi="Times"/>
              </w:rPr>
              <w:t xml:space="preserve"> APS-2 HYPERSIL</w:t>
            </w:r>
            <w:r w:rsidRPr="006858AA">
              <w:rPr>
                <w:rFonts w:ascii="Times" w:hAnsi="Times"/>
              </w:rPr>
              <w:t>，</w:t>
            </w:r>
            <w:r w:rsidRPr="006858AA">
              <w:rPr>
                <w:rFonts w:ascii="Times" w:hAnsi="Times"/>
              </w:rPr>
              <w:t>250 mm × 4.6 mm</w:t>
            </w:r>
            <w:r w:rsidRPr="006858AA">
              <w:rPr>
                <w:rFonts w:ascii="Times New Roman" w:hAnsi="Times New Roman"/>
              </w:rPr>
              <w:t>，</w:t>
            </w:r>
            <w:r w:rsidRPr="006858AA">
              <w:rPr>
                <w:rFonts w:ascii="Times" w:hAnsi="Times"/>
              </w:rPr>
              <w:t xml:space="preserve">5 </w:t>
            </w:r>
            <w:proofErr w:type="spellStart"/>
            <w:r w:rsidRPr="006858AA">
              <w:rPr>
                <w:rFonts w:ascii="Times" w:hAnsi="Times"/>
              </w:rPr>
              <w:t>μm</w:t>
            </w:r>
            <w:proofErr w:type="spellEnd"/>
            <w:r w:rsidRPr="006858AA">
              <w:rPr>
                <w:rFonts w:ascii="Times" w:hAnsi="Times"/>
              </w:rPr>
              <w:t>（</w:t>
            </w:r>
            <w:r w:rsidRPr="006858AA">
              <w:rPr>
                <w:rFonts w:ascii="Times" w:hAnsi="Times" w:hint="eastAsia"/>
              </w:rPr>
              <w:t>货号</w:t>
            </w:r>
            <w:r w:rsidRPr="006858AA">
              <w:rPr>
                <w:rFonts w:ascii="Times" w:hAnsi="Times"/>
              </w:rPr>
              <w:t>30705-254630</w:t>
            </w:r>
            <w:r w:rsidRPr="006858AA">
              <w:rPr>
                <w:rFonts w:ascii="Times" w:hAnsi="Times"/>
              </w:rPr>
              <w:t>）。</w:t>
            </w:r>
          </w:p>
          <w:p w14:paraId="4CCD3DD9" w14:textId="60736956" w:rsidR="008C5258" w:rsidRPr="006858AA" w:rsidRDefault="00775D52" w:rsidP="00775D52">
            <w:pPr>
              <w:pStyle w:val="afd"/>
              <w:rPr>
                <w:rFonts w:ascii="Times" w:hAnsi="Times"/>
              </w:rPr>
            </w:pPr>
            <w:r w:rsidRPr="006858AA">
              <w:rPr>
                <w:rFonts w:ascii="Times" w:hAnsi="Times" w:hint="eastAsia"/>
              </w:rPr>
              <w:t>所用</w:t>
            </w:r>
            <w:r w:rsidRPr="006858AA">
              <w:rPr>
                <w:rFonts w:ascii="Times" w:hAnsi="Times"/>
              </w:rPr>
              <w:t>色谱柱</w:t>
            </w:r>
            <w:r w:rsidRPr="006858AA">
              <w:rPr>
                <w:rFonts w:ascii="Times" w:hAnsi="Times" w:hint="eastAsia"/>
              </w:rPr>
              <w:t>：</w:t>
            </w:r>
            <w:proofErr w:type="spellStart"/>
            <w:r w:rsidRPr="006858AA">
              <w:rPr>
                <w:rFonts w:ascii="Times" w:hAnsi="Times"/>
              </w:rPr>
              <w:t>LiChroSpher</w:t>
            </w:r>
            <w:proofErr w:type="spellEnd"/>
            <w:r w:rsidRPr="006858AA">
              <w:rPr>
                <w:rFonts w:ascii="Times" w:hAnsi="Times"/>
              </w:rPr>
              <w:t xml:space="preserve"> RP-8</w:t>
            </w:r>
            <w:r w:rsidRPr="006858AA">
              <w:rPr>
                <w:rFonts w:ascii="Times" w:hAnsi="Times"/>
              </w:rPr>
              <w:t>，</w:t>
            </w:r>
            <w:r w:rsidRPr="006858AA">
              <w:rPr>
                <w:rFonts w:ascii="Times" w:hAnsi="Times"/>
              </w:rPr>
              <w:t>250 mm × 4 mm</w:t>
            </w:r>
            <w:r w:rsidRPr="006858AA">
              <w:rPr>
                <w:rFonts w:ascii="Times" w:hAnsi="Times"/>
              </w:rPr>
              <w:t>，</w:t>
            </w:r>
            <w:r w:rsidRPr="006858AA">
              <w:rPr>
                <w:rFonts w:ascii="Times" w:hAnsi="Times"/>
              </w:rPr>
              <w:t xml:space="preserve">5 </w:t>
            </w:r>
            <w:proofErr w:type="spellStart"/>
            <w:r w:rsidRPr="006858AA">
              <w:rPr>
                <w:rFonts w:ascii="Times" w:hAnsi="Times"/>
              </w:rPr>
              <w:t>μm</w:t>
            </w:r>
            <w:proofErr w:type="spellEnd"/>
            <w:r w:rsidRPr="006858AA">
              <w:rPr>
                <w:rFonts w:ascii="Times" w:hAnsi="Times"/>
              </w:rPr>
              <w:t>。</w:t>
            </w:r>
          </w:p>
        </w:tc>
      </w:tr>
    </w:tbl>
    <w:p w14:paraId="0C95A53B" w14:textId="77777777" w:rsidR="008C5258" w:rsidRPr="006858AA" w:rsidRDefault="008C5258" w:rsidP="008C5258">
      <w:pPr>
        <w:pStyle w:val="afffff6"/>
        <w:ind w:firstLine="420"/>
      </w:pPr>
      <w:r w:rsidRPr="006858AA">
        <w:rPr>
          <w:rFonts w:hint="eastAsia"/>
        </w:rPr>
        <w:t>宜根据不同的仪器设备和气候条件确定最佳分离条件。</w:t>
      </w:r>
    </w:p>
    <w:p w14:paraId="63F070D1" w14:textId="77777777" w:rsidR="008C5258" w:rsidRPr="006858AA" w:rsidRDefault="008C5258" w:rsidP="00D0624C">
      <w:pPr>
        <w:pStyle w:val="afffffffffff5"/>
      </w:pPr>
      <w:r w:rsidRPr="006858AA">
        <w:rPr>
          <w:rFonts w:hint="eastAsia"/>
        </w:rPr>
        <w:t>标准曲线的绘制</w:t>
      </w:r>
    </w:p>
    <w:p w14:paraId="1A24FE76" w14:textId="737E6811" w:rsidR="008C5258" w:rsidRPr="006858AA" w:rsidRDefault="008C5258" w:rsidP="008C5258">
      <w:pPr>
        <w:pStyle w:val="afffff6"/>
        <w:ind w:firstLine="420"/>
        <w:rPr>
          <w:rFonts w:ascii="Times" w:hAnsi="Times"/>
        </w:rPr>
      </w:pPr>
      <w:r w:rsidRPr="006858AA">
        <w:rPr>
          <w:rFonts w:ascii="Times" w:hAnsi="Times" w:hint="eastAsia"/>
        </w:rPr>
        <w:t>参照仪器分析条件（表</w:t>
      </w:r>
      <w:r w:rsidR="00017F26" w:rsidRPr="006858AA">
        <w:rPr>
          <w:rFonts w:ascii="Times" w:hAnsi="Times"/>
        </w:rPr>
        <w:t>F.</w:t>
      </w:r>
      <w:r w:rsidR="00B16798" w:rsidRPr="006858AA">
        <w:rPr>
          <w:rFonts w:ascii="Times" w:hAnsi="Times"/>
        </w:rPr>
        <w:t>2</w:t>
      </w:r>
      <w:r w:rsidRPr="006858AA">
        <w:rPr>
          <w:rFonts w:ascii="Times" w:hAnsi="Times" w:hint="eastAsia"/>
        </w:rPr>
        <w:t>），将高效液相色谱仪调节至最佳测定状态。将标准工作溶液（</w:t>
      </w:r>
      <w:r w:rsidR="00B16798" w:rsidRPr="006858AA">
        <w:rPr>
          <w:rFonts w:ascii="Times" w:hAnsi="Times" w:hint="eastAsia"/>
        </w:rPr>
        <w:t>表</w:t>
      </w:r>
      <w:r w:rsidR="00B16798" w:rsidRPr="006858AA">
        <w:rPr>
          <w:rFonts w:ascii="Times" w:hAnsi="Times"/>
        </w:rPr>
        <w:t>F.1</w:t>
      </w:r>
      <w:r w:rsidRPr="006858AA">
        <w:rPr>
          <w:rFonts w:ascii="Times" w:hAnsi="Times" w:hint="eastAsia"/>
        </w:rPr>
        <w:t>）分别进样</w:t>
      </w:r>
      <w:r w:rsidRPr="006858AA">
        <w:rPr>
          <w:rFonts w:ascii="Times" w:hAnsi="Times" w:hint="eastAsia"/>
        </w:rPr>
        <w:t xml:space="preserve">10 </w:t>
      </w:r>
      <w:r w:rsidRPr="006858AA">
        <w:rPr>
          <w:rFonts w:ascii="Times" w:hAnsi="Times"/>
        </w:rPr>
        <w:t>μ</w:t>
      </w:r>
      <w:r w:rsidRPr="006858AA">
        <w:rPr>
          <w:rFonts w:ascii="Times" w:hAnsi="Times" w:hint="eastAsia"/>
        </w:rPr>
        <w:t>L</w:t>
      </w:r>
      <w:r w:rsidRPr="006858AA">
        <w:rPr>
          <w:rFonts w:ascii="Times" w:hAnsi="Times" w:hint="eastAsia"/>
        </w:rPr>
        <w:t>，每个标准工作溶液至少重复测定两次，以测得的峰面积均值对应尿素质量绘制标准曲线或建立线性回归方程。</w:t>
      </w:r>
    </w:p>
    <w:p w14:paraId="1842A400" w14:textId="77777777" w:rsidR="008C5258" w:rsidRPr="006858AA" w:rsidRDefault="008C5258" w:rsidP="00D0624C">
      <w:pPr>
        <w:pStyle w:val="afffffffffff5"/>
      </w:pPr>
      <w:r w:rsidRPr="006858AA">
        <w:rPr>
          <w:rFonts w:hint="eastAsia"/>
        </w:rPr>
        <w:t>样品溶液的测定</w:t>
      </w:r>
    </w:p>
    <w:p w14:paraId="4F9A5124" w14:textId="14FAF0D5" w:rsidR="008C5258" w:rsidRPr="006858AA" w:rsidRDefault="008C5258" w:rsidP="008C5258">
      <w:pPr>
        <w:pStyle w:val="afffff6"/>
        <w:ind w:firstLine="420"/>
        <w:rPr>
          <w:rFonts w:ascii="Times" w:hAnsi="Times"/>
        </w:rPr>
      </w:pPr>
      <w:r w:rsidRPr="006858AA">
        <w:rPr>
          <w:rFonts w:ascii="Times" w:hAnsi="Times" w:hint="eastAsia"/>
        </w:rPr>
        <w:t>在与测定标准工作溶液相同的条件下测定样品溶液，将测得的峰面积带入标准曲线或线性回归方程求得每份样品溶液中的尿素质量。完成测定后，先用流动相（</w:t>
      </w:r>
      <w:r w:rsidR="00B16798" w:rsidRPr="006858AA">
        <w:rPr>
          <w:rFonts w:ascii="Times" w:hAnsi="Times" w:hint="eastAsia"/>
        </w:rPr>
        <w:t>F</w:t>
      </w:r>
      <w:r w:rsidR="00B16798" w:rsidRPr="006858AA">
        <w:rPr>
          <w:rFonts w:ascii="Times" w:hAnsi="Times"/>
        </w:rPr>
        <w:t>.2</w:t>
      </w:r>
      <w:r w:rsidR="00B16798" w:rsidRPr="006858AA">
        <w:rPr>
          <w:rFonts w:ascii="Times" w:hAnsi="Times" w:hint="eastAsia"/>
        </w:rPr>
        <w:t>.3</w:t>
      </w:r>
      <w:r w:rsidRPr="006858AA">
        <w:rPr>
          <w:rFonts w:ascii="Times" w:hAnsi="Times" w:hint="eastAsia"/>
        </w:rPr>
        <w:t>）冲洗色谱柱</w:t>
      </w:r>
      <w:r w:rsidRPr="006858AA">
        <w:rPr>
          <w:rFonts w:ascii="Times" w:hAnsi="Times" w:hint="eastAsia"/>
        </w:rPr>
        <w:t>30 min</w:t>
      </w:r>
      <w:r w:rsidRPr="006858AA">
        <w:rPr>
          <w:rFonts w:ascii="Times" w:hAnsi="Times" w:hint="eastAsia"/>
        </w:rPr>
        <w:t>，再用乙腈（</w:t>
      </w:r>
      <w:r w:rsidR="00B16798" w:rsidRPr="006858AA">
        <w:rPr>
          <w:rFonts w:ascii="Times" w:hAnsi="Times" w:hint="eastAsia"/>
        </w:rPr>
        <w:t>F</w:t>
      </w:r>
      <w:r w:rsidR="00B16798" w:rsidRPr="006858AA">
        <w:rPr>
          <w:rFonts w:ascii="Times" w:hAnsi="Times"/>
        </w:rPr>
        <w:t>.2</w:t>
      </w:r>
      <w:r w:rsidR="00B16798" w:rsidRPr="006858AA">
        <w:rPr>
          <w:rFonts w:ascii="Times" w:hAnsi="Times" w:hint="eastAsia"/>
        </w:rPr>
        <w:t>.</w:t>
      </w:r>
      <w:r w:rsidR="00B16798" w:rsidRPr="006858AA">
        <w:rPr>
          <w:rFonts w:ascii="Times" w:hAnsi="Times"/>
        </w:rPr>
        <w:t>2</w:t>
      </w:r>
      <w:r w:rsidRPr="006858AA">
        <w:rPr>
          <w:rFonts w:ascii="Times" w:hAnsi="Times" w:hint="eastAsia"/>
        </w:rPr>
        <w:t>）冲洗色谱柱</w:t>
      </w:r>
      <w:r w:rsidRPr="006858AA">
        <w:rPr>
          <w:rFonts w:ascii="Times" w:hAnsi="Times" w:hint="eastAsia"/>
        </w:rPr>
        <w:t>30 min</w:t>
      </w:r>
      <w:r w:rsidRPr="006858AA">
        <w:rPr>
          <w:rFonts w:ascii="Times" w:hAnsi="Times" w:hint="eastAsia"/>
        </w:rPr>
        <w:t>，最后按操作程序关闭仪器。</w:t>
      </w:r>
    </w:p>
    <w:p w14:paraId="6E27B44E" w14:textId="77777777" w:rsidR="008C5258" w:rsidRPr="006858AA" w:rsidRDefault="008C5258" w:rsidP="00D0624C">
      <w:pPr>
        <w:pStyle w:val="afffffffffff4"/>
        <w:ind w:left="0"/>
      </w:pPr>
      <w:r w:rsidRPr="006858AA">
        <w:t>结果计算和表述</w:t>
      </w:r>
    </w:p>
    <w:p w14:paraId="043D1990" w14:textId="6A0C8A60" w:rsidR="008C5258" w:rsidRPr="006858AA" w:rsidRDefault="008C5258" w:rsidP="00D0624C">
      <w:pPr>
        <w:pStyle w:val="afffffffffff5"/>
      </w:pPr>
      <w:r w:rsidRPr="006858AA">
        <w:rPr>
          <w:rFonts w:hint="eastAsia"/>
        </w:rPr>
        <w:t>样品中尿素的质量分数（</w:t>
      </w:r>
      <w:r w:rsidRPr="006858AA">
        <w:rPr>
          <w:rFonts w:ascii="Times New Roman"/>
          <w:i/>
        </w:rPr>
        <w:t>w</w:t>
      </w:r>
      <w:r w:rsidRPr="006858AA">
        <w:rPr>
          <w:rFonts w:ascii="Times New Roman" w:hint="eastAsia"/>
          <w:iCs/>
        </w:rPr>
        <w:t>）</w:t>
      </w:r>
      <w:r w:rsidRPr="006858AA">
        <w:rPr>
          <w:rFonts w:hint="eastAsia"/>
        </w:rPr>
        <w:t>，</w:t>
      </w:r>
      <w:r w:rsidRPr="006858AA">
        <w:rPr>
          <w:rFonts w:ascii="Times New Roman" w:hint="eastAsia"/>
        </w:rPr>
        <w:t>以百分比（</w:t>
      </w:r>
      <w:r w:rsidRPr="006858AA">
        <w:rPr>
          <w:rFonts w:ascii="Times New Roman" w:hint="eastAsia"/>
        </w:rPr>
        <w:t>%</w:t>
      </w:r>
      <w:r w:rsidRPr="006858AA">
        <w:rPr>
          <w:rFonts w:ascii="Times New Roman" w:hint="eastAsia"/>
        </w:rPr>
        <w:t>）表示</w:t>
      </w:r>
      <w:r w:rsidRPr="006858AA">
        <w:rPr>
          <w:rFonts w:ascii="Times New Roman"/>
        </w:rPr>
        <w:t>，</w:t>
      </w:r>
      <w:r w:rsidRPr="006858AA">
        <w:rPr>
          <w:rFonts w:hint="eastAsia"/>
        </w:rPr>
        <w:t>按</w:t>
      </w:r>
      <w:r w:rsidRPr="006858AA">
        <w:rPr>
          <w:rFonts w:ascii="Times New Roman" w:hint="eastAsia"/>
        </w:rPr>
        <w:t>公</w:t>
      </w:r>
      <w:r w:rsidRPr="006858AA">
        <w:rPr>
          <w:rFonts w:ascii="Times New Roman"/>
        </w:rPr>
        <w:t>式</w:t>
      </w:r>
      <w:r w:rsidRPr="006858AA">
        <w:rPr>
          <w:rFonts w:hint="eastAsia"/>
        </w:rPr>
        <w:t>（</w:t>
      </w:r>
      <w:r w:rsidR="00AB41D2" w:rsidRPr="006858AA">
        <w:rPr>
          <w:rFonts w:hAnsi="宋体"/>
        </w:rPr>
        <w:t>F.</w:t>
      </w:r>
      <w:r w:rsidRPr="006858AA">
        <w:rPr>
          <w:rFonts w:ascii="Times New Roman"/>
        </w:rPr>
        <w:t>1</w:t>
      </w:r>
      <w:r w:rsidRPr="006858AA">
        <w:rPr>
          <w:rFonts w:hint="eastAsia"/>
        </w:rPr>
        <w:t>）计算：</w:t>
      </w:r>
    </w:p>
    <w:p w14:paraId="370A5B4A" w14:textId="56650282" w:rsidR="008C5258" w:rsidRPr="006858AA" w:rsidRDefault="008C5258" w:rsidP="008C5258">
      <w:pPr>
        <w:pStyle w:val="afffffffff9"/>
        <w:numPr>
          <w:ilvl w:val="0"/>
          <w:numId w:val="0"/>
        </w:numPr>
        <w:jc w:val="right"/>
        <w:rPr>
          <w:rFonts w:ascii="Times New Roman"/>
          <w:noProof/>
        </w:rPr>
      </w:pPr>
      <m:oMath>
        <m:r>
          <w:rPr>
            <w:rFonts w:ascii="Cambria Math" w:hAnsi="Cambria Math"/>
          </w:rPr>
          <m:t>w</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m</m:t>
                </m:r>
              </m:e>
              <m:sub>
                <m:r>
                  <w:rPr>
                    <w:rFonts w:ascii="Cambria Math" w:hAnsi="Cambria Math" w:hint="eastAsia"/>
                  </w:rPr>
                  <m:t>1</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num>
          <m:den>
            <m:r>
              <w:rPr>
                <w:rFonts w:ascii="Cambria Math" w:hAnsi="Cambria Math"/>
              </w:rPr>
              <m:t>m</m:t>
            </m:r>
          </m:den>
        </m:f>
        <m:r>
          <w:rPr>
            <w:rFonts w:ascii="Cambria Math" w:hAnsi="Cambria Math"/>
          </w:rPr>
          <m:t>×100</m:t>
        </m:r>
      </m:oMath>
      <w:r w:rsidRPr="006858AA">
        <w:rPr>
          <w:rFonts w:ascii="Times New Roman"/>
        </w:rPr>
        <w:t xml:space="preserve">  </w:t>
      </w:r>
      <w:r w:rsidRPr="006858AA">
        <w:rPr>
          <w:rFonts w:ascii="Times New Roman"/>
          <w:noProof/>
        </w:rPr>
        <w:t>…………………………………………</w:t>
      </w:r>
      <w:r w:rsidRPr="006858AA">
        <w:rPr>
          <w:rFonts w:ascii="Times New Roman"/>
          <w:noProof/>
        </w:rPr>
        <w:t>（</w:t>
      </w:r>
      <w:r w:rsidR="002A05C5" w:rsidRPr="006858AA">
        <w:rPr>
          <w:rFonts w:ascii="Times New Roman"/>
          <w:noProof/>
        </w:rPr>
        <w:t>F.1</w:t>
      </w:r>
      <w:r w:rsidRPr="006858AA">
        <w:rPr>
          <w:rFonts w:ascii="Times New Roman"/>
          <w:noProof/>
        </w:rPr>
        <w:t>）</w:t>
      </w:r>
    </w:p>
    <w:p w14:paraId="235D05A5" w14:textId="77777777" w:rsidR="008C5258" w:rsidRPr="006858AA" w:rsidRDefault="008C5258" w:rsidP="008C5258">
      <w:pPr>
        <w:pStyle w:val="afffff6"/>
        <w:ind w:firstLine="420"/>
      </w:pPr>
      <w:r w:rsidRPr="006858AA">
        <w:rPr>
          <w:rFonts w:hint="eastAsia"/>
        </w:rPr>
        <w:t>式中：</w:t>
      </w:r>
    </w:p>
    <w:p w14:paraId="42AE43AA" w14:textId="77777777" w:rsidR="008C5258" w:rsidRPr="006858AA" w:rsidRDefault="008C5258" w:rsidP="008C5258">
      <w:pPr>
        <w:pStyle w:val="afb"/>
        <w:numPr>
          <w:ilvl w:val="0"/>
          <w:numId w:val="0"/>
        </w:numPr>
        <w:ind w:left="425"/>
        <w:jc w:val="both"/>
      </w:pPr>
      <w:r w:rsidRPr="006858AA">
        <w:rPr>
          <w:rFonts w:ascii="PingFang SC" w:hAnsi="PingFang SC" w:hint="eastAsia"/>
          <w:i/>
          <w:iCs/>
          <w:shd w:val="clear" w:color="auto" w:fill="FFFFFF"/>
        </w:rPr>
        <w:lastRenderedPageBreak/>
        <w:t>m</w:t>
      </w:r>
      <w:r w:rsidRPr="006858AA">
        <w:rPr>
          <w:rFonts w:hint="eastAsia"/>
          <w:i/>
          <w:iCs/>
          <w:vertAlign w:val="subscript"/>
        </w:rPr>
        <w:t>1</w:t>
      </w:r>
      <w:r w:rsidRPr="006858AA">
        <w:rPr>
          <w:rFonts w:ascii="Times New Roman"/>
          <w:i/>
          <w:noProof/>
        </w:rPr>
        <w:t>——</w:t>
      </w:r>
      <w:r w:rsidRPr="006858AA">
        <w:rPr>
          <w:rFonts w:hint="eastAsia"/>
        </w:rPr>
        <w:t>与峰面积对应的由标准曲线或线性回归方程得出的样品溶液中的尿素质量，单位为毫克（</w:t>
      </w:r>
      <w:r w:rsidRPr="006858AA">
        <w:rPr>
          <w:rFonts w:ascii="Times New Roman"/>
        </w:rPr>
        <w:t>mg</w:t>
      </w:r>
      <w:r w:rsidRPr="006858AA">
        <w:rPr>
          <w:rFonts w:hint="eastAsia"/>
        </w:rPr>
        <w:t>）；</w:t>
      </w:r>
    </w:p>
    <w:p w14:paraId="3266977E" w14:textId="77777777" w:rsidR="008C5258" w:rsidRPr="006858AA" w:rsidRDefault="008C5258" w:rsidP="008C5258">
      <w:pPr>
        <w:pStyle w:val="afb"/>
        <w:numPr>
          <w:ilvl w:val="0"/>
          <w:numId w:val="0"/>
        </w:numPr>
        <w:ind w:left="425"/>
        <w:rPr>
          <w:rFonts w:ascii="Times New Roman"/>
          <w:noProof/>
        </w:rPr>
      </w:pPr>
      <w:r w:rsidRPr="006858AA">
        <w:rPr>
          <w:rFonts w:ascii="PingFang SC" w:hAnsi="PingFang SC" w:hint="eastAsia"/>
          <w:i/>
          <w:iCs/>
          <w:shd w:val="clear" w:color="auto" w:fill="FFFFFF"/>
        </w:rPr>
        <w:t>m</w:t>
      </w:r>
      <w:r w:rsidRPr="006858AA">
        <w:rPr>
          <w:rFonts w:ascii="PingFang SC" w:hAnsi="PingFang SC"/>
          <w:i/>
          <w:iCs/>
          <w:shd w:val="clear" w:color="auto" w:fill="FFFFFF"/>
        </w:rPr>
        <w:t xml:space="preserve"> </w:t>
      </w:r>
      <w:r w:rsidRPr="006858AA">
        <w:rPr>
          <w:rFonts w:ascii="Times New Roman"/>
          <w:i/>
          <w:noProof/>
        </w:rPr>
        <w:t>——</w:t>
      </w:r>
      <w:r w:rsidRPr="006858AA">
        <w:rPr>
          <w:rFonts w:ascii="Times New Roman" w:hint="eastAsia"/>
          <w:noProof/>
        </w:rPr>
        <w:t>样品质量，单位为克（</w:t>
      </w:r>
      <w:r w:rsidRPr="006858AA">
        <w:rPr>
          <w:rFonts w:ascii="Times New Roman" w:hint="eastAsia"/>
          <w:noProof/>
        </w:rPr>
        <w:t>g</w:t>
      </w:r>
      <w:r w:rsidRPr="006858AA">
        <w:rPr>
          <w:rFonts w:ascii="Times New Roman" w:hint="eastAsia"/>
          <w:noProof/>
        </w:rPr>
        <w:t>）。</w:t>
      </w:r>
    </w:p>
    <w:p w14:paraId="24CE823C" w14:textId="3FFE5CD1" w:rsidR="008C5258" w:rsidRPr="006858AA" w:rsidRDefault="008C5258" w:rsidP="008C5258">
      <w:pPr>
        <w:pStyle w:val="afb"/>
        <w:numPr>
          <w:ilvl w:val="0"/>
          <w:numId w:val="0"/>
        </w:numPr>
        <w:ind w:left="425"/>
      </w:pPr>
      <w:r w:rsidRPr="006858AA">
        <w:rPr>
          <w:rFonts w:hint="eastAsia"/>
        </w:rPr>
        <w:t>取平行测定结果的算术平均值为测定结果。</w:t>
      </w:r>
    </w:p>
    <w:p w14:paraId="1C0B5F78" w14:textId="6AAF32FB" w:rsidR="002A05C5" w:rsidRPr="006858AA" w:rsidRDefault="002A05C5" w:rsidP="00D0624C">
      <w:pPr>
        <w:pStyle w:val="afffffffffff5"/>
      </w:pPr>
      <w:r w:rsidRPr="006858AA">
        <w:rPr>
          <w:rFonts w:hAnsi="宋体" w:hint="eastAsia"/>
        </w:rPr>
        <w:t>尿素换算为氮的质量分数</w:t>
      </w:r>
      <m:oMath>
        <m:sSub>
          <m:sSubPr>
            <m:ctrlPr>
              <w:rPr>
                <w:rFonts w:ascii="Cambria Math" w:hAnsi="Cambria Math"/>
              </w:rPr>
            </m:ctrlPr>
          </m:sSubPr>
          <m:e>
            <m:r>
              <w:rPr>
                <w:rFonts w:ascii="Cambria Math" w:hAnsi="Cambria Math"/>
              </w:rPr>
              <m:t>w</m:t>
            </m:r>
          </m:e>
          <m:sub>
            <m:r>
              <w:rPr>
                <w:rFonts w:ascii="Cambria Math" w:hAnsi="Cambria Math"/>
              </w:rPr>
              <m:t>N(urea)</m:t>
            </m:r>
          </m:sub>
        </m:sSub>
      </m:oMath>
      <w:r w:rsidRPr="006858AA">
        <w:rPr>
          <w:rFonts w:hAnsi="宋体"/>
        </w:rPr>
        <w:t xml:space="preserve">, </w:t>
      </w:r>
      <w:r w:rsidRPr="006858AA">
        <w:rPr>
          <w:rFonts w:hAnsi="宋体" w:hint="eastAsia"/>
        </w:rPr>
        <w:t>数值以%表示，按式（</w:t>
      </w:r>
      <w:r w:rsidR="00AB41D2" w:rsidRPr="006858AA">
        <w:rPr>
          <w:rFonts w:hAnsi="宋体"/>
        </w:rPr>
        <w:t>F</w:t>
      </w:r>
      <w:r w:rsidRPr="006858AA">
        <w:rPr>
          <w:rFonts w:hAnsi="宋体"/>
        </w:rPr>
        <w:t>.2</w:t>
      </w:r>
      <w:r w:rsidRPr="006858AA">
        <w:rPr>
          <w:rFonts w:hAnsi="宋体" w:hint="eastAsia"/>
        </w:rPr>
        <w:t>）计算：</w:t>
      </w:r>
    </w:p>
    <w:p w14:paraId="7B5A31C4" w14:textId="759DC3AA" w:rsidR="002A05C5" w:rsidRPr="006858AA" w:rsidRDefault="002A05C5" w:rsidP="002A05C5">
      <w:pPr>
        <w:pStyle w:val="afffffff8"/>
        <w:rPr>
          <w:rFonts w:ascii="Times New Roman" w:hAnsi="Times New Roman"/>
        </w:rPr>
      </w:pPr>
      <w:r w:rsidRPr="006858AA">
        <w:tab/>
      </w:r>
      <m:oMath>
        <m:sSub>
          <m:sSubPr>
            <m:ctrlPr>
              <w:rPr>
                <w:rFonts w:ascii="Cambria Math" w:hAnsi="Cambria Math"/>
              </w:rPr>
            </m:ctrlPr>
          </m:sSubPr>
          <m:e>
            <m:r>
              <w:rPr>
                <w:rFonts w:ascii="Cambria Math" w:hAnsi="Cambria Math"/>
              </w:rPr>
              <m:t>w</m:t>
            </m:r>
          </m:e>
          <m:sub>
            <m:r>
              <w:rPr>
                <w:rFonts w:ascii="Cambria Math" w:hAnsi="Cambria Math"/>
              </w:rPr>
              <m:t>N(urea)</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urea</m:t>
            </m:r>
          </m:sub>
        </m:sSub>
        <m:r>
          <w:rPr>
            <w:rFonts w:ascii="Cambria Math" w:hAnsi="Cambria Math"/>
          </w:rPr>
          <m:t>×</m:t>
        </m:r>
      </m:oMath>
      <w:r w:rsidRPr="006858AA">
        <w:rPr>
          <w:rFonts w:hint="eastAsia"/>
        </w:rPr>
        <w:t>0</w:t>
      </w:r>
      <w:r w:rsidRPr="006858AA">
        <w:t>.466</w:t>
      </w:r>
      <w:r w:rsidRPr="006858AA">
        <w:rPr>
          <w:rFonts w:ascii="Times New Roman" w:eastAsia="微软雅黑" w:hAnsi="Times New Roman"/>
        </w:rPr>
        <w:tab/>
      </w:r>
      <w:r w:rsidRPr="006858AA">
        <w:t>(</w:t>
      </w:r>
      <w:r w:rsidRPr="006858AA">
        <w:rPr>
          <w:rFonts w:ascii="Times New Roman" w:hAnsi="Times New Roman"/>
        </w:rPr>
        <w:t>F.2</w:t>
      </w:r>
      <w:r w:rsidRPr="006858AA">
        <w:t>)</w:t>
      </w:r>
    </w:p>
    <w:p w14:paraId="4E342EBA" w14:textId="77777777" w:rsidR="002A05C5" w:rsidRPr="006858AA" w:rsidRDefault="002A05C5" w:rsidP="002A05C5">
      <w:pPr>
        <w:pStyle w:val="afffff5"/>
        <w:ind w:firstLine="420"/>
      </w:pPr>
      <w:r w:rsidRPr="006858AA">
        <w:rPr>
          <w:rFonts w:hint="eastAsia"/>
        </w:rPr>
        <w:t>式中：</w:t>
      </w:r>
    </w:p>
    <w:p w14:paraId="42F17F98" w14:textId="77777777" w:rsidR="002A05C5" w:rsidRPr="006858AA" w:rsidRDefault="002A05C5" w:rsidP="002A05C5">
      <w:pPr>
        <w:pStyle w:val="afffff6"/>
        <w:ind w:firstLine="420"/>
        <w:rPr>
          <w:rFonts w:ascii="Times New Roman"/>
          <w:szCs w:val="21"/>
        </w:rPr>
      </w:pPr>
      <w:r w:rsidRPr="006858AA">
        <w:rPr>
          <w:rFonts w:ascii="Times New Roman"/>
        </w:rPr>
        <w:t>0.466——</w:t>
      </w:r>
      <w:r w:rsidRPr="006858AA">
        <w:rPr>
          <w:rFonts w:ascii="Times New Roman" w:hint="eastAsia"/>
          <w:szCs w:val="21"/>
        </w:rPr>
        <w:t>将</w:t>
      </w:r>
      <w:r w:rsidRPr="006858AA">
        <w:rPr>
          <w:rFonts w:ascii="Times New Roman"/>
          <w:szCs w:val="21"/>
        </w:rPr>
        <w:t>urea</w:t>
      </w:r>
      <w:r w:rsidRPr="006858AA">
        <w:rPr>
          <w:rFonts w:ascii="Times New Roman" w:hint="eastAsia"/>
          <w:szCs w:val="21"/>
        </w:rPr>
        <w:t>转换成氮的换算系数。</w:t>
      </w:r>
    </w:p>
    <w:p w14:paraId="17A25886" w14:textId="57FE8935" w:rsidR="002A05C5" w:rsidRPr="006858AA" w:rsidRDefault="002A05C5" w:rsidP="00D0624C">
      <w:pPr>
        <w:pStyle w:val="afffff6"/>
        <w:ind w:firstLine="420"/>
        <w:rPr>
          <w:rFonts w:ascii="Times New Roman"/>
          <w:szCs w:val="21"/>
        </w:rPr>
      </w:pPr>
      <w:r w:rsidRPr="006858AA">
        <w:rPr>
          <w:rFonts w:cs="宋体" w:hint="eastAsia"/>
        </w:rPr>
        <w:t>计算结果表示到小数点后一位，</w:t>
      </w:r>
      <w:r w:rsidRPr="006858AA">
        <w:rPr>
          <w:rFonts w:ascii="Times New Roman"/>
        </w:rPr>
        <w:t>取平行测定结果的算术平均值为测定结果。</w:t>
      </w:r>
    </w:p>
    <w:p w14:paraId="2166F9E3" w14:textId="01B4959E" w:rsidR="008C5258" w:rsidRPr="006858AA" w:rsidRDefault="008C5258" w:rsidP="00D0624C">
      <w:pPr>
        <w:pStyle w:val="afffffffffff4"/>
        <w:ind w:left="0"/>
      </w:pPr>
      <w:r w:rsidRPr="006858AA">
        <w:rPr>
          <w:rFonts w:hint="eastAsia"/>
        </w:rPr>
        <w:t>精密度</w:t>
      </w:r>
    </w:p>
    <w:p w14:paraId="068D34E3" w14:textId="680AA8CF" w:rsidR="008C5258" w:rsidRPr="006858AA" w:rsidRDefault="008C5258" w:rsidP="008C5258">
      <w:pPr>
        <w:pStyle w:val="afffff6"/>
        <w:ind w:firstLine="420"/>
      </w:pPr>
      <w:r w:rsidRPr="006858AA">
        <w:t>在不同实验室，由不同操作者使用不同的设备，按相同的测试方法，对同一被测对象相互独立进行测试获得的两次独立测试结果的测定值，在以下给出的范围内，这两个测试结果的绝对差值不超过再现性限（</w:t>
      </w:r>
      <w:r w:rsidRPr="006858AA">
        <w:rPr>
          <w:rFonts w:ascii="Times New Roman"/>
          <w:i/>
          <w:iCs/>
        </w:rPr>
        <w:t>R</w:t>
      </w:r>
      <w:r w:rsidRPr="006858AA">
        <w:t>），超过再现性限（</w:t>
      </w:r>
      <w:r w:rsidRPr="006858AA">
        <w:rPr>
          <w:rFonts w:ascii="Times New Roman"/>
          <w:i/>
          <w:iCs/>
        </w:rPr>
        <w:t>R</w:t>
      </w:r>
      <w:r w:rsidRPr="006858AA">
        <w:t>）的情况不超过</w:t>
      </w:r>
      <w:r w:rsidRPr="006858AA">
        <w:rPr>
          <w:rFonts w:ascii="Times New Roman"/>
        </w:rPr>
        <w:t>5%</w:t>
      </w:r>
      <w:r w:rsidRPr="006858AA">
        <w:t>，再现性限（</w:t>
      </w:r>
      <w:r w:rsidRPr="006858AA">
        <w:rPr>
          <w:rFonts w:ascii="Times New Roman"/>
          <w:i/>
          <w:iCs/>
        </w:rPr>
        <w:t>R</w:t>
      </w:r>
      <w:r w:rsidRPr="006858AA">
        <w:t>）应符合表</w:t>
      </w:r>
      <w:r w:rsidRPr="006858AA">
        <w:rPr>
          <w:rFonts w:ascii="Times New Roman"/>
        </w:rPr>
        <w:t>3</w:t>
      </w:r>
      <w:r w:rsidRPr="006858AA">
        <w:t>的要求。</w:t>
      </w:r>
    </w:p>
    <w:p w14:paraId="72329D83" w14:textId="77777777" w:rsidR="008C5258" w:rsidRPr="006858AA" w:rsidRDefault="008C5258" w:rsidP="00D0624C">
      <w:pPr>
        <w:pStyle w:val="aff8"/>
        <w:spacing w:before="156" w:after="156"/>
      </w:pPr>
      <w:r w:rsidRPr="006858AA">
        <w:rPr>
          <w:rFonts w:hint="eastAsia"/>
        </w:rPr>
        <w:t>尿素含量测定结果的</w:t>
      </w:r>
      <w:r w:rsidRPr="006858AA">
        <w:t>再现性限（</w:t>
      </w:r>
      <w:r w:rsidRPr="006858AA">
        <w:rPr>
          <w:rFonts w:ascii="Times New Roman"/>
          <w:i/>
          <w:iCs/>
        </w:rPr>
        <w:t>R</w:t>
      </w:r>
      <w:r w:rsidRPr="006858AA">
        <w:t>）</w:t>
      </w:r>
    </w:p>
    <w:tbl>
      <w:tblPr>
        <w:tblStyle w:val="affffff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6858AA" w:rsidRPr="006858AA" w14:paraId="633EDC18" w14:textId="77777777" w:rsidTr="00D0624C">
        <w:trPr>
          <w:jc w:val="center"/>
        </w:trPr>
        <w:tc>
          <w:tcPr>
            <w:tcW w:w="4667" w:type="dxa"/>
            <w:tcBorders>
              <w:top w:val="single" w:sz="8" w:space="0" w:color="auto"/>
            </w:tcBorders>
            <w:vAlign w:val="center"/>
          </w:tcPr>
          <w:p w14:paraId="764799DF" w14:textId="5A43BE20" w:rsidR="008C5258" w:rsidRPr="006858AA" w:rsidRDefault="008C5258">
            <w:pPr>
              <w:pStyle w:val="affffffffff4"/>
              <w:rPr>
                <w:rFonts w:ascii="Times" w:hAnsi="Times"/>
              </w:rPr>
            </w:pPr>
            <w:r w:rsidRPr="006858AA">
              <w:rPr>
                <w:rFonts w:ascii="Times" w:hAnsi="Times" w:hint="eastAsia"/>
              </w:rPr>
              <w:t>尿素含量（</w:t>
            </w:r>
            <w:r w:rsidRPr="006858AA">
              <w:rPr>
                <w:rFonts w:ascii="Times New Roman"/>
                <w:i/>
              </w:rPr>
              <w:t>w</w:t>
            </w:r>
            <w:r w:rsidRPr="006858AA">
              <w:rPr>
                <w:rFonts w:ascii="Times" w:hAnsi="Times" w:hint="eastAsia"/>
              </w:rPr>
              <w:t>）</w:t>
            </w:r>
            <w:r w:rsidR="00CF3E5B" w:rsidRPr="006858AA">
              <w:rPr>
                <w:rFonts w:ascii="Times" w:hAnsi="Times" w:hint="eastAsia"/>
              </w:rPr>
              <w:t>,</w:t>
            </w:r>
            <w:r w:rsidRPr="006858AA">
              <w:rPr>
                <w:rFonts w:ascii="Times New Roman"/>
              </w:rPr>
              <w:t>%</w:t>
            </w:r>
          </w:p>
        </w:tc>
        <w:tc>
          <w:tcPr>
            <w:tcW w:w="4667" w:type="dxa"/>
            <w:tcBorders>
              <w:top w:val="single" w:sz="8" w:space="0" w:color="auto"/>
            </w:tcBorders>
            <w:vAlign w:val="center"/>
          </w:tcPr>
          <w:p w14:paraId="407BAA3E" w14:textId="3A9AC76C" w:rsidR="008C5258" w:rsidRPr="006858AA" w:rsidRDefault="008C5258">
            <w:pPr>
              <w:pStyle w:val="affffffffff4"/>
            </w:pPr>
            <w:r w:rsidRPr="006858AA">
              <w:t>再现性限（</w:t>
            </w:r>
            <w:r w:rsidRPr="006858AA">
              <w:rPr>
                <w:rFonts w:ascii="Times New Roman"/>
                <w:i/>
                <w:iCs/>
              </w:rPr>
              <w:t>R</w:t>
            </w:r>
            <w:r w:rsidRPr="006858AA">
              <w:t>）</w:t>
            </w:r>
            <w:r w:rsidR="00CF3E5B" w:rsidRPr="006858AA">
              <w:rPr>
                <w:rFonts w:hint="eastAsia"/>
              </w:rPr>
              <w:t>,</w:t>
            </w:r>
            <w:r w:rsidRPr="006858AA">
              <w:rPr>
                <w:rFonts w:ascii="Times New Roman"/>
              </w:rPr>
              <w:t>%</w:t>
            </w:r>
          </w:p>
        </w:tc>
      </w:tr>
      <w:tr w:rsidR="006858AA" w:rsidRPr="006858AA" w14:paraId="613077A3" w14:textId="77777777" w:rsidTr="00D0624C">
        <w:trPr>
          <w:jc w:val="center"/>
        </w:trPr>
        <w:tc>
          <w:tcPr>
            <w:tcW w:w="4667" w:type="dxa"/>
            <w:vAlign w:val="center"/>
          </w:tcPr>
          <w:p w14:paraId="7D8E812C" w14:textId="77777777" w:rsidR="008C5258" w:rsidRPr="006858AA" w:rsidRDefault="008C5258" w:rsidP="00D0624C">
            <w:pPr>
              <w:pStyle w:val="affffffffff4"/>
              <w:rPr>
                <w:rFonts w:ascii="Times New Roman"/>
              </w:rPr>
            </w:pPr>
            <w:r w:rsidRPr="006858AA">
              <w:rPr>
                <w:rFonts w:ascii="Times New Roman" w:hint="eastAsia"/>
              </w:rPr>
              <w:t>≤</w:t>
            </w:r>
            <w:r w:rsidRPr="006858AA">
              <w:rPr>
                <w:rFonts w:ascii="Times New Roman" w:hint="eastAsia"/>
              </w:rPr>
              <w:t>10.0</w:t>
            </w:r>
          </w:p>
        </w:tc>
        <w:tc>
          <w:tcPr>
            <w:tcW w:w="4667" w:type="dxa"/>
            <w:vAlign w:val="center"/>
          </w:tcPr>
          <w:p w14:paraId="5EFE69DF" w14:textId="77777777" w:rsidR="008C5258" w:rsidRPr="006858AA" w:rsidRDefault="008C5258" w:rsidP="00D0624C">
            <w:pPr>
              <w:pStyle w:val="affffffffff4"/>
              <w:rPr>
                <w:rFonts w:ascii="Times New Roman"/>
              </w:rPr>
            </w:pPr>
            <w:r w:rsidRPr="006858AA">
              <w:rPr>
                <w:rFonts w:ascii="Times New Roman" w:hint="eastAsia"/>
              </w:rPr>
              <w:t>0.0582</w:t>
            </w:r>
            <w:r w:rsidRPr="006858AA">
              <w:rPr>
                <w:rFonts w:ascii="Times New Roman"/>
              </w:rPr>
              <w:t xml:space="preserve"> </w:t>
            </w:r>
            <w:r w:rsidRPr="006858AA">
              <w:rPr>
                <w:rFonts w:ascii="Times New Roman"/>
                <w:i/>
              </w:rPr>
              <w:t>w</w:t>
            </w:r>
            <w:r w:rsidRPr="006858AA">
              <w:rPr>
                <w:rFonts w:ascii="Times New Roman"/>
              </w:rPr>
              <w:t xml:space="preserve"> </w:t>
            </w:r>
            <w:r w:rsidRPr="006858AA">
              <w:rPr>
                <w:rFonts w:ascii="Times New Roman" w:hint="eastAsia"/>
              </w:rPr>
              <w:t>+ 0.174</w:t>
            </w:r>
          </w:p>
        </w:tc>
      </w:tr>
      <w:tr w:rsidR="008C5258" w:rsidRPr="006858AA" w14:paraId="6459422A" w14:textId="77777777" w:rsidTr="00D0624C">
        <w:trPr>
          <w:jc w:val="center"/>
        </w:trPr>
        <w:tc>
          <w:tcPr>
            <w:tcW w:w="4667" w:type="dxa"/>
            <w:vAlign w:val="center"/>
          </w:tcPr>
          <w:p w14:paraId="1B6A8A13" w14:textId="77777777" w:rsidR="008C5258" w:rsidRPr="006858AA" w:rsidRDefault="008C5258" w:rsidP="00D0624C">
            <w:pPr>
              <w:pStyle w:val="affffffffff4"/>
              <w:rPr>
                <w:rFonts w:ascii="Times New Roman"/>
              </w:rPr>
            </w:pPr>
            <w:r w:rsidRPr="006858AA">
              <w:rPr>
                <w:rFonts w:ascii="Times New Roman" w:hint="eastAsia"/>
              </w:rPr>
              <w:t>＞</w:t>
            </w:r>
            <w:r w:rsidRPr="006858AA">
              <w:rPr>
                <w:rFonts w:ascii="Times New Roman" w:hint="eastAsia"/>
              </w:rPr>
              <w:t>10.0</w:t>
            </w:r>
          </w:p>
        </w:tc>
        <w:tc>
          <w:tcPr>
            <w:tcW w:w="4667" w:type="dxa"/>
            <w:vAlign w:val="center"/>
          </w:tcPr>
          <w:p w14:paraId="613FB6EB" w14:textId="77777777" w:rsidR="008C5258" w:rsidRPr="006858AA" w:rsidRDefault="008C5258" w:rsidP="00D0624C">
            <w:pPr>
              <w:pStyle w:val="affffffffff4"/>
              <w:rPr>
                <w:rFonts w:ascii="Times New Roman"/>
              </w:rPr>
            </w:pPr>
            <w:r w:rsidRPr="006858AA">
              <w:rPr>
                <w:rFonts w:ascii="Times New Roman" w:hint="eastAsia"/>
              </w:rPr>
              <w:t>1.93</w:t>
            </w:r>
          </w:p>
        </w:tc>
      </w:tr>
    </w:tbl>
    <w:p w14:paraId="031DBBC6" w14:textId="6493D406" w:rsidR="0092681D" w:rsidRPr="006858AA" w:rsidRDefault="0092681D" w:rsidP="00D0624C">
      <w:pPr>
        <w:pStyle w:val="afff"/>
        <w:numPr>
          <w:ilvl w:val="0"/>
          <w:numId w:val="0"/>
        </w:numPr>
        <w:spacing w:before="156" w:after="156"/>
      </w:pPr>
    </w:p>
    <w:p w14:paraId="5A0010B2" w14:textId="52C57043" w:rsidR="0092681D" w:rsidRPr="006858AA" w:rsidRDefault="0092681D" w:rsidP="00D0624C">
      <w:pPr>
        <w:pStyle w:val="afffff6"/>
        <w:ind w:firstLineChars="0" w:firstLine="0"/>
      </w:pPr>
    </w:p>
    <w:p w14:paraId="34AFB6A4" w14:textId="77777777" w:rsidR="0092681D" w:rsidRPr="006858AA" w:rsidRDefault="0092681D" w:rsidP="00D0624C">
      <w:pPr>
        <w:pStyle w:val="afffff6"/>
        <w:ind w:firstLine="420"/>
      </w:pPr>
    </w:p>
    <w:p w14:paraId="0BE66F32" w14:textId="77777777" w:rsidR="008C5258" w:rsidRPr="006858AA" w:rsidRDefault="008C5258" w:rsidP="00504FD2">
      <w:pPr>
        <w:pStyle w:val="afffff6"/>
        <w:ind w:firstLineChars="0" w:firstLine="0"/>
        <w:sectPr w:rsidR="008C5258" w:rsidRPr="006858AA" w:rsidSect="00752369">
          <w:pgSz w:w="11906" w:h="16838" w:code="9"/>
          <w:pgMar w:top="1928" w:right="1134" w:bottom="1134" w:left="1134" w:header="1418" w:footer="1134" w:gutter="284"/>
          <w:cols w:space="425"/>
          <w:formProt w:val="0"/>
          <w:docGrid w:type="lines" w:linePitch="312"/>
        </w:sectPr>
      </w:pPr>
    </w:p>
    <w:p w14:paraId="7835BAEE" w14:textId="1BEFD6D3" w:rsidR="0092681D" w:rsidRPr="006858AA" w:rsidRDefault="0092681D" w:rsidP="008C5258">
      <w:pPr>
        <w:pStyle w:val="aff1"/>
        <w:rPr>
          <w:vanish w:val="0"/>
        </w:rPr>
      </w:pPr>
    </w:p>
    <w:p w14:paraId="5B1120FC" w14:textId="49197FCC" w:rsidR="008C5258" w:rsidRPr="006858AA" w:rsidRDefault="008C5258" w:rsidP="008C5258">
      <w:pPr>
        <w:pStyle w:val="aff7"/>
        <w:rPr>
          <w:vanish w:val="0"/>
        </w:rPr>
      </w:pPr>
    </w:p>
    <w:p w14:paraId="72488FB2" w14:textId="4FF56931" w:rsidR="008C5258" w:rsidRPr="006858AA" w:rsidRDefault="008C5258" w:rsidP="008C5258">
      <w:pPr>
        <w:pStyle w:val="affe"/>
        <w:spacing w:after="156"/>
      </w:pPr>
      <w:r w:rsidRPr="006858AA">
        <w:br/>
      </w:r>
      <w:r w:rsidRPr="006858AA">
        <w:rPr>
          <w:rFonts w:hint="eastAsia"/>
        </w:rPr>
        <w:t>（资料性）</w:t>
      </w:r>
      <w:r w:rsidRPr="006858AA">
        <w:br/>
      </w:r>
      <w:r w:rsidRPr="006858AA">
        <w:rPr>
          <w:rFonts w:hint="eastAsia"/>
        </w:rPr>
        <w:t>脲醛</w:t>
      </w:r>
      <w:r w:rsidR="00377B6D" w:rsidRPr="006858AA">
        <w:rPr>
          <w:rFonts w:hint="eastAsia"/>
        </w:rPr>
        <w:t>样品</w:t>
      </w:r>
      <w:r w:rsidRPr="006858AA">
        <w:rPr>
          <w:rFonts w:hint="eastAsia"/>
        </w:rPr>
        <w:t>色谱图</w:t>
      </w:r>
    </w:p>
    <w:p w14:paraId="5EFF477F" w14:textId="3D6CFAC3" w:rsidR="008C5258" w:rsidRPr="006858AA" w:rsidRDefault="008C5258" w:rsidP="008C5258">
      <w:pPr>
        <w:pStyle w:val="afffff6"/>
        <w:ind w:firstLine="420"/>
      </w:pPr>
      <w:r w:rsidRPr="006858AA">
        <w:rPr>
          <w:rFonts w:hint="eastAsia"/>
        </w:rPr>
        <w:t>脲醛样品色谱图见图G</w:t>
      </w:r>
      <w:r w:rsidRPr="006858AA">
        <w:t>.1</w:t>
      </w:r>
    </w:p>
    <w:p w14:paraId="3E3286F7" w14:textId="3F56715B" w:rsidR="008C5258" w:rsidRPr="006858AA" w:rsidRDefault="008C5258" w:rsidP="008C5258">
      <w:pPr>
        <w:pStyle w:val="afffff6"/>
        <w:ind w:firstLine="420"/>
      </w:pPr>
      <w:r w:rsidRPr="006858AA">
        <w:drawing>
          <wp:inline distT="0" distB="0" distL="0" distR="0" wp14:anchorId="122BF43A" wp14:editId="06F6764F">
            <wp:extent cx="5939790" cy="3046976"/>
            <wp:effectExtent l="0" t="0" r="3810" b="1270"/>
            <wp:docPr id="18" name="图片 18" descr="C:\Users\Xhwang\xwechat_files\wxid_u4bv5cox3ipn22_7b15\temp\InputTemp\f1c0ef16-b666-4c7c-a9c3-d3a1188da0f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hwang\xwechat_files\wxid_u4bv5cox3ipn22_7b15\temp\InputTemp\f1c0ef16-b666-4c7c-a9c3-d3a1188da0f3.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39790" cy="3046976"/>
                    </a:xfrm>
                    <a:prstGeom prst="rect">
                      <a:avLst/>
                    </a:prstGeom>
                    <a:noFill/>
                    <a:ln>
                      <a:noFill/>
                    </a:ln>
                  </pic:spPr>
                </pic:pic>
              </a:graphicData>
            </a:graphic>
          </wp:inline>
        </w:drawing>
      </w:r>
    </w:p>
    <w:p w14:paraId="179DB97C" w14:textId="77777777" w:rsidR="008C5258" w:rsidRPr="006858AA" w:rsidRDefault="008C5258" w:rsidP="008C5258">
      <w:pPr>
        <w:pStyle w:val="afd"/>
        <w:numPr>
          <w:ilvl w:val="0"/>
          <w:numId w:val="0"/>
        </w:numPr>
      </w:pPr>
      <w:r w:rsidRPr="006858AA">
        <w:rPr>
          <w:rFonts w:hint="eastAsia"/>
        </w:rPr>
        <w:t>说明：</w:t>
      </w:r>
    </w:p>
    <w:p w14:paraId="18E18DB6" w14:textId="77777777" w:rsidR="008C5258" w:rsidRPr="006858AA" w:rsidRDefault="008C5258" w:rsidP="008C5258">
      <w:pPr>
        <w:pStyle w:val="afffff6"/>
        <w:ind w:firstLine="420"/>
        <w:rPr>
          <w:rFonts w:ascii="Times New Roman"/>
        </w:rPr>
      </w:pPr>
      <w:r w:rsidRPr="006858AA">
        <w:rPr>
          <w:rFonts w:ascii="Times New Roman"/>
        </w:rPr>
        <w:t>X——</w:t>
      </w:r>
      <w:r w:rsidRPr="006858AA">
        <w:rPr>
          <w:rFonts w:ascii="Times New Roman" w:hint="eastAsia"/>
        </w:rPr>
        <w:t>保留时间（</w:t>
      </w:r>
      <w:r w:rsidRPr="006858AA">
        <w:rPr>
          <w:rFonts w:ascii="Times New Roman" w:hint="eastAsia"/>
        </w:rPr>
        <w:t>min</w:t>
      </w:r>
      <w:r w:rsidRPr="006858AA">
        <w:rPr>
          <w:rFonts w:ascii="Times New Roman" w:hint="eastAsia"/>
        </w:rPr>
        <w:t>）；</w:t>
      </w:r>
    </w:p>
    <w:p w14:paraId="2006336B" w14:textId="4D2916AA" w:rsidR="008C5258" w:rsidRPr="006858AA" w:rsidRDefault="008C5258" w:rsidP="008C5258">
      <w:pPr>
        <w:pStyle w:val="afffff6"/>
        <w:ind w:firstLine="420"/>
      </w:pPr>
      <w:r w:rsidRPr="006858AA">
        <w:rPr>
          <w:rFonts w:ascii="Times New Roman"/>
        </w:rPr>
        <w:t>Y——</w:t>
      </w:r>
      <w:r w:rsidRPr="006858AA">
        <w:rPr>
          <w:rFonts w:ascii="Times New Roman" w:hint="eastAsia"/>
        </w:rPr>
        <w:t>响应值（</w:t>
      </w:r>
      <w:r w:rsidRPr="006858AA">
        <w:rPr>
          <w:rFonts w:ascii="Times New Roman" w:hint="eastAsia"/>
        </w:rPr>
        <w:t>m</w:t>
      </w:r>
      <w:r w:rsidRPr="006858AA">
        <w:rPr>
          <w:rFonts w:ascii="Times New Roman"/>
        </w:rPr>
        <w:t>AU</w:t>
      </w:r>
      <w:r w:rsidRPr="006858AA">
        <w:rPr>
          <w:rFonts w:ascii="Times New Roman" w:hint="eastAsia"/>
        </w:rPr>
        <w:t>）。</w:t>
      </w:r>
    </w:p>
    <w:p w14:paraId="724781F4" w14:textId="77777777" w:rsidR="008C5258" w:rsidRPr="006858AA" w:rsidRDefault="008C5258" w:rsidP="008C5258">
      <w:pPr>
        <w:pStyle w:val="afffff6"/>
        <w:ind w:firstLine="420"/>
      </w:pPr>
    </w:p>
    <w:p w14:paraId="7D7039DD" w14:textId="55095612" w:rsidR="008C5258" w:rsidRPr="006858AA" w:rsidRDefault="008C5258" w:rsidP="00D0624C">
      <w:pPr>
        <w:pStyle w:val="aff2"/>
        <w:spacing w:before="156" w:after="156"/>
      </w:pPr>
      <w:r w:rsidRPr="006858AA">
        <w:rPr>
          <w:rFonts w:hint="eastAsia"/>
        </w:rPr>
        <w:t>脲醛样品色谱图</w:t>
      </w:r>
    </w:p>
    <w:p w14:paraId="6237D431" w14:textId="77777777" w:rsidR="008C5258" w:rsidRPr="006858AA" w:rsidRDefault="008C5258" w:rsidP="008C5258">
      <w:pPr>
        <w:pStyle w:val="afffff6"/>
        <w:ind w:firstLine="420"/>
      </w:pPr>
    </w:p>
    <w:p w14:paraId="153521A6" w14:textId="67D0C994" w:rsidR="008C5258" w:rsidRPr="006858AA" w:rsidRDefault="008C5258" w:rsidP="008C5258">
      <w:pPr>
        <w:pStyle w:val="afffff6"/>
        <w:ind w:firstLine="420"/>
      </w:pPr>
    </w:p>
    <w:p w14:paraId="4FD221F5" w14:textId="77777777" w:rsidR="008C5258" w:rsidRPr="006858AA" w:rsidRDefault="008C5258" w:rsidP="008C5258">
      <w:pPr>
        <w:pStyle w:val="afffff6"/>
        <w:ind w:firstLine="420"/>
      </w:pPr>
    </w:p>
    <w:p w14:paraId="10D0E35D" w14:textId="77777777" w:rsidR="008C5258" w:rsidRPr="006858AA" w:rsidRDefault="008C5258" w:rsidP="00D0624C">
      <w:pPr>
        <w:pStyle w:val="afffff6"/>
        <w:ind w:firstLine="420"/>
      </w:pPr>
    </w:p>
    <w:p w14:paraId="635E26FD" w14:textId="77777777" w:rsidR="008C5258" w:rsidRPr="006858AA" w:rsidRDefault="008C5258" w:rsidP="00504FD2">
      <w:pPr>
        <w:pStyle w:val="afffff6"/>
        <w:ind w:firstLineChars="0" w:firstLine="0"/>
        <w:sectPr w:rsidR="008C5258" w:rsidRPr="006858AA" w:rsidSect="00752369">
          <w:pgSz w:w="11906" w:h="16838" w:code="9"/>
          <w:pgMar w:top="1928" w:right="1134" w:bottom="1134" w:left="1134" w:header="1418" w:footer="1134" w:gutter="284"/>
          <w:cols w:space="425"/>
          <w:formProt w:val="0"/>
          <w:docGrid w:type="lines" w:linePitch="312"/>
        </w:sectPr>
      </w:pPr>
    </w:p>
    <w:p w14:paraId="392DC79D" w14:textId="77777777" w:rsidR="00BD240C" w:rsidRPr="006858AA" w:rsidRDefault="00BD240C" w:rsidP="00BD240C">
      <w:pPr>
        <w:pStyle w:val="afffffd"/>
        <w:spacing w:after="156"/>
      </w:pPr>
      <w:bookmarkStart w:id="50" w:name="BookMark6"/>
      <w:bookmarkEnd w:id="49"/>
      <w:r w:rsidRPr="006858AA">
        <w:rPr>
          <w:rFonts w:hint="eastAsia"/>
          <w:spacing w:val="105"/>
        </w:rPr>
        <w:lastRenderedPageBreak/>
        <w:t>参考文</w:t>
      </w:r>
      <w:r w:rsidRPr="006858AA">
        <w:rPr>
          <w:rFonts w:hint="eastAsia"/>
        </w:rPr>
        <w:t>献</w:t>
      </w:r>
    </w:p>
    <w:p w14:paraId="2C4FB744" w14:textId="799C190A" w:rsidR="00BD240C" w:rsidRPr="006858AA" w:rsidRDefault="00BD240C" w:rsidP="00BD240C">
      <w:pPr>
        <w:pStyle w:val="afffff6"/>
        <w:ind w:firstLine="420"/>
        <w:rPr>
          <w:rFonts w:ascii="Times New Roman"/>
        </w:rPr>
      </w:pPr>
      <w:r w:rsidRPr="006858AA">
        <w:rPr>
          <w:rFonts w:ascii="Times New Roman"/>
        </w:rPr>
        <w:t>[1] ISO 25705:2016 Fertilizers — Determination of urea condensates using high-performance liquid chromatography (HPLC) — Isobutylidenediurea and crotonylidenediurea (method A) and methylen-urea oligomers (method B)</w:t>
      </w:r>
    </w:p>
    <w:p w14:paraId="64471E74" w14:textId="71F0ACA5" w:rsidR="008C5258" w:rsidRPr="006858AA" w:rsidRDefault="008C5258" w:rsidP="008C5258">
      <w:pPr>
        <w:pStyle w:val="afffff6"/>
        <w:ind w:firstLine="420"/>
        <w:rPr>
          <w:rFonts w:ascii="Times New Roman"/>
        </w:rPr>
      </w:pPr>
      <w:r w:rsidRPr="006858AA">
        <w:rPr>
          <w:rFonts w:ascii="Times New Roman"/>
        </w:rPr>
        <w:t>[</w:t>
      </w:r>
      <w:r w:rsidRPr="006858AA">
        <w:rPr>
          <w:rFonts w:ascii="Times New Roman" w:hint="eastAsia"/>
        </w:rPr>
        <w:t>2</w:t>
      </w:r>
      <w:r w:rsidRPr="006858AA">
        <w:rPr>
          <w:rFonts w:ascii="Times New Roman"/>
        </w:rPr>
        <w:t xml:space="preserve">] ISO </w:t>
      </w:r>
      <w:r w:rsidRPr="006858AA">
        <w:rPr>
          <w:rFonts w:ascii="Times New Roman" w:hint="eastAsia"/>
        </w:rPr>
        <w:t>19746</w:t>
      </w:r>
      <w:r w:rsidRPr="006858AA">
        <w:rPr>
          <w:rFonts w:ascii="Times New Roman"/>
        </w:rPr>
        <w:t>:201</w:t>
      </w:r>
      <w:r w:rsidRPr="006858AA">
        <w:rPr>
          <w:rFonts w:ascii="Times New Roman" w:hint="eastAsia"/>
        </w:rPr>
        <w:t>7</w:t>
      </w:r>
      <w:r w:rsidRPr="006858AA">
        <w:rPr>
          <w:rFonts w:ascii="Times New Roman"/>
        </w:rPr>
        <w:t xml:space="preserve"> Determination of urea content in urea-based fertilizers by high performance liquid chromatography (HPLC)</w:t>
      </w:r>
    </w:p>
    <w:p w14:paraId="7479967B" w14:textId="77777777" w:rsidR="008C5258" w:rsidRPr="006858AA" w:rsidRDefault="008C5258" w:rsidP="00BD240C">
      <w:pPr>
        <w:pStyle w:val="afffff6"/>
        <w:ind w:firstLine="420"/>
        <w:rPr>
          <w:rFonts w:ascii="Times New Roman"/>
        </w:rPr>
      </w:pPr>
    </w:p>
    <w:p w14:paraId="09366E65" w14:textId="77777777" w:rsidR="00BD240C" w:rsidRPr="006858AA" w:rsidRDefault="00CA3F93" w:rsidP="00CA3F93">
      <w:pPr>
        <w:pStyle w:val="afffff6"/>
        <w:ind w:firstLineChars="0" w:firstLine="0"/>
        <w:jc w:val="center"/>
      </w:pPr>
      <w:bookmarkStart w:id="51" w:name="BookMark8"/>
      <w:bookmarkEnd w:id="50"/>
      <w:r w:rsidRPr="006858AA">
        <w:rPr>
          <w:rFonts w:hint="eastAsia"/>
        </w:rPr>
        <w:drawing>
          <wp:inline distT="0" distB="0" distL="0" distR="0" wp14:anchorId="03CA7070" wp14:editId="08482EDD">
            <wp:extent cx="1485900" cy="317500"/>
            <wp:effectExtent l="0" t="0" r="0" b="6350"/>
            <wp:docPr id="14" name="图片 14"/>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1"/>
    </w:p>
    <w:sectPr w:rsidR="00BD240C" w:rsidRPr="006858AA" w:rsidSect="00752369">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3ED94" w14:textId="77777777" w:rsidR="0025099F" w:rsidRDefault="0025099F" w:rsidP="00D86DB7">
      <w:r>
        <w:separator/>
      </w:r>
    </w:p>
    <w:p w14:paraId="26AE009D" w14:textId="77777777" w:rsidR="0025099F" w:rsidRDefault="0025099F"/>
    <w:p w14:paraId="7C5A4333" w14:textId="77777777" w:rsidR="0025099F" w:rsidRDefault="0025099F"/>
  </w:endnote>
  <w:endnote w:type="continuationSeparator" w:id="0">
    <w:p w14:paraId="44843032" w14:textId="77777777" w:rsidR="0025099F" w:rsidRDefault="0025099F" w:rsidP="00D86DB7">
      <w:r>
        <w:continuationSeparator/>
      </w:r>
    </w:p>
    <w:p w14:paraId="1E39CF6C" w14:textId="77777777" w:rsidR="0025099F" w:rsidRDefault="0025099F"/>
    <w:p w14:paraId="2AD7333C" w14:textId="77777777" w:rsidR="0025099F" w:rsidRDefault="002509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PingFang SC">
    <w:altName w:val="Times New Roman"/>
    <w:panose1 w:val="00000000000000000000"/>
    <w:charset w:val="00"/>
    <w:family w:val="roman"/>
    <w:notTrueType/>
    <w:pitch w:val="default"/>
  </w:font>
  <w:font w:name="Times">
    <w:altName w:val="Basemic 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5D86F" w14:textId="77777777" w:rsidR="008B3B27" w:rsidRDefault="008B3B27">
    <w:pPr>
      <w:pStyle w:val="affff6"/>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3CED6" w14:textId="77777777" w:rsidR="008B3B27" w:rsidRPr="00324EDD" w:rsidRDefault="008B3B27" w:rsidP="00CD50A1">
    <w:pPr>
      <w:pStyle w:val="affff6"/>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ED24F" w14:textId="6624928E" w:rsidR="008B3B27" w:rsidRDefault="008B3B27" w:rsidP="00D63276">
    <w:pPr>
      <w:pStyle w:val="afffff3"/>
    </w:pPr>
    <w:r>
      <w:fldChar w:fldCharType="begin"/>
    </w:r>
    <w:r>
      <w:instrText>PAGE   \* MERGEFORMAT</w:instrText>
    </w:r>
    <w:r>
      <w:fldChar w:fldCharType="separate"/>
    </w:r>
    <w:r w:rsidRPr="00CE4924">
      <w:rPr>
        <w:noProof/>
        <w:lang w:val="zh-CN"/>
      </w:rP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F4D28" w14:textId="77777777" w:rsidR="0025099F" w:rsidRDefault="0025099F" w:rsidP="00D86DB7">
      <w:r>
        <w:separator/>
      </w:r>
    </w:p>
  </w:footnote>
  <w:footnote w:type="continuationSeparator" w:id="0">
    <w:p w14:paraId="28BB08B1" w14:textId="77777777" w:rsidR="0025099F" w:rsidRDefault="0025099F" w:rsidP="00D86DB7">
      <w:r>
        <w:continuationSeparator/>
      </w:r>
    </w:p>
    <w:p w14:paraId="2A4939D5" w14:textId="77777777" w:rsidR="0025099F" w:rsidRDefault="0025099F"/>
    <w:p w14:paraId="563C5773" w14:textId="77777777" w:rsidR="0025099F" w:rsidRDefault="002509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61476" w14:textId="77777777" w:rsidR="008B3B27" w:rsidRPr="00E70388" w:rsidRDefault="008B3B27" w:rsidP="00617387">
    <w:pPr>
      <w:pStyle w:val="affff4"/>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EED88" w14:textId="77777777" w:rsidR="008B3B27" w:rsidRPr="00324EDD" w:rsidRDefault="008B3B27" w:rsidP="00E846C8">
    <w:pPr>
      <w:pStyle w:val="affff4"/>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5CB99" w14:textId="77777777" w:rsidR="008B3B27" w:rsidRDefault="008B3B27" w:rsidP="00714F58">
    <w:pPr>
      <w:pStyle w:val="affff4"/>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GB/T XXXXX—XXXX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11DB9" w14:textId="0B258828" w:rsidR="008B3B27" w:rsidRPr="00D84FA1" w:rsidRDefault="008B3B27" w:rsidP="007C19E8">
    <w:pPr>
      <w:pStyle w:val="afffffb"/>
      <w:spacing w:after="0"/>
    </w:pPr>
    <w:r>
      <w:fldChar w:fldCharType="begin"/>
    </w:r>
    <w:r>
      <w:instrText xml:space="preserve"> STYLEREF  标准文件_文件编号  \* MERGEFORMAT </w:instrText>
    </w:r>
    <w:r>
      <w:fldChar w:fldCharType="separate"/>
    </w:r>
    <w:r w:rsidR="006858AA">
      <w:t>GB/T 34763</w:t>
    </w:r>
    <w:r w:rsidR="006858AA">
      <w:t>—</w:t>
    </w:r>
    <w:r w:rsidR="006858AA">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pStyle w:val="a0"/>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1"/>
      <w:suff w:val="nothing"/>
      <w:lvlText w:val="%1%2.%3　"/>
      <w:lvlJc w:val="left"/>
      <w:pPr>
        <w:ind w:left="0" w:firstLine="0"/>
      </w:pPr>
    </w:lvl>
    <w:lvl w:ilvl="3">
      <w:start w:val="1"/>
      <w:numFmt w:val="decimal"/>
      <w:pStyle w:val="a2"/>
      <w:suff w:val="nothing"/>
      <w:lvlText w:val="%1%2.%3.%4　"/>
      <w:lvlJc w:val="left"/>
      <w:pPr>
        <w:ind w:left="0" w:firstLine="0"/>
      </w:pPr>
    </w:lvl>
    <w:lvl w:ilvl="4">
      <w:start w:val="1"/>
      <w:numFmt w:val="decimal"/>
      <w:pStyle w:val="a3"/>
      <w:suff w:val="nothing"/>
      <w:lvlText w:val="%1%2.%3.%4.%5　"/>
      <w:lvlJc w:val="left"/>
      <w:pPr>
        <w:ind w:left="0" w:firstLine="0"/>
      </w:pPr>
    </w:lvl>
    <w:lvl w:ilvl="5">
      <w:start w:val="1"/>
      <w:numFmt w:val="decimal"/>
      <w:pStyle w:val="a4"/>
      <w:suff w:val="nothing"/>
      <w:lvlText w:val="%1%2.%3.%4.%5.%6　"/>
      <w:lvlJc w:val="left"/>
      <w:pPr>
        <w:ind w:left="0" w:firstLine="0"/>
      </w:pPr>
    </w:lvl>
    <w:lvl w:ilvl="6">
      <w:start w:val="1"/>
      <w:numFmt w:val="decimal"/>
      <w:pStyle w:val="a5"/>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7"/>
      <w:lvlText w:val="%1"/>
      <w:lvlJc w:val="left"/>
      <w:pPr>
        <w:ind w:left="425" w:hanging="425"/>
      </w:pPr>
      <w:rPr>
        <w:rFonts w:hint="eastAsia"/>
      </w:rPr>
    </w:lvl>
    <w:lvl w:ilvl="1">
      <w:start w:val="1"/>
      <w:numFmt w:val="decimal"/>
      <w:pStyle w:val="a8"/>
      <w:suff w:val="nothing"/>
      <w:lvlText w:val="%10.%2 "/>
      <w:lvlJc w:val="left"/>
      <w:pPr>
        <w:ind w:left="0" w:firstLine="0"/>
      </w:pPr>
      <w:rPr>
        <w:rFonts w:ascii="黑体" w:eastAsia="黑体" w:hAnsiTheme="minorHAnsi" w:hint="eastAsia"/>
        <w:b w:val="0"/>
        <w:i w:val="0"/>
        <w:sz w:val="21"/>
      </w:rPr>
    </w:lvl>
    <w:lvl w:ilvl="2">
      <w:start w:val="1"/>
      <w:numFmt w:val="decimal"/>
      <w:pStyle w:val="a9"/>
      <w:suff w:val="nothing"/>
      <w:lvlText w:val="%10.%2.%3 "/>
      <w:lvlJc w:val="left"/>
      <w:pPr>
        <w:ind w:left="0" w:firstLine="0"/>
      </w:pPr>
      <w:rPr>
        <w:rFonts w:ascii="黑体" w:eastAsia="黑体" w:hAnsiTheme="minorHAnsi" w:hint="eastAsia"/>
        <w:b w:val="0"/>
        <w:i w:val="0"/>
        <w:sz w:val="21"/>
      </w:rPr>
    </w:lvl>
    <w:lvl w:ilvl="3">
      <w:start w:val="1"/>
      <w:numFmt w:val="decimal"/>
      <w:pStyle w:val="aa"/>
      <w:suff w:val="nothing"/>
      <w:lvlText w:val="%10.%2.%3.%4 "/>
      <w:lvlJc w:val="left"/>
      <w:pPr>
        <w:ind w:left="0" w:firstLine="0"/>
      </w:pPr>
      <w:rPr>
        <w:rFonts w:ascii="黑体" w:eastAsia="黑体" w:hAnsiTheme="minorHAnsi" w:hint="eastAsia"/>
        <w:b w:val="0"/>
        <w:i w:val="0"/>
        <w:sz w:val="21"/>
      </w:rPr>
    </w:lvl>
    <w:lvl w:ilvl="4">
      <w:start w:val="1"/>
      <w:numFmt w:val="decimal"/>
      <w:pStyle w:val="ab"/>
      <w:suff w:val="nothing"/>
      <w:lvlText w:val="%10.%2.%3.%4.%5 "/>
      <w:lvlJc w:val="left"/>
      <w:pPr>
        <w:ind w:left="0" w:firstLine="0"/>
      </w:pPr>
      <w:rPr>
        <w:rFonts w:ascii="黑体" w:eastAsia="黑体" w:hAnsiTheme="minorHAnsi" w:hint="eastAsia"/>
        <w:b w:val="0"/>
        <w:i w:val="0"/>
        <w:sz w:val="21"/>
      </w:rPr>
    </w:lvl>
    <w:lvl w:ilvl="5">
      <w:start w:val="1"/>
      <w:numFmt w:val="decimal"/>
      <w:pStyle w:val="ac"/>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e"/>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f"/>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0"/>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1FC91163"/>
    <w:multiLevelType w:val="multilevel"/>
    <w:tmpl w:val="855EE140"/>
    <w:lvl w:ilvl="0">
      <w:start w:val="1"/>
      <w:numFmt w:val="decimal"/>
      <w:pStyle w:val="af3"/>
      <w:suff w:val="nothing"/>
      <w:lvlText w:val="%1　"/>
      <w:lvlJc w:val="left"/>
      <w:pPr>
        <w:ind w:left="0" w:firstLine="0"/>
      </w:pPr>
      <w:rPr>
        <w:rFonts w:ascii="黑体" w:eastAsia="黑体" w:hAnsi="Times New Roman" w:hint="eastAsia"/>
        <w:b w:val="0"/>
        <w:i w:val="0"/>
        <w:sz w:val="21"/>
        <w:szCs w:val="21"/>
      </w:rPr>
    </w:lvl>
    <w:lvl w:ilvl="1">
      <w:start w:val="1"/>
      <w:numFmt w:val="decimal"/>
      <w:pStyle w:val="af4"/>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5"/>
      <w:suff w:val="nothing"/>
      <w:lvlText w:val="%1.%2.%3　"/>
      <w:lvlJc w:val="left"/>
      <w:pPr>
        <w:ind w:left="0" w:firstLine="0"/>
      </w:pPr>
      <w:rPr>
        <w:rFonts w:ascii="黑体" w:eastAsia="黑体" w:hAnsi="Times New Roman" w:hint="eastAsia"/>
        <w:b w:val="0"/>
        <w:i w:val="0"/>
        <w:sz w:val="21"/>
      </w:rPr>
    </w:lvl>
    <w:lvl w:ilvl="3">
      <w:start w:val="1"/>
      <w:numFmt w:val="decimal"/>
      <w:pStyle w:val="af6"/>
      <w:suff w:val="nothing"/>
      <w:lvlText w:val="%1.%2.%3.%4　"/>
      <w:lvlJc w:val="left"/>
      <w:pPr>
        <w:ind w:left="0" w:firstLine="0"/>
      </w:pPr>
      <w:rPr>
        <w:rFonts w:ascii="黑体" w:eastAsia="黑体" w:hAnsi="Times New Roman" w:hint="eastAsia"/>
        <w:b w:val="0"/>
        <w:i w:val="0"/>
        <w:sz w:val="21"/>
      </w:rPr>
    </w:lvl>
    <w:lvl w:ilvl="4">
      <w:start w:val="1"/>
      <w:numFmt w:val="decimal"/>
      <w:pStyle w:val="af7"/>
      <w:suff w:val="nothing"/>
      <w:lvlText w:val="%1.%2.%3.%4.%5　"/>
      <w:lvlJc w:val="left"/>
      <w:pPr>
        <w:ind w:left="0" w:firstLine="0"/>
      </w:pPr>
      <w:rPr>
        <w:rFonts w:ascii="黑体" w:eastAsia="黑体" w:hAnsi="Times New Roman" w:hint="eastAsia"/>
        <w:b w:val="0"/>
        <w:i w:val="0"/>
        <w:sz w:val="21"/>
      </w:rPr>
    </w:lvl>
    <w:lvl w:ilvl="5">
      <w:start w:val="1"/>
      <w:numFmt w:val="decimal"/>
      <w:pStyle w:val="af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2A8F7113"/>
    <w:multiLevelType w:val="multilevel"/>
    <w:tmpl w:val="76786F08"/>
    <w:lvl w:ilvl="0">
      <w:start w:val="1"/>
      <w:numFmt w:val="upperLetter"/>
      <w:pStyle w:val="af9"/>
      <w:suff w:val="space"/>
      <w:lvlText w:val="%1"/>
      <w:lvlJc w:val="left"/>
      <w:pPr>
        <w:ind w:left="623" w:hanging="425"/>
      </w:pPr>
      <w:rPr>
        <w:rFonts w:hint="eastAsia"/>
      </w:rPr>
    </w:lvl>
    <w:lvl w:ilvl="1">
      <w:start w:val="1"/>
      <w:numFmt w:val="decimal"/>
      <w:pStyle w:val="afa"/>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2" w15:restartNumberingAfterBreak="0">
    <w:nsid w:val="2C5917C3"/>
    <w:multiLevelType w:val="multilevel"/>
    <w:tmpl w:val="439C2298"/>
    <w:lvl w:ilvl="0">
      <w:start w:val="1"/>
      <w:numFmt w:val="none"/>
      <w:pStyle w:val="afb"/>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c"/>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15:restartNumberingAfterBreak="0">
    <w:nsid w:val="32F04FB2"/>
    <w:multiLevelType w:val="multilevel"/>
    <w:tmpl w:val="E0720D8A"/>
    <w:lvl w:ilvl="0">
      <w:start w:val="1"/>
      <w:numFmt w:val="lowerLetter"/>
      <w:pStyle w:val="afd"/>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9384440"/>
    <w:lvl w:ilvl="0">
      <w:start w:val="1"/>
      <w:numFmt w:val="lowerLetter"/>
      <w:pStyle w:val="afe"/>
      <w:lvlText w:val="%1)"/>
      <w:lvlJc w:val="left"/>
      <w:pPr>
        <w:tabs>
          <w:tab w:val="num" w:pos="851"/>
        </w:tabs>
        <w:ind w:left="851" w:hanging="426"/>
      </w:pPr>
      <w:rPr>
        <w:rFonts w:ascii="宋体" w:eastAsia="宋体" w:hAnsi="Times New Roman" w:hint="eastAsia"/>
        <w:sz w:val="21"/>
      </w:rPr>
    </w:lvl>
    <w:lvl w:ilvl="1">
      <w:start w:val="1"/>
      <w:numFmt w:val="decimal"/>
      <w:pStyle w:val="aff"/>
      <w:lvlText w:val="%2)"/>
      <w:lvlJc w:val="left"/>
      <w:pPr>
        <w:tabs>
          <w:tab w:val="num" w:pos="1276"/>
        </w:tabs>
        <w:ind w:left="1276" w:hanging="425"/>
      </w:pPr>
      <w:rPr>
        <w:rFonts w:ascii="宋体" w:eastAsia="宋体" w:hAnsi="Times New Roman" w:hint="eastAsia"/>
        <w:sz w:val="21"/>
      </w:rPr>
    </w:lvl>
    <w:lvl w:ilvl="2">
      <w:start w:val="1"/>
      <w:numFmt w:val="decimal"/>
      <w:pStyle w:val="aff0"/>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A762E208"/>
    <w:lvl w:ilvl="0">
      <w:start w:val="1"/>
      <w:numFmt w:val="upperLetter"/>
      <w:pStyle w:val="aff1"/>
      <w:lvlText w:val="%1"/>
      <w:lvlJc w:val="left"/>
      <w:pPr>
        <w:ind w:left="420" w:hanging="420"/>
      </w:pPr>
      <w:rPr>
        <w:rFonts w:hint="eastAsia"/>
      </w:rPr>
    </w:lvl>
    <w:lvl w:ilvl="1">
      <w:start w:val="1"/>
      <w:numFmt w:val="decimal"/>
      <w:pStyle w:val="aff2"/>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D44879C8"/>
    <w:lvl w:ilvl="0">
      <w:start w:val="1"/>
      <w:numFmt w:val="decimal"/>
      <w:lvlRestart w:val="0"/>
      <w:pStyle w:val="aff3"/>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E5D0534"/>
    <w:multiLevelType w:val="multilevel"/>
    <w:tmpl w:val="44863046"/>
    <w:lvl w:ilvl="0">
      <w:start w:val="1"/>
      <w:numFmt w:val="decimal"/>
      <w:lvlRestart w:val="0"/>
      <w:pStyle w:val="aff4"/>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4632751"/>
    <w:multiLevelType w:val="multilevel"/>
    <w:tmpl w:val="8E9217A8"/>
    <w:lvl w:ilvl="0">
      <w:start w:val="1"/>
      <w:numFmt w:val="none"/>
      <w:pStyle w:val="aff5"/>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A9F832E0"/>
    <w:lvl w:ilvl="0">
      <w:start w:val="1"/>
      <w:numFmt w:val="decimal"/>
      <w:lvlRestart w:val="0"/>
      <w:pStyle w:val="aff6"/>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47B6A5C0"/>
    <w:lvl w:ilvl="0">
      <w:start w:val="1"/>
      <w:numFmt w:val="upperLetter"/>
      <w:pStyle w:val="aff7"/>
      <w:suff w:val="space"/>
      <w:lvlText w:val="%1"/>
      <w:lvlJc w:val="left"/>
      <w:pPr>
        <w:ind w:left="425" w:hanging="425"/>
      </w:pPr>
      <w:rPr>
        <w:rFonts w:hint="eastAsia"/>
      </w:rPr>
    </w:lvl>
    <w:lvl w:ilvl="1">
      <w:start w:val="1"/>
      <w:numFmt w:val="decimal"/>
      <w:pStyle w:val="aff8"/>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048016DE"/>
    <w:lvl w:ilvl="0" w:tplc="9878D09C">
      <w:start w:val="1"/>
      <w:numFmt w:val="none"/>
      <w:lvlRestart w:val="0"/>
      <w:pStyle w:val="aff9"/>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0B55DC2"/>
    <w:multiLevelType w:val="multilevel"/>
    <w:tmpl w:val="9DCC486E"/>
    <w:lvl w:ilvl="0">
      <w:start w:val="1"/>
      <w:numFmt w:val="upperLetter"/>
      <w:pStyle w:val="affa"/>
      <w:lvlText w:val="%1"/>
      <w:lvlJc w:val="left"/>
      <w:pPr>
        <w:tabs>
          <w:tab w:val="num" w:pos="0"/>
        </w:tabs>
        <w:ind w:left="0" w:hanging="425"/>
      </w:pPr>
      <w:rPr>
        <w:rFonts w:hint="eastAsia"/>
      </w:rPr>
    </w:lvl>
    <w:lvl w:ilvl="1">
      <w:start w:val="1"/>
      <w:numFmt w:val="decimal"/>
      <w:pStyle w:val="affb"/>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3" w15:restartNumberingAfterBreak="0">
    <w:nsid w:val="644622F9"/>
    <w:multiLevelType w:val="multilevel"/>
    <w:tmpl w:val="F5E62372"/>
    <w:lvl w:ilvl="0">
      <w:start w:val="1"/>
      <w:numFmt w:val="upperRoman"/>
      <w:pStyle w:val="affc"/>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4" w15:restartNumberingAfterBreak="0">
    <w:nsid w:val="646260FA"/>
    <w:multiLevelType w:val="multilevel"/>
    <w:tmpl w:val="31B2E04E"/>
    <w:lvl w:ilvl="0">
      <w:start w:val="1"/>
      <w:numFmt w:val="decimal"/>
      <w:lvlRestart w:val="0"/>
      <w:pStyle w:val="affd"/>
      <w:suff w:val="nothing"/>
      <w:lvlText w:val="表%1　"/>
      <w:lvlJc w:val="left"/>
      <w:pPr>
        <w:ind w:left="3402"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F056BE52"/>
    <w:lvl w:ilvl="0">
      <w:start w:val="1"/>
      <w:numFmt w:val="upperLetter"/>
      <w:lvlRestart w:val="0"/>
      <w:pStyle w:val="affe"/>
      <w:suff w:val="nothing"/>
      <w:lvlText w:val="附录%1"/>
      <w:lvlJc w:val="left"/>
      <w:pPr>
        <w:ind w:left="0" w:firstLine="0"/>
      </w:pPr>
      <w:rPr>
        <w:rFonts w:hint="eastAsia"/>
        <w:spacing w:val="100"/>
      </w:rPr>
    </w:lvl>
    <w:lvl w:ilvl="1">
      <w:start w:val="1"/>
      <w:numFmt w:val="decimal"/>
      <w:pStyle w:val="afff"/>
      <w:suff w:val="nothing"/>
      <w:lvlText w:val="%1.%2　"/>
      <w:lvlJc w:val="left"/>
      <w:pPr>
        <w:ind w:left="1702"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int="eastAsia"/>
        <w:b w:val="0"/>
        <w:i w:val="0"/>
        <w:sz w:val="21"/>
      </w:rPr>
    </w:lvl>
    <w:lvl w:ilvl="3">
      <w:start w:val="1"/>
      <w:numFmt w:val="decimal"/>
      <w:pStyle w:val="afff1"/>
      <w:suff w:val="nothing"/>
      <w:lvlText w:val="%1.%2.%3.%4　"/>
      <w:lvlJc w:val="left"/>
      <w:pPr>
        <w:ind w:left="0"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hybridMultilevel"/>
    <w:tmpl w:val="2B6C5B98"/>
    <w:lvl w:ilvl="0" w:tplc="621C3562">
      <w:start w:val="1"/>
      <w:numFmt w:val="decimal"/>
      <w:pStyle w:val="afff4"/>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6CE42AC1"/>
    <w:multiLevelType w:val="hybridMultilevel"/>
    <w:tmpl w:val="77E86B10"/>
    <w:lvl w:ilvl="0" w:tplc="C0B8CA6E">
      <w:start w:val="1"/>
      <w:numFmt w:val="lowerLetter"/>
      <w:pStyle w:val="afff5"/>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EA2025"/>
    <w:multiLevelType w:val="multilevel"/>
    <w:tmpl w:val="909ACE04"/>
    <w:lvl w:ilvl="0">
      <w:start w:val="1"/>
      <w:numFmt w:val="none"/>
      <w:pStyle w:val="afff6"/>
      <w:suff w:val="nothing"/>
      <w:lvlText w:val="%1"/>
      <w:lvlJc w:val="left"/>
      <w:pPr>
        <w:ind w:left="0" w:firstLine="0"/>
      </w:pPr>
      <w:rPr>
        <w:rFonts w:hint="eastAsia"/>
      </w:rPr>
    </w:lvl>
    <w:lvl w:ilvl="1">
      <w:start w:val="1"/>
      <w:numFmt w:val="decimal"/>
      <w:pStyle w:val="afff7"/>
      <w:suff w:val="nothing"/>
      <w:lvlText w:val="%1%2　"/>
      <w:lvlJc w:val="left"/>
      <w:pPr>
        <w:ind w:left="0" w:firstLine="0"/>
      </w:pPr>
      <w:rPr>
        <w:rFonts w:ascii="黑体" w:eastAsia="黑体" w:hint="eastAsia"/>
        <w:b w:val="0"/>
        <w:i w:val="0"/>
        <w:sz w:val="21"/>
      </w:rPr>
    </w:lvl>
    <w:lvl w:ilvl="2">
      <w:start w:val="1"/>
      <w:numFmt w:val="decimal"/>
      <w:pStyle w:val="afff8"/>
      <w:suff w:val="nothing"/>
      <w:lvlText w:val="%1%2.%3　"/>
      <w:lvlJc w:val="left"/>
      <w:pPr>
        <w:ind w:left="85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9"/>
      <w:suff w:val="nothing"/>
      <w:lvlText w:val="%1%2.%3.%4　"/>
      <w:lvlJc w:val="left"/>
      <w:pPr>
        <w:ind w:left="0" w:firstLine="0"/>
      </w:pPr>
      <w:rPr>
        <w:rFonts w:ascii="黑体" w:eastAsia="黑体" w:hint="eastAsia"/>
        <w:b w:val="0"/>
        <w:i w:val="0"/>
        <w:sz w:val="21"/>
      </w:rPr>
    </w:lvl>
    <w:lvl w:ilvl="4">
      <w:start w:val="1"/>
      <w:numFmt w:val="decimal"/>
      <w:pStyle w:val="afffa"/>
      <w:suff w:val="nothing"/>
      <w:lvlText w:val="%1%2.%3.%4.%5　"/>
      <w:lvlJc w:val="left"/>
      <w:pPr>
        <w:ind w:left="0" w:firstLine="0"/>
      </w:pPr>
      <w:rPr>
        <w:rFonts w:ascii="黑体" w:eastAsia="黑体" w:hint="eastAsia"/>
        <w:b w:val="0"/>
        <w:i w:val="0"/>
        <w:sz w:val="21"/>
      </w:rPr>
    </w:lvl>
    <w:lvl w:ilvl="5">
      <w:start w:val="1"/>
      <w:numFmt w:val="decimal"/>
      <w:pStyle w:val="afffb"/>
      <w:suff w:val="nothing"/>
      <w:lvlText w:val="%1%2.%3.%4.%5.%6　"/>
      <w:lvlJc w:val="left"/>
      <w:pPr>
        <w:ind w:left="1277" w:firstLine="0"/>
      </w:pPr>
      <w:rPr>
        <w:rFonts w:ascii="黑体" w:eastAsia="黑体" w:hint="eastAsia"/>
        <w:b w:val="0"/>
        <w:i w:val="0"/>
        <w:sz w:val="21"/>
      </w:rPr>
    </w:lvl>
    <w:lvl w:ilvl="6">
      <w:start w:val="1"/>
      <w:numFmt w:val="decimal"/>
      <w:pStyle w:val="afffc"/>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BF04F4"/>
    <w:multiLevelType w:val="multilevel"/>
    <w:tmpl w:val="F3A22F6C"/>
    <w:lvl w:ilvl="0">
      <w:start w:val="1"/>
      <w:numFmt w:val="none"/>
      <w:pStyle w:val="afffd"/>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2" w15:restartNumberingAfterBreak="0">
    <w:nsid w:val="6DF35F19"/>
    <w:multiLevelType w:val="multilevel"/>
    <w:tmpl w:val="31ACFC82"/>
    <w:lvl w:ilvl="0">
      <w:start w:val="1"/>
      <w:numFmt w:val="decimal"/>
      <w:lvlRestart w:val="0"/>
      <w:pStyle w:val="afffe"/>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3" w15:restartNumberingAfterBreak="0">
    <w:nsid w:val="76933334"/>
    <w:multiLevelType w:val="hybridMultilevel"/>
    <w:tmpl w:val="92A665E8"/>
    <w:lvl w:ilvl="0" w:tplc="11600844">
      <w:start w:val="1"/>
      <w:numFmt w:val="none"/>
      <w:lvlRestart w:val="0"/>
      <w:pStyle w:val="affff"/>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0"/>
  </w:num>
  <w:num w:numId="3">
    <w:abstractNumId w:val="5"/>
  </w:num>
  <w:num w:numId="4">
    <w:abstractNumId w:val="8"/>
  </w:num>
  <w:num w:numId="5">
    <w:abstractNumId w:val="26"/>
  </w:num>
  <w:num w:numId="6">
    <w:abstractNumId w:val="9"/>
  </w:num>
  <w:num w:numId="7">
    <w:abstractNumId w:val="18"/>
  </w:num>
  <w:num w:numId="8">
    <w:abstractNumId w:val="7"/>
  </w:num>
  <w:num w:numId="9">
    <w:abstractNumId w:val="21"/>
  </w:num>
  <w:num w:numId="10">
    <w:abstractNumId w:val="24"/>
  </w:num>
  <w:num w:numId="11">
    <w:abstractNumId w:val="19"/>
  </w:num>
  <w:num w:numId="12">
    <w:abstractNumId w:val="32"/>
  </w:num>
  <w:num w:numId="13">
    <w:abstractNumId w:val="17"/>
  </w:num>
  <w:num w:numId="14">
    <w:abstractNumId w:val="33"/>
  </w:num>
  <w:num w:numId="15">
    <w:abstractNumId w:val="1"/>
  </w:num>
  <w:num w:numId="16">
    <w:abstractNumId w:val="23"/>
  </w:num>
  <w:num w:numId="17">
    <w:abstractNumId w:val="6"/>
  </w:num>
  <w:num w:numId="18">
    <w:abstractNumId w:val="15"/>
  </w:num>
  <w:num w:numId="19">
    <w:abstractNumId w:val="28"/>
  </w:num>
  <w:num w:numId="20">
    <w:abstractNumId w:val="29"/>
  </w:num>
  <w:num w:numId="21">
    <w:abstractNumId w:val="13"/>
  </w:num>
  <w:num w:numId="22">
    <w:abstractNumId w:val="14"/>
  </w:num>
  <w:num w:numId="23">
    <w:abstractNumId w:val="31"/>
  </w:num>
  <w:num w:numId="24">
    <w:abstractNumId w:val="2"/>
  </w:num>
  <w:num w:numId="25">
    <w:abstractNumId w:val="4"/>
  </w:num>
  <w:num w:numId="26">
    <w:abstractNumId w:val="16"/>
  </w:num>
  <w:num w:numId="27">
    <w:abstractNumId w:val="27"/>
  </w:num>
  <w:num w:numId="28">
    <w:abstractNumId w:val="12"/>
  </w:num>
  <w:num w:numId="29">
    <w:abstractNumId w:val="25"/>
  </w:num>
  <w:num w:numId="30">
    <w:abstractNumId w:val="20"/>
  </w:num>
  <w:num w:numId="31">
    <w:abstractNumId w:val="3"/>
  </w:num>
  <w:num w:numId="32">
    <w:abstractNumId w:val="10"/>
  </w:num>
  <w:num w:numId="33">
    <w:abstractNumId w:val="22"/>
  </w:num>
  <w:num w:numId="34">
    <w:abstractNumId w:val="11"/>
  </w:num>
  <w:num w:numId="35">
    <w:abstractNumId w:val="26"/>
  </w:num>
  <w:num w:numId="36">
    <w:abstractNumId w:val="26"/>
  </w:num>
  <w:num w:numId="37">
    <w:abstractNumId w:val="24"/>
  </w:num>
  <w:num w:numId="38">
    <w:abstractNumId w:val="24"/>
  </w:num>
  <w:num w:numId="39">
    <w:abstractNumId w:val="24"/>
  </w:num>
  <w:num w:numId="40">
    <w:abstractNumId w:val="26"/>
  </w:num>
  <w:num w:numId="41">
    <w:abstractNumId w:val="26"/>
  </w:num>
  <w:num w:numId="42">
    <w:abstractNumId w:val="26"/>
  </w:num>
  <w:num w:numId="43">
    <w:abstractNumId w:val="26"/>
  </w:num>
  <w:num w:numId="44">
    <w:abstractNumId w:val="30"/>
  </w:num>
  <w:num w:numId="45">
    <w:abstractNumId w:val="30"/>
  </w:num>
  <w:num w:numId="46">
    <w:abstractNumId w:val="30"/>
  </w:num>
  <w:num w:numId="47">
    <w:abstractNumId w:val="30"/>
  </w:num>
  <w:num w:numId="48">
    <w:abstractNumId w:val="30"/>
  </w:num>
  <w:num w:numId="49">
    <w:abstractNumId w:val="30"/>
  </w:num>
  <w:num w:numId="50">
    <w:abstractNumId w:val="30"/>
  </w:num>
  <w:num w:numId="51">
    <w:abstractNumId w:val="30"/>
  </w:num>
  <w:num w:numId="52">
    <w:abstractNumId w:val="30"/>
  </w:num>
  <w:num w:numId="53">
    <w:abstractNumId w:val="30"/>
  </w:num>
  <w:num w:numId="54">
    <w:abstractNumId w:val="30"/>
  </w:num>
  <w:num w:numId="55">
    <w:abstractNumId w:val="30"/>
  </w:num>
  <w:num w:numId="56">
    <w:abstractNumId w:val="30"/>
  </w:num>
  <w:num w:numId="57">
    <w:abstractNumId w:val="30"/>
  </w:num>
  <w:num w:numId="58">
    <w:abstractNumId w:val="30"/>
  </w:num>
  <w:num w:numId="59">
    <w:abstractNumId w:val="30"/>
  </w:num>
  <w:num w:numId="60">
    <w:abstractNumId w:val="26"/>
  </w:num>
  <w:num w:numId="61">
    <w:abstractNumId w:val="26"/>
  </w:num>
  <w:num w:numId="62">
    <w:abstractNumId w:val="26"/>
  </w:num>
  <w:num w:numId="63">
    <w:abstractNumId w:val="26"/>
  </w:num>
  <w:num w:numId="64">
    <w:abstractNumId w:val="26"/>
  </w:num>
  <w:num w:numId="65">
    <w:abstractNumId w:val="26"/>
  </w:num>
  <w:num w:numId="66">
    <w:abstractNumId w:val="26"/>
  </w:num>
  <w:num w:numId="67">
    <w:abstractNumId w:val="26"/>
  </w:num>
  <w:num w:numId="68">
    <w:abstractNumId w:val="26"/>
  </w:num>
  <w:num w:numId="69">
    <w:abstractNumId w:val="26"/>
  </w:num>
  <w:num w:numId="70">
    <w:abstractNumId w:val="26"/>
  </w:num>
  <w:num w:numId="71">
    <w:abstractNumId w:val="26"/>
  </w:num>
  <w:num w:numId="72">
    <w:abstractNumId w:val="26"/>
  </w:num>
  <w:num w:numId="73">
    <w:abstractNumId w:val="26"/>
  </w:num>
  <w:num w:numId="74">
    <w:abstractNumId w:val="26"/>
  </w:num>
  <w:num w:numId="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0"/>
  </w:num>
  <w:num w:numId="77">
    <w:abstractNumId w:val="30"/>
  </w:num>
  <w:num w:numId="78">
    <w:abstractNumId w:val="30"/>
  </w:num>
  <w:num w:numId="79">
    <w:abstractNumId w:val="30"/>
  </w:num>
  <w:num w:numId="80">
    <w:abstractNumId w:val="30"/>
  </w:num>
  <w:num w:numId="81">
    <w:abstractNumId w:val="30"/>
  </w:num>
  <w:num w:numId="82">
    <w:abstractNumId w:val="30"/>
  </w:num>
  <w:num w:numId="83">
    <w:abstractNumId w:val="30"/>
  </w:num>
  <w:num w:numId="84">
    <w:abstractNumId w:val="30"/>
  </w:num>
  <w:num w:numId="85">
    <w:abstractNumId w:val="30"/>
  </w:num>
  <w:num w:numId="86">
    <w:abstractNumId w:val="30"/>
  </w:num>
  <w:num w:numId="87">
    <w:abstractNumId w:val="30"/>
  </w:num>
  <w:num w:numId="88">
    <w:abstractNumId w:val="30"/>
  </w:num>
  <w:num w:numId="89">
    <w:abstractNumId w:val="30"/>
  </w:num>
  <w:num w:numId="90">
    <w:abstractNumId w:val="30"/>
  </w:num>
  <w:num w:numId="91">
    <w:abstractNumId w:val="30"/>
  </w:num>
  <w:num w:numId="92">
    <w:abstractNumId w:val="30"/>
  </w:num>
  <w:num w:numId="93">
    <w:abstractNumId w:val="30"/>
  </w:num>
  <w:num w:numId="94">
    <w:abstractNumId w:val="30"/>
  </w:num>
  <w:num w:numId="95">
    <w:abstractNumId w:val="30"/>
  </w:num>
  <w:num w:numId="96">
    <w:abstractNumId w:val="30"/>
  </w:num>
  <w:num w:numId="97">
    <w:abstractNumId w:val="30"/>
  </w:num>
  <w:num w:numId="98">
    <w:abstractNumId w:val="30"/>
  </w:num>
  <w:num w:numId="99">
    <w:abstractNumId w:val="30"/>
  </w:num>
  <w:num w:numId="100">
    <w:abstractNumId w:val="30"/>
  </w:num>
  <w:num w:numId="101">
    <w:abstractNumId w:val="30"/>
  </w:num>
  <w:num w:numId="102">
    <w:abstractNumId w:val="30"/>
  </w:num>
  <w:num w:numId="103">
    <w:abstractNumId w:val="30"/>
  </w:num>
  <w:num w:numId="104">
    <w:abstractNumId w:val="30"/>
  </w:num>
  <w:num w:numId="105">
    <w:abstractNumId w:val="30"/>
  </w:num>
  <w:num w:numId="106">
    <w:abstractNumId w:val="30"/>
  </w:num>
  <w:num w:numId="107">
    <w:abstractNumId w:val="30"/>
  </w:num>
  <w:num w:numId="108">
    <w:abstractNumId w:val="30"/>
  </w:num>
  <w:num w:numId="109">
    <w:abstractNumId w:val="30"/>
  </w:num>
  <w:num w:numId="110">
    <w:abstractNumId w:val="30"/>
  </w:num>
  <w:num w:numId="111">
    <w:abstractNumId w:val="30"/>
  </w:num>
  <w:num w:numId="112">
    <w:abstractNumId w:val="30"/>
  </w:num>
  <w:num w:numId="113">
    <w:abstractNumId w:val="30"/>
  </w:num>
  <w:num w:numId="114">
    <w:abstractNumId w:val="30"/>
  </w:num>
  <w:num w:numId="115">
    <w:abstractNumId w:val="30"/>
  </w:num>
  <w:num w:numId="116">
    <w:abstractNumId w:val="30"/>
  </w:num>
  <w:num w:numId="117">
    <w:abstractNumId w:val="30"/>
  </w:num>
  <w:num w:numId="118">
    <w:abstractNumId w:val="30"/>
  </w:num>
  <w:num w:numId="119">
    <w:abstractNumId w:val="30"/>
  </w:num>
  <w:num w:numId="120">
    <w:abstractNumId w:val="30"/>
  </w:num>
  <w:num w:numId="121">
    <w:abstractNumId w:val="30"/>
  </w:num>
  <w:num w:numId="122">
    <w:abstractNumId w:val="30"/>
  </w:num>
  <w:num w:numId="123">
    <w:abstractNumId w:val="30"/>
  </w:num>
  <w:num w:numId="124">
    <w:abstractNumId w:val="30"/>
  </w:num>
  <w:num w:numId="125">
    <w:abstractNumId w:val="30"/>
  </w:num>
  <w:num w:numId="126">
    <w:abstractNumId w:val="30"/>
  </w:num>
  <w:num w:numId="127">
    <w:abstractNumId w:val="30"/>
  </w:num>
  <w:num w:numId="128">
    <w:abstractNumId w:val="30"/>
  </w:num>
  <w:num w:numId="129">
    <w:abstractNumId w:val="30"/>
  </w:num>
  <w:num w:numId="130">
    <w:abstractNumId w:val="30"/>
  </w:num>
  <w:num w:numId="131">
    <w:abstractNumId w:val="30"/>
  </w:num>
  <w:num w:numId="132">
    <w:abstractNumId w:val="30"/>
  </w:num>
  <w:num w:numId="133">
    <w:abstractNumId w:val="30"/>
  </w:num>
  <w:num w:numId="134">
    <w:abstractNumId w:val="30"/>
  </w:num>
  <w:num w:numId="135">
    <w:abstractNumId w:val="30"/>
  </w:num>
  <w:num w:numId="136">
    <w:abstractNumId w:val="30"/>
  </w:num>
  <w:num w:numId="137">
    <w:abstractNumId w:val="30"/>
  </w:num>
  <w:num w:numId="138">
    <w:abstractNumId w:val="30"/>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fr-FR" w:vendorID="64" w:dllVersion="4096" w:nlCheck="1" w:checkStyle="0"/>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416"/>
    <w:rsid w:val="0000040A"/>
    <w:rsid w:val="00000A94"/>
    <w:rsid w:val="00001972"/>
    <w:rsid w:val="00001D9A"/>
    <w:rsid w:val="00003A99"/>
    <w:rsid w:val="00007B3A"/>
    <w:rsid w:val="000107E0"/>
    <w:rsid w:val="00011FDE"/>
    <w:rsid w:val="00012FFD"/>
    <w:rsid w:val="00014162"/>
    <w:rsid w:val="00014340"/>
    <w:rsid w:val="000160FB"/>
    <w:rsid w:val="00016A9C"/>
    <w:rsid w:val="00017F26"/>
    <w:rsid w:val="00022184"/>
    <w:rsid w:val="00022762"/>
    <w:rsid w:val="000238E0"/>
    <w:rsid w:val="000249DB"/>
    <w:rsid w:val="0002595E"/>
    <w:rsid w:val="000303C3"/>
    <w:rsid w:val="000330DA"/>
    <w:rsid w:val="000331D3"/>
    <w:rsid w:val="00033B64"/>
    <w:rsid w:val="000346A5"/>
    <w:rsid w:val="000359C3"/>
    <w:rsid w:val="00035A7D"/>
    <w:rsid w:val="0004249A"/>
    <w:rsid w:val="00043282"/>
    <w:rsid w:val="00044286"/>
    <w:rsid w:val="00047F28"/>
    <w:rsid w:val="000503AA"/>
    <w:rsid w:val="000506A1"/>
    <w:rsid w:val="000515DD"/>
    <w:rsid w:val="00052165"/>
    <w:rsid w:val="0005265A"/>
    <w:rsid w:val="000539DD"/>
    <w:rsid w:val="00053BD3"/>
    <w:rsid w:val="000552E7"/>
    <w:rsid w:val="000556ED"/>
    <w:rsid w:val="00055FE2"/>
    <w:rsid w:val="0005616F"/>
    <w:rsid w:val="00060C2E"/>
    <w:rsid w:val="00061033"/>
    <w:rsid w:val="000619E9"/>
    <w:rsid w:val="000622D4"/>
    <w:rsid w:val="0006357D"/>
    <w:rsid w:val="00063FDE"/>
    <w:rsid w:val="00067F1E"/>
    <w:rsid w:val="00071CC0"/>
    <w:rsid w:val="0007293B"/>
    <w:rsid w:val="00073C8C"/>
    <w:rsid w:val="00076C41"/>
    <w:rsid w:val="00077B64"/>
    <w:rsid w:val="000809EA"/>
    <w:rsid w:val="00080A1C"/>
    <w:rsid w:val="00082317"/>
    <w:rsid w:val="00083D2C"/>
    <w:rsid w:val="00086AA1"/>
    <w:rsid w:val="00087A77"/>
    <w:rsid w:val="000909CA"/>
    <w:rsid w:val="00090CA6"/>
    <w:rsid w:val="00092B8A"/>
    <w:rsid w:val="00092DE6"/>
    <w:rsid w:val="00092FB0"/>
    <w:rsid w:val="000934C5"/>
    <w:rsid w:val="00093D25"/>
    <w:rsid w:val="00094D73"/>
    <w:rsid w:val="00095BF8"/>
    <w:rsid w:val="00096071"/>
    <w:rsid w:val="00096D63"/>
    <w:rsid w:val="000A0B60"/>
    <w:rsid w:val="000A0EB8"/>
    <w:rsid w:val="000A19FC"/>
    <w:rsid w:val="000A296B"/>
    <w:rsid w:val="000A5CD0"/>
    <w:rsid w:val="000A7311"/>
    <w:rsid w:val="000B060F"/>
    <w:rsid w:val="000B1592"/>
    <w:rsid w:val="000B1FF2"/>
    <w:rsid w:val="000B3CDA"/>
    <w:rsid w:val="000B6A0B"/>
    <w:rsid w:val="000C0F6C"/>
    <w:rsid w:val="000C11DB"/>
    <w:rsid w:val="000C2FBD"/>
    <w:rsid w:val="000C3E10"/>
    <w:rsid w:val="000C4B41"/>
    <w:rsid w:val="000C51CF"/>
    <w:rsid w:val="000C57D6"/>
    <w:rsid w:val="000C7666"/>
    <w:rsid w:val="000D0A9C"/>
    <w:rsid w:val="000D1795"/>
    <w:rsid w:val="000D3026"/>
    <w:rsid w:val="000D329A"/>
    <w:rsid w:val="000D4B9C"/>
    <w:rsid w:val="000D4EB6"/>
    <w:rsid w:val="000D753B"/>
    <w:rsid w:val="000E4C9E"/>
    <w:rsid w:val="000E5B95"/>
    <w:rsid w:val="000E6FD7"/>
    <w:rsid w:val="000F06E1"/>
    <w:rsid w:val="000F0E3C"/>
    <w:rsid w:val="000F19D5"/>
    <w:rsid w:val="000F2E41"/>
    <w:rsid w:val="000F4AEA"/>
    <w:rsid w:val="000F64B4"/>
    <w:rsid w:val="000F6501"/>
    <w:rsid w:val="000F67E9"/>
    <w:rsid w:val="001016A7"/>
    <w:rsid w:val="00104926"/>
    <w:rsid w:val="00105EF3"/>
    <w:rsid w:val="0010658A"/>
    <w:rsid w:val="00106757"/>
    <w:rsid w:val="00113786"/>
    <w:rsid w:val="00113B1E"/>
    <w:rsid w:val="0011711C"/>
    <w:rsid w:val="001178C1"/>
    <w:rsid w:val="00124E4F"/>
    <w:rsid w:val="001260B7"/>
    <w:rsid w:val="001265CB"/>
    <w:rsid w:val="001321C6"/>
    <w:rsid w:val="001325C4"/>
    <w:rsid w:val="00133010"/>
    <w:rsid w:val="001337A1"/>
    <w:rsid w:val="001338EE"/>
    <w:rsid w:val="00133AAE"/>
    <w:rsid w:val="00135323"/>
    <w:rsid w:val="001356C4"/>
    <w:rsid w:val="00141114"/>
    <w:rsid w:val="00142969"/>
    <w:rsid w:val="0014379F"/>
    <w:rsid w:val="001457E7"/>
    <w:rsid w:val="00145BDB"/>
    <w:rsid w:val="00145CD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BFA"/>
    <w:rsid w:val="001852C9"/>
    <w:rsid w:val="00186A9F"/>
    <w:rsid w:val="00190087"/>
    <w:rsid w:val="001913C4"/>
    <w:rsid w:val="00192EAA"/>
    <w:rsid w:val="0019348F"/>
    <w:rsid w:val="00193A07"/>
    <w:rsid w:val="00194C95"/>
    <w:rsid w:val="00195C34"/>
    <w:rsid w:val="00196C64"/>
    <w:rsid w:val="00197715"/>
    <w:rsid w:val="001A0B48"/>
    <w:rsid w:val="001A1A53"/>
    <w:rsid w:val="001A234A"/>
    <w:rsid w:val="001B06E8"/>
    <w:rsid w:val="001B372B"/>
    <w:rsid w:val="001B4B48"/>
    <w:rsid w:val="001B71D0"/>
    <w:rsid w:val="001B71EE"/>
    <w:rsid w:val="001C04A8"/>
    <w:rsid w:val="001C14C3"/>
    <w:rsid w:val="001C2C03"/>
    <w:rsid w:val="001C42F7"/>
    <w:rsid w:val="001C49E5"/>
    <w:rsid w:val="001C4E1D"/>
    <w:rsid w:val="001C680C"/>
    <w:rsid w:val="001C7FEA"/>
    <w:rsid w:val="001D0499"/>
    <w:rsid w:val="001D0AC6"/>
    <w:rsid w:val="001D0BBE"/>
    <w:rsid w:val="001D0ED4"/>
    <w:rsid w:val="001D1C53"/>
    <w:rsid w:val="001D212F"/>
    <w:rsid w:val="001D22F7"/>
    <w:rsid w:val="001D29D7"/>
    <w:rsid w:val="001D2DE7"/>
    <w:rsid w:val="001D411C"/>
    <w:rsid w:val="001E1B6A"/>
    <w:rsid w:val="001E2484"/>
    <w:rsid w:val="001E3CC4"/>
    <w:rsid w:val="001E44F5"/>
    <w:rsid w:val="001E4882"/>
    <w:rsid w:val="001E73AB"/>
    <w:rsid w:val="001F08C7"/>
    <w:rsid w:val="001F092D"/>
    <w:rsid w:val="001F143A"/>
    <w:rsid w:val="001F1605"/>
    <w:rsid w:val="001F1F4D"/>
    <w:rsid w:val="001F2508"/>
    <w:rsid w:val="001F4816"/>
    <w:rsid w:val="001F69B4"/>
    <w:rsid w:val="001F77C7"/>
    <w:rsid w:val="00200183"/>
    <w:rsid w:val="0020107D"/>
    <w:rsid w:val="00202AA4"/>
    <w:rsid w:val="002031F7"/>
    <w:rsid w:val="00203CE6"/>
    <w:rsid w:val="002040E6"/>
    <w:rsid w:val="002047D2"/>
    <w:rsid w:val="0020527B"/>
    <w:rsid w:val="00207149"/>
    <w:rsid w:val="00210B15"/>
    <w:rsid w:val="00212109"/>
    <w:rsid w:val="002142EA"/>
    <w:rsid w:val="00215BEB"/>
    <w:rsid w:val="002204BB"/>
    <w:rsid w:val="00221B79"/>
    <w:rsid w:val="00221C6B"/>
    <w:rsid w:val="002253A1"/>
    <w:rsid w:val="00225CF8"/>
    <w:rsid w:val="0022794E"/>
    <w:rsid w:val="002315E4"/>
    <w:rsid w:val="00233D64"/>
    <w:rsid w:val="0023482A"/>
    <w:rsid w:val="002359CB"/>
    <w:rsid w:val="00236157"/>
    <w:rsid w:val="00237345"/>
    <w:rsid w:val="002375D9"/>
    <w:rsid w:val="00243540"/>
    <w:rsid w:val="00243685"/>
    <w:rsid w:val="0024497B"/>
    <w:rsid w:val="0024515B"/>
    <w:rsid w:val="00246021"/>
    <w:rsid w:val="0024666E"/>
    <w:rsid w:val="00247F52"/>
    <w:rsid w:val="0025099F"/>
    <w:rsid w:val="00250B25"/>
    <w:rsid w:val="00250BBE"/>
    <w:rsid w:val="0025194F"/>
    <w:rsid w:val="002523B6"/>
    <w:rsid w:val="002549DD"/>
    <w:rsid w:val="0026148A"/>
    <w:rsid w:val="00262696"/>
    <w:rsid w:val="00262F14"/>
    <w:rsid w:val="002643C3"/>
    <w:rsid w:val="00264A0C"/>
    <w:rsid w:val="00267EF4"/>
    <w:rsid w:val="00270CB8"/>
    <w:rsid w:val="00271075"/>
    <w:rsid w:val="00271BA9"/>
    <w:rsid w:val="00272B08"/>
    <w:rsid w:val="00281BB8"/>
    <w:rsid w:val="00281E9E"/>
    <w:rsid w:val="00285170"/>
    <w:rsid w:val="00285361"/>
    <w:rsid w:val="00287822"/>
    <w:rsid w:val="00292D60"/>
    <w:rsid w:val="00294D34"/>
    <w:rsid w:val="00294E3B"/>
    <w:rsid w:val="00296193"/>
    <w:rsid w:val="00296C66"/>
    <w:rsid w:val="00296EBE"/>
    <w:rsid w:val="002974E3"/>
    <w:rsid w:val="002A05C5"/>
    <w:rsid w:val="002A084B"/>
    <w:rsid w:val="002A1260"/>
    <w:rsid w:val="002A1589"/>
    <w:rsid w:val="002A1608"/>
    <w:rsid w:val="002A25DC"/>
    <w:rsid w:val="002A3AAB"/>
    <w:rsid w:val="002A414E"/>
    <w:rsid w:val="002A4B6D"/>
    <w:rsid w:val="002A4CEA"/>
    <w:rsid w:val="002A5977"/>
    <w:rsid w:val="002A5A13"/>
    <w:rsid w:val="002A7478"/>
    <w:rsid w:val="002A7833"/>
    <w:rsid w:val="002A7F44"/>
    <w:rsid w:val="002B0111"/>
    <w:rsid w:val="002B0C40"/>
    <w:rsid w:val="002B1966"/>
    <w:rsid w:val="002B4508"/>
    <w:rsid w:val="002B5779"/>
    <w:rsid w:val="002B7332"/>
    <w:rsid w:val="002B7D9C"/>
    <w:rsid w:val="002B7F51"/>
    <w:rsid w:val="002C09E7"/>
    <w:rsid w:val="002C184E"/>
    <w:rsid w:val="002C1B28"/>
    <w:rsid w:val="002C3F07"/>
    <w:rsid w:val="002C5278"/>
    <w:rsid w:val="002C6ABB"/>
    <w:rsid w:val="002C763D"/>
    <w:rsid w:val="002C7EBB"/>
    <w:rsid w:val="002D06C1"/>
    <w:rsid w:val="002D3C1A"/>
    <w:rsid w:val="002D42B5"/>
    <w:rsid w:val="002D4F1A"/>
    <w:rsid w:val="002D6917"/>
    <w:rsid w:val="002D6EC6"/>
    <w:rsid w:val="002D79AC"/>
    <w:rsid w:val="002E039D"/>
    <w:rsid w:val="002E4D5A"/>
    <w:rsid w:val="002E6326"/>
    <w:rsid w:val="002F30E0"/>
    <w:rsid w:val="002F35E4"/>
    <w:rsid w:val="002F3730"/>
    <w:rsid w:val="002F38E1"/>
    <w:rsid w:val="002F63C1"/>
    <w:rsid w:val="002F7AF6"/>
    <w:rsid w:val="00300E63"/>
    <w:rsid w:val="00302F5F"/>
    <w:rsid w:val="0030441D"/>
    <w:rsid w:val="00306063"/>
    <w:rsid w:val="003123CC"/>
    <w:rsid w:val="00313B85"/>
    <w:rsid w:val="00314BDF"/>
    <w:rsid w:val="00317988"/>
    <w:rsid w:val="003221B4"/>
    <w:rsid w:val="00322E62"/>
    <w:rsid w:val="00323ACF"/>
    <w:rsid w:val="00324EDD"/>
    <w:rsid w:val="00325F6E"/>
    <w:rsid w:val="00326E25"/>
    <w:rsid w:val="00336C64"/>
    <w:rsid w:val="00337162"/>
    <w:rsid w:val="0034194F"/>
    <w:rsid w:val="00344605"/>
    <w:rsid w:val="003474AA"/>
    <w:rsid w:val="00350881"/>
    <w:rsid w:val="00350D1D"/>
    <w:rsid w:val="00352C83"/>
    <w:rsid w:val="003551D8"/>
    <w:rsid w:val="003615D2"/>
    <w:rsid w:val="0036429C"/>
    <w:rsid w:val="00364A53"/>
    <w:rsid w:val="003654CB"/>
    <w:rsid w:val="00365F86"/>
    <w:rsid w:val="00365F87"/>
    <w:rsid w:val="003705F4"/>
    <w:rsid w:val="00370D58"/>
    <w:rsid w:val="00371316"/>
    <w:rsid w:val="00371621"/>
    <w:rsid w:val="0037208C"/>
    <w:rsid w:val="00376713"/>
    <w:rsid w:val="00377B6D"/>
    <w:rsid w:val="00381815"/>
    <w:rsid w:val="003819AF"/>
    <w:rsid w:val="003820E9"/>
    <w:rsid w:val="00382DE7"/>
    <w:rsid w:val="00384FFC"/>
    <w:rsid w:val="003872FC"/>
    <w:rsid w:val="00387ADC"/>
    <w:rsid w:val="00390020"/>
    <w:rsid w:val="003903D6"/>
    <w:rsid w:val="003906E5"/>
    <w:rsid w:val="00390EE6"/>
    <w:rsid w:val="0039118F"/>
    <w:rsid w:val="00392AD7"/>
    <w:rsid w:val="00392C1E"/>
    <w:rsid w:val="003938D9"/>
    <w:rsid w:val="00394376"/>
    <w:rsid w:val="003943FF"/>
    <w:rsid w:val="003960BA"/>
    <w:rsid w:val="003974EB"/>
    <w:rsid w:val="00397CC5"/>
    <w:rsid w:val="003A1582"/>
    <w:rsid w:val="003A31FF"/>
    <w:rsid w:val="003A4077"/>
    <w:rsid w:val="003A66A9"/>
    <w:rsid w:val="003B09AD"/>
    <w:rsid w:val="003B1F18"/>
    <w:rsid w:val="003B5BF0"/>
    <w:rsid w:val="003B60BF"/>
    <w:rsid w:val="003B6BE3"/>
    <w:rsid w:val="003C010C"/>
    <w:rsid w:val="003C0A6C"/>
    <w:rsid w:val="003C5A43"/>
    <w:rsid w:val="003D0519"/>
    <w:rsid w:val="003D0FF6"/>
    <w:rsid w:val="003D262C"/>
    <w:rsid w:val="003D2EE3"/>
    <w:rsid w:val="003D6D61"/>
    <w:rsid w:val="003D72B7"/>
    <w:rsid w:val="003E091D"/>
    <w:rsid w:val="003E1C53"/>
    <w:rsid w:val="003E2A69"/>
    <w:rsid w:val="003E2D49"/>
    <w:rsid w:val="003E2FD4"/>
    <w:rsid w:val="003E3330"/>
    <w:rsid w:val="003E49F6"/>
    <w:rsid w:val="003E50C2"/>
    <w:rsid w:val="003F0841"/>
    <w:rsid w:val="003F0BD2"/>
    <w:rsid w:val="003F23D3"/>
    <w:rsid w:val="003F3F08"/>
    <w:rsid w:val="003F49F1"/>
    <w:rsid w:val="003F59A2"/>
    <w:rsid w:val="003F6272"/>
    <w:rsid w:val="00400E72"/>
    <w:rsid w:val="00401400"/>
    <w:rsid w:val="004045EE"/>
    <w:rsid w:val="00404869"/>
    <w:rsid w:val="00405884"/>
    <w:rsid w:val="00407D39"/>
    <w:rsid w:val="0041477A"/>
    <w:rsid w:val="004167A3"/>
    <w:rsid w:val="00432DAA"/>
    <w:rsid w:val="00434305"/>
    <w:rsid w:val="004347D3"/>
    <w:rsid w:val="00435DF7"/>
    <w:rsid w:val="0044083F"/>
    <w:rsid w:val="00441AE7"/>
    <w:rsid w:val="00442CDF"/>
    <w:rsid w:val="00445574"/>
    <w:rsid w:val="004467FB"/>
    <w:rsid w:val="004501B8"/>
    <w:rsid w:val="00452D6B"/>
    <w:rsid w:val="00454484"/>
    <w:rsid w:val="0045517B"/>
    <w:rsid w:val="00457C5C"/>
    <w:rsid w:val="00463B77"/>
    <w:rsid w:val="00463C19"/>
    <w:rsid w:val="00463C7B"/>
    <w:rsid w:val="004644A6"/>
    <w:rsid w:val="004659BD"/>
    <w:rsid w:val="0046722E"/>
    <w:rsid w:val="00470775"/>
    <w:rsid w:val="004746B1"/>
    <w:rsid w:val="00474D81"/>
    <w:rsid w:val="0047583F"/>
    <w:rsid w:val="0047627A"/>
    <w:rsid w:val="004768FA"/>
    <w:rsid w:val="00477EBB"/>
    <w:rsid w:val="00484936"/>
    <w:rsid w:val="00485C89"/>
    <w:rsid w:val="004867A8"/>
    <w:rsid w:val="00486BE3"/>
    <w:rsid w:val="00487D43"/>
    <w:rsid w:val="004902C7"/>
    <w:rsid w:val="004905E4"/>
    <w:rsid w:val="00490923"/>
    <w:rsid w:val="00490A89"/>
    <w:rsid w:val="00490AB4"/>
    <w:rsid w:val="00492F02"/>
    <w:rsid w:val="004939AE"/>
    <w:rsid w:val="004A12DF"/>
    <w:rsid w:val="004A1BA8"/>
    <w:rsid w:val="004A4B57"/>
    <w:rsid w:val="004A63FA"/>
    <w:rsid w:val="004A7ACB"/>
    <w:rsid w:val="004B144E"/>
    <w:rsid w:val="004B2701"/>
    <w:rsid w:val="004B2E1B"/>
    <w:rsid w:val="004B3E93"/>
    <w:rsid w:val="004B5E70"/>
    <w:rsid w:val="004C1FBC"/>
    <w:rsid w:val="004C3F1D"/>
    <w:rsid w:val="004C458D"/>
    <w:rsid w:val="004C7556"/>
    <w:rsid w:val="004C7E9D"/>
    <w:rsid w:val="004C7F67"/>
    <w:rsid w:val="004D076D"/>
    <w:rsid w:val="004D0EF1"/>
    <w:rsid w:val="004D2253"/>
    <w:rsid w:val="004D3061"/>
    <w:rsid w:val="004D4406"/>
    <w:rsid w:val="004D63FC"/>
    <w:rsid w:val="004D7C42"/>
    <w:rsid w:val="004E0465"/>
    <w:rsid w:val="004E127B"/>
    <w:rsid w:val="004E1C0A"/>
    <w:rsid w:val="004E30C5"/>
    <w:rsid w:val="004E4AA5"/>
    <w:rsid w:val="004E4AEE"/>
    <w:rsid w:val="004E59E3"/>
    <w:rsid w:val="004E67C0"/>
    <w:rsid w:val="004F08EA"/>
    <w:rsid w:val="004F391A"/>
    <w:rsid w:val="004F3CFB"/>
    <w:rsid w:val="004F6456"/>
    <w:rsid w:val="004F696E"/>
    <w:rsid w:val="004F6C71"/>
    <w:rsid w:val="00501139"/>
    <w:rsid w:val="0050363E"/>
    <w:rsid w:val="005039BC"/>
    <w:rsid w:val="0050418E"/>
    <w:rsid w:val="005043BB"/>
    <w:rsid w:val="00504A3D"/>
    <w:rsid w:val="00504FD2"/>
    <w:rsid w:val="00505767"/>
    <w:rsid w:val="005073F0"/>
    <w:rsid w:val="00510A7B"/>
    <w:rsid w:val="00512F6E"/>
    <w:rsid w:val="00513038"/>
    <w:rsid w:val="00514174"/>
    <w:rsid w:val="005149D0"/>
    <w:rsid w:val="00514DF9"/>
    <w:rsid w:val="00516088"/>
    <w:rsid w:val="00516B0B"/>
    <w:rsid w:val="005220EC"/>
    <w:rsid w:val="005222CA"/>
    <w:rsid w:val="00523461"/>
    <w:rsid w:val="00523F95"/>
    <w:rsid w:val="00524D65"/>
    <w:rsid w:val="00525B16"/>
    <w:rsid w:val="0053037F"/>
    <w:rsid w:val="0053321B"/>
    <w:rsid w:val="00533D04"/>
    <w:rsid w:val="00534804"/>
    <w:rsid w:val="00534BDF"/>
    <w:rsid w:val="005354EA"/>
    <w:rsid w:val="00535EC4"/>
    <w:rsid w:val="00535ED9"/>
    <w:rsid w:val="0053692B"/>
    <w:rsid w:val="00536D59"/>
    <w:rsid w:val="00537E8A"/>
    <w:rsid w:val="00541853"/>
    <w:rsid w:val="0054388D"/>
    <w:rsid w:val="00543BDA"/>
    <w:rsid w:val="005441CC"/>
    <w:rsid w:val="00545524"/>
    <w:rsid w:val="00546A25"/>
    <w:rsid w:val="00546AF5"/>
    <w:rsid w:val="00546B37"/>
    <w:rsid w:val="00546E43"/>
    <w:rsid w:val="005479DA"/>
    <w:rsid w:val="00547BCC"/>
    <w:rsid w:val="0055013B"/>
    <w:rsid w:val="00551F6F"/>
    <w:rsid w:val="00555044"/>
    <w:rsid w:val="00557774"/>
    <w:rsid w:val="00561475"/>
    <w:rsid w:val="0056487B"/>
    <w:rsid w:val="00564FB9"/>
    <w:rsid w:val="005667B5"/>
    <w:rsid w:val="00573D9E"/>
    <w:rsid w:val="0057515D"/>
    <w:rsid w:val="005801E3"/>
    <w:rsid w:val="00581802"/>
    <w:rsid w:val="005836A8"/>
    <w:rsid w:val="00584262"/>
    <w:rsid w:val="00584EA6"/>
    <w:rsid w:val="00586630"/>
    <w:rsid w:val="00587ADD"/>
    <w:rsid w:val="00590C08"/>
    <w:rsid w:val="00596160"/>
    <w:rsid w:val="00596187"/>
    <w:rsid w:val="005966E2"/>
    <w:rsid w:val="00597007"/>
    <w:rsid w:val="005A0966"/>
    <w:rsid w:val="005A11B7"/>
    <w:rsid w:val="005A20FB"/>
    <w:rsid w:val="005A260B"/>
    <w:rsid w:val="005A4A1B"/>
    <w:rsid w:val="005A51BE"/>
    <w:rsid w:val="005A7830"/>
    <w:rsid w:val="005A7FCE"/>
    <w:rsid w:val="005B0F3F"/>
    <w:rsid w:val="005B1B8A"/>
    <w:rsid w:val="005B4903"/>
    <w:rsid w:val="005B51CE"/>
    <w:rsid w:val="005B5885"/>
    <w:rsid w:val="005B5CD7"/>
    <w:rsid w:val="005B6CF6"/>
    <w:rsid w:val="005B7422"/>
    <w:rsid w:val="005C086A"/>
    <w:rsid w:val="005C29B8"/>
    <w:rsid w:val="005C5F21"/>
    <w:rsid w:val="005C67EA"/>
    <w:rsid w:val="005C7156"/>
    <w:rsid w:val="005D0C75"/>
    <w:rsid w:val="005D4171"/>
    <w:rsid w:val="005D648D"/>
    <w:rsid w:val="005D6A95"/>
    <w:rsid w:val="005D6B2C"/>
    <w:rsid w:val="005D6D9C"/>
    <w:rsid w:val="005E2335"/>
    <w:rsid w:val="005E34CA"/>
    <w:rsid w:val="005E3C18"/>
    <w:rsid w:val="005E4BAF"/>
    <w:rsid w:val="005E7881"/>
    <w:rsid w:val="005E78E0"/>
    <w:rsid w:val="005F0D9C"/>
    <w:rsid w:val="005F196E"/>
    <w:rsid w:val="005F284E"/>
    <w:rsid w:val="005F39F3"/>
    <w:rsid w:val="005F5FF9"/>
    <w:rsid w:val="005F7162"/>
    <w:rsid w:val="006002B2"/>
    <w:rsid w:val="006015CE"/>
    <w:rsid w:val="00604784"/>
    <w:rsid w:val="00606419"/>
    <w:rsid w:val="00607D29"/>
    <w:rsid w:val="00612952"/>
    <w:rsid w:val="00614CC1"/>
    <w:rsid w:val="0061562B"/>
    <w:rsid w:val="00615A9D"/>
    <w:rsid w:val="006162BE"/>
    <w:rsid w:val="00616BBB"/>
    <w:rsid w:val="00617387"/>
    <w:rsid w:val="006252D8"/>
    <w:rsid w:val="00625468"/>
    <w:rsid w:val="006259BC"/>
    <w:rsid w:val="0062636B"/>
    <w:rsid w:val="00626922"/>
    <w:rsid w:val="00626A76"/>
    <w:rsid w:val="00632182"/>
    <w:rsid w:val="00632AE0"/>
    <w:rsid w:val="006332AD"/>
    <w:rsid w:val="00633C17"/>
    <w:rsid w:val="00636E3E"/>
    <w:rsid w:val="006379F7"/>
    <w:rsid w:val="00637E4D"/>
    <w:rsid w:val="00640620"/>
    <w:rsid w:val="00641A1F"/>
    <w:rsid w:val="00645904"/>
    <w:rsid w:val="00645B6C"/>
    <w:rsid w:val="00651ACB"/>
    <w:rsid w:val="00651C47"/>
    <w:rsid w:val="00652AB2"/>
    <w:rsid w:val="00653423"/>
    <w:rsid w:val="00653A91"/>
    <w:rsid w:val="00654EC0"/>
    <w:rsid w:val="0065525B"/>
    <w:rsid w:val="00655D4F"/>
    <w:rsid w:val="00660325"/>
    <w:rsid w:val="0066236D"/>
    <w:rsid w:val="006640E5"/>
    <w:rsid w:val="006646F1"/>
    <w:rsid w:val="00664929"/>
    <w:rsid w:val="00664F62"/>
    <w:rsid w:val="006655E1"/>
    <w:rsid w:val="00666B79"/>
    <w:rsid w:val="00672060"/>
    <w:rsid w:val="00672BFD"/>
    <w:rsid w:val="006770F4"/>
    <w:rsid w:val="00677A84"/>
    <w:rsid w:val="0068026D"/>
    <w:rsid w:val="00680A27"/>
    <w:rsid w:val="006816A4"/>
    <w:rsid w:val="006819B8"/>
    <w:rsid w:val="006840A6"/>
    <w:rsid w:val="006844B2"/>
    <w:rsid w:val="006850CD"/>
    <w:rsid w:val="006858AA"/>
    <w:rsid w:val="00685AAB"/>
    <w:rsid w:val="00695D07"/>
    <w:rsid w:val="006A07AA"/>
    <w:rsid w:val="006A25E5"/>
    <w:rsid w:val="006A2B46"/>
    <w:rsid w:val="006A336D"/>
    <w:rsid w:val="006A37B9"/>
    <w:rsid w:val="006A4BE5"/>
    <w:rsid w:val="006A52AF"/>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508E"/>
    <w:rsid w:val="006D6593"/>
    <w:rsid w:val="006E4F3B"/>
    <w:rsid w:val="006E5DEE"/>
    <w:rsid w:val="006F03A8"/>
    <w:rsid w:val="006F05D4"/>
    <w:rsid w:val="006F0ED7"/>
    <w:rsid w:val="006F11ED"/>
    <w:rsid w:val="006F2ACA"/>
    <w:rsid w:val="006F2ADC"/>
    <w:rsid w:val="006F2BFE"/>
    <w:rsid w:val="006F31E9"/>
    <w:rsid w:val="006F5EF1"/>
    <w:rsid w:val="006F6284"/>
    <w:rsid w:val="00700295"/>
    <w:rsid w:val="007002C5"/>
    <w:rsid w:val="00704387"/>
    <w:rsid w:val="00707669"/>
    <w:rsid w:val="00711CBA"/>
    <w:rsid w:val="00711FB5"/>
    <w:rsid w:val="00712A01"/>
    <w:rsid w:val="00714F58"/>
    <w:rsid w:val="007158D2"/>
    <w:rsid w:val="00720F93"/>
    <w:rsid w:val="00722FBF"/>
    <w:rsid w:val="00722FC2"/>
    <w:rsid w:val="00724223"/>
    <w:rsid w:val="00725949"/>
    <w:rsid w:val="00727FA2"/>
    <w:rsid w:val="007322D9"/>
    <w:rsid w:val="00732BC0"/>
    <w:rsid w:val="0073720F"/>
    <w:rsid w:val="00737796"/>
    <w:rsid w:val="0074165C"/>
    <w:rsid w:val="007432CA"/>
    <w:rsid w:val="007439EB"/>
    <w:rsid w:val="00743CB4"/>
    <w:rsid w:val="00743F0A"/>
    <w:rsid w:val="007444E8"/>
    <w:rsid w:val="0074454B"/>
    <w:rsid w:val="00745209"/>
    <w:rsid w:val="0074548E"/>
    <w:rsid w:val="00745773"/>
    <w:rsid w:val="00746800"/>
    <w:rsid w:val="007501A8"/>
    <w:rsid w:val="00750EE1"/>
    <w:rsid w:val="00752369"/>
    <w:rsid w:val="00752B4D"/>
    <w:rsid w:val="00755402"/>
    <w:rsid w:val="00756B26"/>
    <w:rsid w:val="00756EDE"/>
    <w:rsid w:val="00756EDF"/>
    <w:rsid w:val="007609A2"/>
    <w:rsid w:val="00760EC1"/>
    <w:rsid w:val="00764874"/>
    <w:rsid w:val="00765C43"/>
    <w:rsid w:val="00765EFB"/>
    <w:rsid w:val="007671CA"/>
    <w:rsid w:val="00767B4D"/>
    <w:rsid w:val="00767C61"/>
    <w:rsid w:val="0077008A"/>
    <w:rsid w:val="00773C1F"/>
    <w:rsid w:val="00774DA4"/>
    <w:rsid w:val="00775D52"/>
    <w:rsid w:val="00776599"/>
    <w:rsid w:val="00777B6D"/>
    <w:rsid w:val="0078114B"/>
    <w:rsid w:val="00781DD2"/>
    <w:rsid w:val="00781E89"/>
    <w:rsid w:val="00783ECF"/>
    <w:rsid w:val="0078413A"/>
    <w:rsid w:val="00790CA3"/>
    <w:rsid w:val="00790E01"/>
    <w:rsid w:val="007959E8"/>
    <w:rsid w:val="00795E9C"/>
    <w:rsid w:val="00796431"/>
    <w:rsid w:val="007A0521"/>
    <w:rsid w:val="007A061E"/>
    <w:rsid w:val="007A19FC"/>
    <w:rsid w:val="007A2E12"/>
    <w:rsid w:val="007A3475"/>
    <w:rsid w:val="007A41C8"/>
    <w:rsid w:val="007A54CE"/>
    <w:rsid w:val="007A6118"/>
    <w:rsid w:val="007A699D"/>
    <w:rsid w:val="007A7334"/>
    <w:rsid w:val="007A7FFA"/>
    <w:rsid w:val="007B04EB"/>
    <w:rsid w:val="007B0D4F"/>
    <w:rsid w:val="007B3198"/>
    <w:rsid w:val="007B5A3D"/>
    <w:rsid w:val="007B5B95"/>
    <w:rsid w:val="007B68EA"/>
    <w:rsid w:val="007C10A7"/>
    <w:rsid w:val="007C19E8"/>
    <w:rsid w:val="007C1A1F"/>
    <w:rsid w:val="007C2D89"/>
    <w:rsid w:val="007C4593"/>
    <w:rsid w:val="007C5309"/>
    <w:rsid w:val="007C6069"/>
    <w:rsid w:val="007D06C4"/>
    <w:rsid w:val="007D1352"/>
    <w:rsid w:val="007D1409"/>
    <w:rsid w:val="007D2508"/>
    <w:rsid w:val="007D346A"/>
    <w:rsid w:val="007D459C"/>
    <w:rsid w:val="007D641A"/>
    <w:rsid w:val="007D6518"/>
    <w:rsid w:val="007D76BD"/>
    <w:rsid w:val="007E0BF1"/>
    <w:rsid w:val="007E1A6A"/>
    <w:rsid w:val="007F0ED8"/>
    <w:rsid w:val="007F0F63"/>
    <w:rsid w:val="007F49F3"/>
    <w:rsid w:val="007F75CE"/>
    <w:rsid w:val="008013A4"/>
    <w:rsid w:val="008027CE"/>
    <w:rsid w:val="00802F42"/>
    <w:rsid w:val="00804383"/>
    <w:rsid w:val="0080456E"/>
    <w:rsid w:val="00804BB7"/>
    <w:rsid w:val="00806432"/>
    <w:rsid w:val="00810257"/>
    <w:rsid w:val="008104F5"/>
    <w:rsid w:val="00811072"/>
    <w:rsid w:val="00811369"/>
    <w:rsid w:val="00814E50"/>
    <w:rsid w:val="00815419"/>
    <w:rsid w:val="008163C8"/>
    <w:rsid w:val="00817325"/>
    <w:rsid w:val="008209E6"/>
    <w:rsid w:val="00823303"/>
    <w:rsid w:val="008233B2"/>
    <w:rsid w:val="00823A9F"/>
    <w:rsid w:val="00823C85"/>
    <w:rsid w:val="00825138"/>
    <w:rsid w:val="008269DD"/>
    <w:rsid w:val="00830621"/>
    <w:rsid w:val="00831E1D"/>
    <w:rsid w:val="0083348C"/>
    <w:rsid w:val="008373D3"/>
    <w:rsid w:val="00840617"/>
    <w:rsid w:val="008425C7"/>
    <w:rsid w:val="00842A47"/>
    <w:rsid w:val="00843C13"/>
    <w:rsid w:val="00844FE9"/>
    <w:rsid w:val="008454F8"/>
    <w:rsid w:val="00851342"/>
    <w:rsid w:val="0085173A"/>
    <w:rsid w:val="00854D85"/>
    <w:rsid w:val="00856A85"/>
    <w:rsid w:val="008603CE"/>
    <w:rsid w:val="008620FC"/>
    <w:rsid w:val="008627A5"/>
    <w:rsid w:val="00862B44"/>
    <w:rsid w:val="00862D73"/>
    <w:rsid w:val="00862FFC"/>
    <w:rsid w:val="00863E05"/>
    <w:rsid w:val="00865ACA"/>
    <w:rsid w:val="00865D28"/>
    <w:rsid w:val="00865F85"/>
    <w:rsid w:val="00866F20"/>
    <w:rsid w:val="00867C10"/>
    <w:rsid w:val="00870439"/>
    <w:rsid w:val="00870DA1"/>
    <w:rsid w:val="00883F93"/>
    <w:rsid w:val="00884DB3"/>
    <w:rsid w:val="00885A9D"/>
    <w:rsid w:val="008864F6"/>
    <w:rsid w:val="0089049D"/>
    <w:rsid w:val="008928C9"/>
    <w:rsid w:val="008938DC"/>
    <w:rsid w:val="00893FD1"/>
    <w:rsid w:val="00894836"/>
    <w:rsid w:val="00895172"/>
    <w:rsid w:val="00895680"/>
    <w:rsid w:val="00896DFF"/>
    <w:rsid w:val="008970A8"/>
    <w:rsid w:val="0089762C"/>
    <w:rsid w:val="008A1893"/>
    <w:rsid w:val="008A769A"/>
    <w:rsid w:val="008B0C9C"/>
    <w:rsid w:val="008B166D"/>
    <w:rsid w:val="008B17F4"/>
    <w:rsid w:val="008B2992"/>
    <w:rsid w:val="008B3615"/>
    <w:rsid w:val="008B3B27"/>
    <w:rsid w:val="008B4AC4"/>
    <w:rsid w:val="008B50C8"/>
    <w:rsid w:val="008B5281"/>
    <w:rsid w:val="008B7E05"/>
    <w:rsid w:val="008C1797"/>
    <w:rsid w:val="008C219C"/>
    <w:rsid w:val="008C294F"/>
    <w:rsid w:val="008C3CEE"/>
    <w:rsid w:val="008C475E"/>
    <w:rsid w:val="008C5258"/>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0B1"/>
    <w:rsid w:val="008E6A84"/>
    <w:rsid w:val="008E7511"/>
    <w:rsid w:val="008F0CDC"/>
    <w:rsid w:val="008F17A3"/>
    <w:rsid w:val="008F1ED3"/>
    <w:rsid w:val="008F4C29"/>
    <w:rsid w:val="008F70BD"/>
    <w:rsid w:val="008F788F"/>
    <w:rsid w:val="008F7ACF"/>
    <w:rsid w:val="008F7EA2"/>
    <w:rsid w:val="00902722"/>
    <w:rsid w:val="009027BC"/>
    <w:rsid w:val="009062E6"/>
    <w:rsid w:val="00911BE5"/>
    <w:rsid w:val="00913CA9"/>
    <w:rsid w:val="009145AE"/>
    <w:rsid w:val="009146CE"/>
    <w:rsid w:val="00914CA7"/>
    <w:rsid w:val="00915C3E"/>
    <w:rsid w:val="00915D02"/>
    <w:rsid w:val="009161A8"/>
    <w:rsid w:val="0091673D"/>
    <w:rsid w:val="009175DA"/>
    <w:rsid w:val="009216CE"/>
    <w:rsid w:val="009245F5"/>
    <w:rsid w:val="009249EC"/>
    <w:rsid w:val="0092681D"/>
    <w:rsid w:val="009273B3"/>
    <w:rsid w:val="009305B5"/>
    <w:rsid w:val="00934B3B"/>
    <w:rsid w:val="00934C12"/>
    <w:rsid w:val="009410FB"/>
    <w:rsid w:val="009429D5"/>
    <w:rsid w:val="00942BF1"/>
    <w:rsid w:val="00945180"/>
    <w:rsid w:val="00945428"/>
    <w:rsid w:val="0094607B"/>
    <w:rsid w:val="00952C52"/>
    <w:rsid w:val="00953604"/>
    <w:rsid w:val="0095491D"/>
    <w:rsid w:val="009559B5"/>
    <w:rsid w:val="00957FA7"/>
    <w:rsid w:val="009610DC"/>
    <w:rsid w:val="00961490"/>
    <w:rsid w:val="0096381A"/>
    <w:rsid w:val="009643B1"/>
    <w:rsid w:val="00965E04"/>
    <w:rsid w:val="0096611A"/>
    <w:rsid w:val="009674AD"/>
    <w:rsid w:val="0097094E"/>
    <w:rsid w:val="00970CDC"/>
    <w:rsid w:val="00971F70"/>
    <w:rsid w:val="00977010"/>
    <w:rsid w:val="00977D02"/>
    <w:rsid w:val="009809BB"/>
    <w:rsid w:val="00982D22"/>
    <w:rsid w:val="0098364B"/>
    <w:rsid w:val="00983BF9"/>
    <w:rsid w:val="00985A5B"/>
    <w:rsid w:val="00986C2F"/>
    <w:rsid w:val="009911AF"/>
    <w:rsid w:val="00991875"/>
    <w:rsid w:val="00991F92"/>
    <w:rsid w:val="00992985"/>
    <w:rsid w:val="00993889"/>
    <w:rsid w:val="0099551B"/>
    <w:rsid w:val="00997BF1"/>
    <w:rsid w:val="009A089C"/>
    <w:rsid w:val="009A118E"/>
    <w:rsid w:val="009A21CD"/>
    <w:rsid w:val="009A278C"/>
    <w:rsid w:val="009A2BC2"/>
    <w:rsid w:val="009A3EEC"/>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50D2"/>
    <w:rsid w:val="009D6BCA"/>
    <w:rsid w:val="009E08F0"/>
    <w:rsid w:val="009E0F62"/>
    <w:rsid w:val="009E3C33"/>
    <w:rsid w:val="009E4A58"/>
    <w:rsid w:val="009E5A2D"/>
    <w:rsid w:val="009E5AB2"/>
    <w:rsid w:val="009E5E32"/>
    <w:rsid w:val="009E6219"/>
    <w:rsid w:val="009F03B3"/>
    <w:rsid w:val="009F279C"/>
    <w:rsid w:val="009F7261"/>
    <w:rsid w:val="00A01757"/>
    <w:rsid w:val="00A028C0"/>
    <w:rsid w:val="00A02BAE"/>
    <w:rsid w:val="00A04D74"/>
    <w:rsid w:val="00A06A6B"/>
    <w:rsid w:val="00A07E47"/>
    <w:rsid w:val="00A129D0"/>
    <w:rsid w:val="00A12C33"/>
    <w:rsid w:val="00A138BA"/>
    <w:rsid w:val="00A14C8E"/>
    <w:rsid w:val="00A153D9"/>
    <w:rsid w:val="00A15F09"/>
    <w:rsid w:val="00A169B6"/>
    <w:rsid w:val="00A2271D"/>
    <w:rsid w:val="00A236E5"/>
    <w:rsid w:val="00A237D5"/>
    <w:rsid w:val="00A24F7B"/>
    <w:rsid w:val="00A27038"/>
    <w:rsid w:val="00A27A7B"/>
    <w:rsid w:val="00A30E25"/>
    <w:rsid w:val="00A30EFC"/>
    <w:rsid w:val="00A31984"/>
    <w:rsid w:val="00A31DCA"/>
    <w:rsid w:val="00A32D73"/>
    <w:rsid w:val="00A32ECE"/>
    <w:rsid w:val="00A3367B"/>
    <w:rsid w:val="00A3499E"/>
    <w:rsid w:val="00A3597D"/>
    <w:rsid w:val="00A40091"/>
    <w:rsid w:val="00A4019C"/>
    <w:rsid w:val="00A4030F"/>
    <w:rsid w:val="00A41C79"/>
    <w:rsid w:val="00A41CB5"/>
    <w:rsid w:val="00A42CDF"/>
    <w:rsid w:val="00A4452E"/>
    <w:rsid w:val="00A4472C"/>
    <w:rsid w:val="00A44E69"/>
    <w:rsid w:val="00A46261"/>
    <w:rsid w:val="00A4661E"/>
    <w:rsid w:val="00A475D6"/>
    <w:rsid w:val="00A50712"/>
    <w:rsid w:val="00A5284B"/>
    <w:rsid w:val="00A52A12"/>
    <w:rsid w:val="00A55BD6"/>
    <w:rsid w:val="00A55D50"/>
    <w:rsid w:val="00A57142"/>
    <w:rsid w:val="00A6341F"/>
    <w:rsid w:val="00A648CD"/>
    <w:rsid w:val="00A6537A"/>
    <w:rsid w:val="00A67866"/>
    <w:rsid w:val="00A70703"/>
    <w:rsid w:val="00A70B07"/>
    <w:rsid w:val="00A723F8"/>
    <w:rsid w:val="00A77CCB"/>
    <w:rsid w:val="00A80FD6"/>
    <w:rsid w:val="00A83D8D"/>
    <w:rsid w:val="00A8446B"/>
    <w:rsid w:val="00A8473F"/>
    <w:rsid w:val="00A862D6"/>
    <w:rsid w:val="00A8715E"/>
    <w:rsid w:val="00A9295B"/>
    <w:rsid w:val="00A93B09"/>
    <w:rsid w:val="00A952D7"/>
    <w:rsid w:val="00A95561"/>
    <w:rsid w:val="00A95595"/>
    <w:rsid w:val="00A963F7"/>
    <w:rsid w:val="00A96AD8"/>
    <w:rsid w:val="00AA052C"/>
    <w:rsid w:val="00AA111E"/>
    <w:rsid w:val="00AA1E45"/>
    <w:rsid w:val="00AA2A24"/>
    <w:rsid w:val="00AA30C6"/>
    <w:rsid w:val="00AA4181"/>
    <w:rsid w:val="00AA4286"/>
    <w:rsid w:val="00AA456B"/>
    <w:rsid w:val="00AA5271"/>
    <w:rsid w:val="00AA57F5"/>
    <w:rsid w:val="00AA5EAE"/>
    <w:rsid w:val="00AA672E"/>
    <w:rsid w:val="00AA6EC9"/>
    <w:rsid w:val="00AA7701"/>
    <w:rsid w:val="00AB41D2"/>
    <w:rsid w:val="00AB6309"/>
    <w:rsid w:val="00AB6C5F"/>
    <w:rsid w:val="00AB7129"/>
    <w:rsid w:val="00AC27A6"/>
    <w:rsid w:val="00AC30F7"/>
    <w:rsid w:val="00AC3A5A"/>
    <w:rsid w:val="00AC4D95"/>
    <w:rsid w:val="00AC5DF4"/>
    <w:rsid w:val="00AD0AEF"/>
    <w:rsid w:val="00AD11B7"/>
    <w:rsid w:val="00AD1A94"/>
    <w:rsid w:val="00AD1C05"/>
    <w:rsid w:val="00AD2278"/>
    <w:rsid w:val="00AD3367"/>
    <w:rsid w:val="00AD4126"/>
    <w:rsid w:val="00AD421C"/>
    <w:rsid w:val="00AD44FA"/>
    <w:rsid w:val="00AE009C"/>
    <w:rsid w:val="00AE070A"/>
    <w:rsid w:val="00AE101C"/>
    <w:rsid w:val="00AE1C33"/>
    <w:rsid w:val="00AF0C18"/>
    <w:rsid w:val="00AF1FD0"/>
    <w:rsid w:val="00AF2A4D"/>
    <w:rsid w:val="00AF47C5"/>
    <w:rsid w:val="00AF5398"/>
    <w:rsid w:val="00B049AF"/>
    <w:rsid w:val="00B07242"/>
    <w:rsid w:val="00B10534"/>
    <w:rsid w:val="00B113DB"/>
    <w:rsid w:val="00B11D8A"/>
    <w:rsid w:val="00B12222"/>
    <w:rsid w:val="00B12981"/>
    <w:rsid w:val="00B147DD"/>
    <w:rsid w:val="00B156FD"/>
    <w:rsid w:val="00B16798"/>
    <w:rsid w:val="00B21F61"/>
    <w:rsid w:val="00B23045"/>
    <w:rsid w:val="00B261F1"/>
    <w:rsid w:val="00B265BC"/>
    <w:rsid w:val="00B31FB1"/>
    <w:rsid w:val="00B33952"/>
    <w:rsid w:val="00B33C5E"/>
    <w:rsid w:val="00B342F4"/>
    <w:rsid w:val="00B34369"/>
    <w:rsid w:val="00B34DC2"/>
    <w:rsid w:val="00B378E5"/>
    <w:rsid w:val="00B40E44"/>
    <w:rsid w:val="00B4346D"/>
    <w:rsid w:val="00B440F4"/>
    <w:rsid w:val="00B4463C"/>
    <w:rsid w:val="00B447A5"/>
    <w:rsid w:val="00B4654C"/>
    <w:rsid w:val="00B47293"/>
    <w:rsid w:val="00B52120"/>
    <w:rsid w:val="00B531E7"/>
    <w:rsid w:val="00B5337C"/>
    <w:rsid w:val="00B54ABC"/>
    <w:rsid w:val="00B56FBE"/>
    <w:rsid w:val="00B62B58"/>
    <w:rsid w:val="00B6340D"/>
    <w:rsid w:val="00B65149"/>
    <w:rsid w:val="00B66567"/>
    <w:rsid w:val="00B66F52"/>
    <w:rsid w:val="00B66FE5"/>
    <w:rsid w:val="00B675B7"/>
    <w:rsid w:val="00B72880"/>
    <w:rsid w:val="00B758BF"/>
    <w:rsid w:val="00B7770B"/>
    <w:rsid w:val="00B827A6"/>
    <w:rsid w:val="00B82E9A"/>
    <w:rsid w:val="00B831C0"/>
    <w:rsid w:val="00B831CE"/>
    <w:rsid w:val="00B86677"/>
    <w:rsid w:val="00B87131"/>
    <w:rsid w:val="00B901D1"/>
    <w:rsid w:val="00B9127B"/>
    <w:rsid w:val="00B91566"/>
    <w:rsid w:val="00B92277"/>
    <w:rsid w:val="00B9320C"/>
    <w:rsid w:val="00B939B1"/>
    <w:rsid w:val="00B9623A"/>
    <w:rsid w:val="00B96D40"/>
    <w:rsid w:val="00B97386"/>
    <w:rsid w:val="00BA247E"/>
    <w:rsid w:val="00BA263B"/>
    <w:rsid w:val="00BA2D74"/>
    <w:rsid w:val="00BA42B2"/>
    <w:rsid w:val="00BA58D4"/>
    <w:rsid w:val="00BA5B9E"/>
    <w:rsid w:val="00BA7C9A"/>
    <w:rsid w:val="00BB188E"/>
    <w:rsid w:val="00BB3EB5"/>
    <w:rsid w:val="00BB5F8F"/>
    <w:rsid w:val="00BB657A"/>
    <w:rsid w:val="00BC1A4E"/>
    <w:rsid w:val="00BC5DC7"/>
    <w:rsid w:val="00BC6B8B"/>
    <w:rsid w:val="00BC73D8"/>
    <w:rsid w:val="00BD003F"/>
    <w:rsid w:val="00BD0B13"/>
    <w:rsid w:val="00BD240C"/>
    <w:rsid w:val="00BD52D7"/>
    <w:rsid w:val="00BD5AD2"/>
    <w:rsid w:val="00BD6082"/>
    <w:rsid w:val="00BE1583"/>
    <w:rsid w:val="00BE22F3"/>
    <w:rsid w:val="00BE49EE"/>
    <w:rsid w:val="00BE5B52"/>
    <w:rsid w:val="00BE7B8D"/>
    <w:rsid w:val="00BF0993"/>
    <w:rsid w:val="00BF10A9"/>
    <w:rsid w:val="00BF1703"/>
    <w:rsid w:val="00BF231C"/>
    <w:rsid w:val="00BF51E5"/>
    <w:rsid w:val="00BF74A6"/>
    <w:rsid w:val="00C01311"/>
    <w:rsid w:val="00C013AD"/>
    <w:rsid w:val="00C04904"/>
    <w:rsid w:val="00C056B3"/>
    <w:rsid w:val="00C068F5"/>
    <w:rsid w:val="00C103E5"/>
    <w:rsid w:val="00C13319"/>
    <w:rsid w:val="00C13EE9"/>
    <w:rsid w:val="00C14D87"/>
    <w:rsid w:val="00C158CA"/>
    <w:rsid w:val="00C21540"/>
    <w:rsid w:val="00C21906"/>
    <w:rsid w:val="00C21BFA"/>
    <w:rsid w:val="00C22E76"/>
    <w:rsid w:val="00C24C8D"/>
    <w:rsid w:val="00C25FE2"/>
    <w:rsid w:val="00C26B53"/>
    <w:rsid w:val="00C279B2"/>
    <w:rsid w:val="00C326C9"/>
    <w:rsid w:val="00C33C73"/>
    <w:rsid w:val="00C33E50"/>
    <w:rsid w:val="00C34C20"/>
    <w:rsid w:val="00C35A3E"/>
    <w:rsid w:val="00C42130"/>
    <w:rsid w:val="00C423A4"/>
    <w:rsid w:val="00C435C8"/>
    <w:rsid w:val="00C44BF5"/>
    <w:rsid w:val="00C45703"/>
    <w:rsid w:val="00C55232"/>
    <w:rsid w:val="00C553A4"/>
    <w:rsid w:val="00C5583C"/>
    <w:rsid w:val="00C55A06"/>
    <w:rsid w:val="00C55D03"/>
    <w:rsid w:val="00C576B9"/>
    <w:rsid w:val="00C57A5A"/>
    <w:rsid w:val="00C601BC"/>
    <w:rsid w:val="00C6329F"/>
    <w:rsid w:val="00C63340"/>
    <w:rsid w:val="00C643F9"/>
    <w:rsid w:val="00C64E95"/>
    <w:rsid w:val="00C655FD"/>
    <w:rsid w:val="00C65690"/>
    <w:rsid w:val="00C6710D"/>
    <w:rsid w:val="00C678F2"/>
    <w:rsid w:val="00C67E4B"/>
    <w:rsid w:val="00C70BCE"/>
    <w:rsid w:val="00C71372"/>
    <w:rsid w:val="00C72410"/>
    <w:rsid w:val="00C7287F"/>
    <w:rsid w:val="00C72F0E"/>
    <w:rsid w:val="00C75032"/>
    <w:rsid w:val="00C76ED7"/>
    <w:rsid w:val="00C80013"/>
    <w:rsid w:val="00C80CB8"/>
    <w:rsid w:val="00C81597"/>
    <w:rsid w:val="00C819F8"/>
    <w:rsid w:val="00C8248C"/>
    <w:rsid w:val="00C84E33"/>
    <w:rsid w:val="00C86D6F"/>
    <w:rsid w:val="00C905FC"/>
    <w:rsid w:val="00C92D03"/>
    <w:rsid w:val="00C9319C"/>
    <w:rsid w:val="00C9435D"/>
    <w:rsid w:val="00C9517F"/>
    <w:rsid w:val="00C9665F"/>
    <w:rsid w:val="00C96741"/>
    <w:rsid w:val="00C96FDA"/>
    <w:rsid w:val="00CA003A"/>
    <w:rsid w:val="00CA297A"/>
    <w:rsid w:val="00CA2D1B"/>
    <w:rsid w:val="00CA3D8A"/>
    <w:rsid w:val="00CA3F93"/>
    <w:rsid w:val="00CA482B"/>
    <w:rsid w:val="00CA5293"/>
    <w:rsid w:val="00CA53AE"/>
    <w:rsid w:val="00CA662A"/>
    <w:rsid w:val="00CA7AFD"/>
    <w:rsid w:val="00CA7C3C"/>
    <w:rsid w:val="00CB0189"/>
    <w:rsid w:val="00CB0BA2"/>
    <w:rsid w:val="00CB1A42"/>
    <w:rsid w:val="00CB1B0C"/>
    <w:rsid w:val="00CB2C0B"/>
    <w:rsid w:val="00CB517D"/>
    <w:rsid w:val="00CB6BD9"/>
    <w:rsid w:val="00CC038D"/>
    <w:rsid w:val="00CC06EE"/>
    <w:rsid w:val="00CC39FF"/>
    <w:rsid w:val="00CC3C2F"/>
    <w:rsid w:val="00CC4AC8"/>
    <w:rsid w:val="00CC5233"/>
    <w:rsid w:val="00CC5DE6"/>
    <w:rsid w:val="00CC6E4E"/>
    <w:rsid w:val="00CC6FE8"/>
    <w:rsid w:val="00CC7202"/>
    <w:rsid w:val="00CD2808"/>
    <w:rsid w:val="00CD28BF"/>
    <w:rsid w:val="00CD2E97"/>
    <w:rsid w:val="00CD4092"/>
    <w:rsid w:val="00CD4A20"/>
    <w:rsid w:val="00CD50A1"/>
    <w:rsid w:val="00CD519E"/>
    <w:rsid w:val="00CE0C4F"/>
    <w:rsid w:val="00CE0CED"/>
    <w:rsid w:val="00CE30EA"/>
    <w:rsid w:val="00CE4924"/>
    <w:rsid w:val="00CF048A"/>
    <w:rsid w:val="00CF0F44"/>
    <w:rsid w:val="00CF155A"/>
    <w:rsid w:val="00CF2947"/>
    <w:rsid w:val="00CF3E5B"/>
    <w:rsid w:val="00CF44B1"/>
    <w:rsid w:val="00CF686F"/>
    <w:rsid w:val="00CF6E60"/>
    <w:rsid w:val="00CF7BCA"/>
    <w:rsid w:val="00D008FD"/>
    <w:rsid w:val="00D0321C"/>
    <w:rsid w:val="00D035EC"/>
    <w:rsid w:val="00D0624C"/>
    <w:rsid w:val="00D06AB1"/>
    <w:rsid w:val="00D072ED"/>
    <w:rsid w:val="00D07A16"/>
    <w:rsid w:val="00D1067E"/>
    <w:rsid w:val="00D108DD"/>
    <w:rsid w:val="00D10F50"/>
    <w:rsid w:val="00D11272"/>
    <w:rsid w:val="00D1137C"/>
    <w:rsid w:val="00D126F5"/>
    <w:rsid w:val="00D12779"/>
    <w:rsid w:val="00D1489E"/>
    <w:rsid w:val="00D16471"/>
    <w:rsid w:val="00D20737"/>
    <w:rsid w:val="00D217B9"/>
    <w:rsid w:val="00D21E81"/>
    <w:rsid w:val="00D223DE"/>
    <w:rsid w:val="00D23B1A"/>
    <w:rsid w:val="00D25E37"/>
    <w:rsid w:val="00D2661A"/>
    <w:rsid w:val="00D27582"/>
    <w:rsid w:val="00D32719"/>
    <w:rsid w:val="00D33333"/>
    <w:rsid w:val="00D352A2"/>
    <w:rsid w:val="00D37253"/>
    <w:rsid w:val="00D40A83"/>
    <w:rsid w:val="00D41365"/>
    <w:rsid w:val="00D4162B"/>
    <w:rsid w:val="00D4514F"/>
    <w:rsid w:val="00D451E2"/>
    <w:rsid w:val="00D4545E"/>
    <w:rsid w:val="00D45E89"/>
    <w:rsid w:val="00D45E8D"/>
    <w:rsid w:val="00D466AE"/>
    <w:rsid w:val="00D4734F"/>
    <w:rsid w:val="00D515EB"/>
    <w:rsid w:val="00D51BF3"/>
    <w:rsid w:val="00D5439F"/>
    <w:rsid w:val="00D555DA"/>
    <w:rsid w:val="00D619A0"/>
    <w:rsid w:val="00D61A68"/>
    <w:rsid w:val="00D63276"/>
    <w:rsid w:val="00D65502"/>
    <w:rsid w:val="00D66846"/>
    <w:rsid w:val="00D672F3"/>
    <w:rsid w:val="00D675FB"/>
    <w:rsid w:val="00D71F25"/>
    <w:rsid w:val="00D77031"/>
    <w:rsid w:val="00D80B68"/>
    <w:rsid w:val="00D84941"/>
    <w:rsid w:val="00D84A22"/>
    <w:rsid w:val="00D84FA1"/>
    <w:rsid w:val="00D851F0"/>
    <w:rsid w:val="00D86DB7"/>
    <w:rsid w:val="00D926D0"/>
    <w:rsid w:val="00D93030"/>
    <w:rsid w:val="00D950E1"/>
    <w:rsid w:val="00D952A6"/>
    <w:rsid w:val="00D97F99"/>
    <w:rsid w:val="00DA0D8A"/>
    <w:rsid w:val="00DA14F7"/>
    <w:rsid w:val="00DA19E7"/>
    <w:rsid w:val="00DA1E08"/>
    <w:rsid w:val="00DA1E98"/>
    <w:rsid w:val="00DA24F8"/>
    <w:rsid w:val="00DA28E8"/>
    <w:rsid w:val="00DA38D3"/>
    <w:rsid w:val="00DA3932"/>
    <w:rsid w:val="00DA60A4"/>
    <w:rsid w:val="00DA64F8"/>
    <w:rsid w:val="00DA6C15"/>
    <w:rsid w:val="00DA7370"/>
    <w:rsid w:val="00DB0652"/>
    <w:rsid w:val="00DB38EE"/>
    <w:rsid w:val="00DB41AD"/>
    <w:rsid w:val="00DB498B"/>
    <w:rsid w:val="00DB66CA"/>
    <w:rsid w:val="00DB6BCA"/>
    <w:rsid w:val="00DC0321"/>
    <w:rsid w:val="00DC3067"/>
    <w:rsid w:val="00DC370B"/>
    <w:rsid w:val="00DC52CD"/>
    <w:rsid w:val="00DC5B90"/>
    <w:rsid w:val="00DD00F2"/>
    <w:rsid w:val="00DD00FF"/>
    <w:rsid w:val="00DD0619"/>
    <w:rsid w:val="00DD07FB"/>
    <w:rsid w:val="00DD25C6"/>
    <w:rsid w:val="00DD3452"/>
    <w:rsid w:val="00DD54B0"/>
    <w:rsid w:val="00DD57EE"/>
    <w:rsid w:val="00DD6BCC"/>
    <w:rsid w:val="00DE0A4B"/>
    <w:rsid w:val="00DE1B09"/>
    <w:rsid w:val="00DE2410"/>
    <w:rsid w:val="00DE2939"/>
    <w:rsid w:val="00DE2C7A"/>
    <w:rsid w:val="00DE51F0"/>
    <w:rsid w:val="00DE6E81"/>
    <w:rsid w:val="00DE703F"/>
    <w:rsid w:val="00DE7595"/>
    <w:rsid w:val="00DF15BE"/>
    <w:rsid w:val="00DF1961"/>
    <w:rsid w:val="00DF44DE"/>
    <w:rsid w:val="00DF7E17"/>
    <w:rsid w:val="00E010F6"/>
    <w:rsid w:val="00E01138"/>
    <w:rsid w:val="00E02DFB"/>
    <w:rsid w:val="00E030F9"/>
    <w:rsid w:val="00E0311A"/>
    <w:rsid w:val="00E03138"/>
    <w:rsid w:val="00E06404"/>
    <w:rsid w:val="00E102F1"/>
    <w:rsid w:val="00E11A85"/>
    <w:rsid w:val="00E12495"/>
    <w:rsid w:val="00E15CCD"/>
    <w:rsid w:val="00E202EF"/>
    <w:rsid w:val="00E20878"/>
    <w:rsid w:val="00E210B5"/>
    <w:rsid w:val="00E2552F"/>
    <w:rsid w:val="00E27AC5"/>
    <w:rsid w:val="00E3137A"/>
    <w:rsid w:val="00E32CCF"/>
    <w:rsid w:val="00E34A98"/>
    <w:rsid w:val="00E35719"/>
    <w:rsid w:val="00E35D1E"/>
    <w:rsid w:val="00E364F9"/>
    <w:rsid w:val="00E365FA"/>
    <w:rsid w:val="00E370B0"/>
    <w:rsid w:val="00E401CD"/>
    <w:rsid w:val="00E40C94"/>
    <w:rsid w:val="00E44A83"/>
    <w:rsid w:val="00E47428"/>
    <w:rsid w:val="00E502C1"/>
    <w:rsid w:val="00E502DD"/>
    <w:rsid w:val="00E50C14"/>
    <w:rsid w:val="00E50D3A"/>
    <w:rsid w:val="00E51387"/>
    <w:rsid w:val="00E51E68"/>
    <w:rsid w:val="00E52EFD"/>
    <w:rsid w:val="00E5408A"/>
    <w:rsid w:val="00E56800"/>
    <w:rsid w:val="00E570EC"/>
    <w:rsid w:val="00E60CD7"/>
    <w:rsid w:val="00E62FF9"/>
    <w:rsid w:val="00E6305E"/>
    <w:rsid w:val="00E635D6"/>
    <w:rsid w:val="00E639BC"/>
    <w:rsid w:val="00E66416"/>
    <w:rsid w:val="00E664CC"/>
    <w:rsid w:val="00E70388"/>
    <w:rsid w:val="00E70F92"/>
    <w:rsid w:val="00E7163C"/>
    <w:rsid w:val="00E74C3B"/>
    <w:rsid w:val="00E74C54"/>
    <w:rsid w:val="00E77A03"/>
    <w:rsid w:val="00E822E8"/>
    <w:rsid w:val="00E82554"/>
    <w:rsid w:val="00E82606"/>
    <w:rsid w:val="00E846C8"/>
    <w:rsid w:val="00E84957"/>
    <w:rsid w:val="00E84A55"/>
    <w:rsid w:val="00E85BFF"/>
    <w:rsid w:val="00E90391"/>
    <w:rsid w:val="00E906C2"/>
    <w:rsid w:val="00E90945"/>
    <w:rsid w:val="00E91EC2"/>
    <w:rsid w:val="00E9311F"/>
    <w:rsid w:val="00E934D1"/>
    <w:rsid w:val="00E94AF0"/>
    <w:rsid w:val="00E955C8"/>
    <w:rsid w:val="00E95D13"/>
    <w:rsid w:val="00E95DD3"/>
    <w:rsid w:val="00E969D5"/>
    <w:rsid w:val="00EA1679"/>
    <w:rsid w:val="00EA2994"/>
    <w:rsid w:val="00EA58D1"/>
    <w:rsid w:val="00EA61BC"/>
    <w:rsid w:val="00EA681A"/>
    <w:rsid w:val="00EA7037"/>
    <w:rsid w:val="00EA735B"/>
    <w:rsid w:val="00EB1E69"/>
    <w:rsid w:val="00EB2086"/>
    <w:rsid w:val="00EB26CE"/>
    <w:rsid w:val="00EB3F51"/>
    <w:rsid w:val="00EB5EDF"/>
    <w:rsid w:val="00EB60FE"/>
    <w:rsid w:val="00EB74DB"/>
    <w:rsid w:val="00EC5359"/>
    <w:rsid w:val="00EC562A"/>
    <w:rsid w:val="00EC604E"/>
    <w:rsid w:val="00ED067A"/>
    <w:rsid w:val="00ED1439"/>
    <w:rsid w:val="00ED2B50"/>
    <w:rsid w:val="00EE0350"/>
    <w:rsid w:val="00EE0719"/>
    <w:rsid w:val="00EE0E80"/>
    <w:rsid w:val="00EE2FB4"/>
    <w:rsid w:val="00EE613F"/>
    <w:rsid w:val="00EE7295"/>
    <w:rsid w:val="00EE7869"/>
    <w:rsid w:val="00EF054A"/>
    <w:rsid w:val="00EF3235"/>
    <w:rsid w:val="00EF7E72"/>
    <w:rsid w:val="00F008A3"/>
    <w:rsid w:val="00F023E0"/>
    <w:rsid w:val="00F06D37"/>
    <w:rsid w:val="00F07B9D"/>
    <w:rsid w:val="00F11586"/>
    <w:rsid w:val="00F1183B"/>
    <w:rsid w:val="00F11C9F"/>
    <w:rsid w:val="00F12263"/>
    <w:rsid w:val="00F1409D"/>
    <w:rsid w:val="00F14214"/>
    <w:rsid w:val="00F146BD"/>
    <w:rsid w:val="00F153EE"/>
    <w:rsid w:val="00F157A9"/>
    <w:rsid w:val="00F25BB6"/>
    <w:rsid w:val="00F26B7E"/>
    <w:rsid w:val="00F26DDB"/>
    <w:rsid w:val="00F27A3B"/>
    <w:rsid w:val="00F33214"/>
    <w:rsid w:val="00F33817"/>
    <w:rsid w:val="00F35D71"/>
    <w:rsid w:val="00F35E75"/>
    <w:rsid w:val="00F369A2"/>
    <w:rsid w:val="00F420D5"/>
    <w:rsid w:val="00F42DFB"/>
    <w:rsid w:val="00F449AE"/>
    <w:rsid w:val="00F451EA"/>
    <w:rsid w:val="00F45447"/>
    <w:rsid w:val="00F456C6"/>
    <w:rsid w:val="00F4577B"/>
    <w:rsid w:val="00F46496"/>
    <w:rsid w:val="00F474D0"/>
    <w:rsid w:val="00F47F32"/>
    <w:rsid w:val="00F50179"/>
    <w:rsid w:val="00F56511"/>
    <w:rsid w:val="00F6194E"/>
    <w:rsid w:val="00F61971"/>
    <w:rsid w:val="00F61DF3"/>
    <w:rsid w:val="00F623AC"/>
    <w:rsid w:val="00F6412A"/>
    <w:rsid w:val="00F64862"/>
    <w:rsid w:val="00F65893"/>
    <w:rsid w:val="00F66A4A"/>
    <w:rsid w:val="00F71E22"/>
    <w:rsid w:val="00F72142"/>
    <w:rsid w:val="00F72233"/>
    <w:rsid w:val="00F72AE7"/>
    <w:rsid w:val="00F81A37"/>
    <w:rsid w:val="00F84934"/>
    <w:rsid w:val="00F84D26"/>
    <w:rsid w:val="00F84FD0"/>
    <w:rsid w:val="00F859A8"/>
    <w:rsid w:val="00F85CD8"/>
    <w:rsid w:val="00F9108B"/>
    <w:rsid w:val="00F91349"/>
    <w:rsid w:val="00F93A8A"/>
    <w:rsid w:val="00F95248"/>
    <w:rsid w:val="00F9569E"/>
    <w:rsid w:val="00F956A9"/>
    <w:rsid w:val="00F963ED"/>
    <w:rsid w:val="00F966CF"/>
    <w:rsid w:val="00F96CAE"/>
    <w:rsid w:val="00F96FD8"/>
    <w:rsid w:val="00F97C99"/>
    <w:rsid w:val="00FA283F"/>
    <w:rsid w:val="00FA3530"/>
    <w:rsid w:val="00FA662D"/>
    <w:rsid w:val="00FA73B1"/>
    <w:rsid w:val="00FA78AB"/>
    <w:rsid w:val="00FB0CB9"/>
    <w:rsid w:val="00FB45F1"/>
    <w:rsid w:val="00FB4A72"/>
    <w:rsid w:val="00FB54E8"/>
    <w:rsid w:val="00FB7054"/>
    <w:rsid w:val="00FC015D"/>
    <w:rsid w:val="00FC17B7"/>
    <w:rsid w:val="00FC2CB7"/>
    <w:rsid w:val="00FC4090"/>
    <w:rsid w:val="00FC55B4"/>
    <w:rsid w:val="00FD00E6"/>
    <w:rsid w:val="00FD09A1"/>
    <w:rsid w:val="00FD2A7C"/>
    <w:rsid w:val="00FD43F6"/>
    <w:rsid w:val="00FD59EB"/>
    <w:rsid w:val="00FD7299"/>
    <w:rsid w:val="00FE1FBE"/>
    <w:rsid w:val="00FE3901"/>
    <w:rsid w:val="00FE4BCE"/>
    <w:rsid w:val="00FE54AE"/>
    <w:rsid w:val="00FE576A"/>
    <w:rsid w:val="00FE61CF"/>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6C945DD4"/>
  <w15:docId w15:val="{89304680-46BB-4C7C-BFE8-844BE14F6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f0">
    <w:name w:val="Normal"/>
    <w:qFormat/>
    <w:rsid w:val="008970A8"/>
    <w:pPr>
      <w:widowControl w:val="0"/>
      <w:adjustRightInd w:val="0"/>
      <w:spacing w:line="400" w:lineRule="exact"/>
      <w:jc w:val="both"/>
    </w:pPr>
    <w:rPr>
      <w:kern w:val="2"/>
      <w:sz w:val="21"/>
      <w:szCs w:val="21"/>
    </w:rPr>
  </w:style>
  <w:style w:type="paragraph" w:styleId="1">
    <w:name w:val="heading 1"/>
    <w:basedOn w:val="affff0"/>
    <w:next w:val="affff0"/>
    <w:link w:val="10"/>
    <w:qFormat/>
    <w:rsid w:val="00D4734F"/>
    <w:pPr>
      <w:keepNext/>
      <w:keepLines/>
      <w:spacing w:before="340" w:after="330" w:line="578" w:lineRule="auto"/>
      <w:outlineLvl w:val="0"/>
    </w:pPr>
    <w:rPr>
      <w:b/>
      <w:bCs/>
      <w:kern w:val="44"/>
      <w:sz w:val="44"/>
      <w:szCs w:val="44"/>
    </w:rPr>
  </w:style>
  <w:style w:type="paragraph" w:styleId="22">
    <w:name w:val="heading 2"/>
    <w:basedOn w:val="affff0"/>
    <w:next w:val="affff0"/>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f0"/>
    <w:next w:val="affff0"/>
    <w:link w:val="30"/>
    <w:qFormat/>
    <w:rsid w:val="00D4734F"/>
    <w:pPr>
      <w:keepNext/>
      <w:keepLines/>
      <w:spacing w:before="260" w:after="260" w:line="416" w:lineRule="auto"/>
      <w:outlineLvl w:val="2"/>
    </w:pPr>
    <w:rPr>
      <w:b/>
      <w:bCs/>
      <w:sz w:val="32"/>
      <w:szCs w:val="32"/>
    </w:rPr>
  </w:style>
  <w:style w:type="paragraph" w:styleId="4">
    <w:name w:val="heading 4"/>
    <w:basedOn w:val="affff0"/>
    <w:next w:val="affff0"/>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f0"/>
    <w:next w:val="affff0"/>
    <w:link w:val="50"/>
    <w:qFormat/>
    <w:rsid w:val="00D4734F"/>
    <w:pPr>
      <w:keepNext/>
      <w:keepLines/>
      <w:adjustRightInd/>
      <w:spacing w:before="280" w:after="290" w:line="376" w:lineRule="auto"/>
      <w:outlineLvl w:val="4"/>
    </w:pPr>
    <w:rPr>
      <w:b/>
      <w:bCs/>
      <w:sz w:val="28"/>
      <w:szCs w:val="28"/>
    </w:rPr>
  </w:style>
  <w:style w:type="paragraph" w:styleId="6">
    <w:name w:val="heading 6"/>
    <w:basedOn w:val="affff0"/>
    <w:next w:val="affff0"/>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f0"/>
    <w:next w:val="affff0"/>
    <w:link w:val="70"/>
    <w:qFormat/>
    <w:rsid w:val="00D4734F"/>
    <w:pPr>
      <w:keepNext/>
      <w:keepLines/>
      <w:adjustRightInd/>
      <w:spacing w:before="240" w:after="64" w:line="320" w:lineRule="auto"/>
      <w:outlineLvl w:val="6"/>
    </w:pPr>
    <w:rPr>
      <w:b/>
      <w:bCs/>
      <w:sz w:val="24"/>
      <w:szCs w:val="24"/>
    </w:rPr>
  </w:style>
  <w:style w:type="paragraph" w:styleId="8">
    <w:name w:val="heading 8"/>
    <w:basedOn w:val="affff0"/>
    <w:next w:val="affff0"/>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f0"/>
    <w:next w:val="affff0"/>
    <w:link w:val="90"/>
    <w:qFormat/>
    <w:rsid w:val="00D4734F"/>
    <w:pPr>
      <w:keepNext/>
      <w:keepLines/>
      <w:adjustRightInd/>
      <w:spacing w:before="240" w:after="64" w:line="320" w:lineRule="auto"/>
      <w:outlineLvl w:val="8"/>
    </w:pPr>
    <w:rPr>
      <w:rFonts w:ascii="Arial" w:eastAsia="黑体" w:hAnsi="Arial"/>
    </w:rPr>
  </w:style>
  <w:style w:type="character" w:default="1" w:styleId="affff1">
    <w:name w:val="Default Paragraph Font"/>
    <w:uiPriority w:val="1"/>
    <w:semiHidden/>
    <w:unhideWhenUsed/>
  </w:style>
  <w:style w:type="table" w:default="1" w:styleId="affff2">
    <w:name w:val="Normal Table"/>
    <w:uiPriority w:val="99"/>
    <w:semiHidden/>
    <w:unhideWhenUsed/>
    <w:tblPr>
      <w:tblInd w:w="0" w:type="dxa"/>
      <w:tblCellMar>
        <w:top w:w="0" w:type="dxa"/>
        <w:left w:w="108" w:type="dxa"/>
        <w:bottom w:w="0" w:type="dxa"/>
        <w:right w:w="108" w:type="dxa"/>
      </w:tblCellMar>
    </w:tblPr>
  </w:style>
  <w:style w:type="numbering" w:default="1" w:styleId="affff3">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f4">
    <w:name w:val="header"/>
    <w:basedOn w:val="affff0"/>
    <w:link w:val="affff5"/>
    <w:rsid w:val="00D4734F"/>
    <w:pPr>
      <w:tabs>
        <w:tab w:val="center" w:pos="4153"/>
        <w:tab w:val="right" w:pos="8306"/>
      </w:tabs>
      <w:adjustRightInd/>
      <w:snapToGrid w:val="0"/>
      <w:jc w:val="center"/>
    </w:pPr>
    <w:rPr>
      <w:sz w:val="18"/>
      <w:szCs w:val="18"/>
    </w:rPr>
  </w:style>
  <w:style w:type="character" w:customStyle="1" w:styleId="affff5">
    <w:name w:val="页眉 字符"/>
    <w:link w:val="affff4"/>
    <w:rsid w:val="00D86DB7"/>
    <w:rPr>
      <w:rFonts w:ascii="Times New Roman" w:eastAsia="宋体" w:hAnsi="Times New Roman" w:cs="Times New Roman"/>
      <w:sz w:val="18"/>
      <w:szCs w:val="18"/>
    </w:rPr>
  </w:style>
  <w:style w:type="paragraph" w:styleId="affff6">
    <w:name w:val="footer"/>
    <w:basedOn w:val="affff0"/>
    <w:link w:val="affff7"/>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f7">
    <w:name w:val="页脚 字符"/>
    <w:link w:val="affff6"/>
    <w:uiPriority w:val="99"/>
    <w:rsid w:val="00D86DB7"/>
    <w:rPr>
      <w:rFonts w:ascii="宋体" w:eastAsia="宋体" w:hAnsi="Times New Roman" w:cs="Times New Roman"/>
      <w:sz w:val="18"/>
      <w:szCs w:val="18"/>
    </w:rPr>
  </w:style>
  <w:style w:type="paragraph" w:styleId="affff8">
    <w:name w:val="Balloon Text"/>
    <w:basedOn w:val="affff0"/>
    <w:link w:val="affff9"/>
    <w:uiPriority w:val="99"/>
    <w:semiHidden/>
    <w:unhideWhenUsed/>
    <w:rsid w:val="00153C7E"/>
    <w:rPr>
      <w:sz w:val="18"/>
      <w:szCs w:val="18"/>
    </w:rPr>
  </w:style>
  <w:style w:type="character" w:customStyle="1" w:styleId="affff9">
    <w:name w:val="批注框文本 字符"/>
    <w:link w:val="affff8"/>
    <w:uiPriority w:val="99"/>
    <w:semiHidden/>
    <w:rsid w:val="00153C7E"/>
    <w:rPr>
      <w:sz w:val="18"/>
      <w:szCs w:val="18"/>
    </w:rPr>
  </w:style>
  <w:style w:type="paragraph" w:styleId="affffa">
    <w:name w:val="Quote"/>
    <w:basedOn w:val="affff0"/>
    <w:next w:val="affff0"/>
    <w:link w:val="affffb"/>
    <w:uiPriority w:val="29"/>
    <w:qFormat/>
    <w:rsid w:val="00D4734F"/>
    <w:rPr>
      <w:i/>
      <w:iCs/>
      <w:color w:val="000000"/>
    </w:rPr>
  </w:style>
  <w:style w:type="character" w:customStyle="1" w:styleId="affffb">
    <w:name w:val="引用 字符"/>
    <w:link w:val="affffa"/>
    <w:uiPriority w:val="29"/>
    <w:qFormat/>
    <w:rsid w:val="00D4734F"/>
    <w:rPr>
      <w:i/>
      <w:iCs/>
      <w:color w:val="000000"/>
    </w:rPr>
  </w:style>
  <w:style w:type="character" w:styleId="affffc">
    <w:name w:val="Strong"/>
    <w:uiPriority w:val="22"/>
    <w:qFormat/>
    <w:rsid w:val="00D4734F"/>
    <w:rPr>
      <w:b/>
      <w:bCs/>
    </w:rPr>
  </w:style>
  <w:style w:type="character" w:styleId="affffd">
    <w:name w:val="Emphasis"/>
    <w:uiPriority w:val="20"/>
    <w:qFormat/>
    <w:rsid w:val="00D4734F"/>
    <w:rPr>
      <w:i/>
      <w:iCs/>
    </w:rPr>
  </w:style>
  <w:style w:type="paragraph" w:styleId="affffe">
    <w:name w:val="Title"/>
    <w:basedOn w:val="affff0"/>
    <w:link w:val="afffff"/>
    <w:qFormat/>
    <w:rsid w:val="00D4734F"/>
    <w:pPr>
      <w:spacing w:before="240" w:after="60"/>
      <w:jc w:val="center"/>
      <w:outlineLvl w:val="0"/>
    </w:pPr>
    <w:rPr>
      <w:rFonts w:ascii="Arial" w:hAnsi="Arial" w:cs="Arial"/>
      <w:b/>
      <w:bCs/>
      <w:sz w:val="32"/>
      <w:szCs w:val="32"/>
    </w:rPr>
  </w:style>
  <w:style w:type="character" w:customStyle="1" w:styleId="afffff">
    <w:name w:val="标题 字符"/>
    <w:link w:val="affffe"/>
    <w:rsid w:val="00D4734F"/>
    <w:rPr>
      <w:rFonts w:ascii="Arial" w:eastAsia="宋体" w:hAnsi="Arial" w:cs="Arial"/>
      <w:b/>
      <w:bCs/>
      <w:sz w:val="32"/>
      <w:szCs w:val="32"/>
    </w:rPr>
  </w:style>
  <w:style w:type="paragraph" w:customStyle="1" w:styleId="afffff0">
    <w:name w:val="标准标志"/>
    <w:next w:val="affff0"/>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f0"/>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rsid w:val="007A061E"/>
    <w:pPr>
      <w:ind w:left="198"/>
    </w:pPr>
    <w:rPr>
      <w:rFonts w:ascii="宋体" w:hAnsi="Times New Roman"/>
      <w:sz w:val="18"/>
    </w:rPr>
  </w:style>
  <w:style w:type="paragraph" w:customStyle="1" w:styleId="afffff3">
    <w:name w:val="标准文件_页脚奇数页"/>
    <w:rsid w:val="00D63276"/>
    <w:pPr>
      <w:ind w:right="227"/>
      <w:jc w:val="right"/>
    </w:pPr>
    <w:rPr>
      <w:rFonts w:ascii="宋体" w:hAnsi="Times New Roman"/>
      <w:sz w:val="18"/>
    </w:rPr>
  </w:style>
  <w:style w:type="paragraph" w:customStyle="1" w:styleId="afffff4">
    <w:name w:val="标准书眉一"/>
    <w:rsid w:val="00D4734F"/>
    <w:pPr>
      <w:jc w:val="both"/>
    </w:pPr>
    <w:rPr>
      <w:rFonts w:ascii="Times New Roman" w:hAnsi="Times New Roman"/>
    </w:rPr>
  </w:style>
  <w:style w:type="paragraph" w:customStyle="1" w:styleId="ICS">
    <w:name w:val="标准文件_ICS"/>
    <w:basedOn w:val="affff0"/>
    <w:rsid w:val="00D4734F"/>
    <w:pPr>
      <w:spacing w:line="0" w:lineRule="atLeast"/>
    </w:pPr>
    <w:rPr>
      <w:rFonts w:ascii="黑体" w:eastAsia="黑体" w:hAnsi="宋体"/>
    </w:rPr>
  </w:style>
  <w:style w:type="paragraph" w:customStyle="1" w:styleId="afffff5">
    <w:name w:val="标准文件_标准正文"/>
    <w:basedOn w:val="affff0"/>
    <w:next w:val="afffff6"/>
    <w:rsid w:val="00071CC0"/>
    <w:pPr>
      <w:snapToGrid w:val="0"/>
      <w:ind w:firstLineChars="200" w:firstLine="200"/>
    </w:pPr>
    <w:rPr>
      <w:kern w:val="0"/>
    </w:rPr>
  </w:style>
  <w:style w:type="paragraph" w:customStyle="1" w:styleId="afffff7">
    <w:name w:val="标准文件_版本"/>
    <w:basedOn w:val="afffff5"/>
    <w:rsid w:val="00D4734F"/>
    <w:pPr>
      <w:adjustRightInd/>
      <w:snapToGrid/>
      <w:ind w:firstLineChars="0" w:firstLine="0"/>
    </w:pPr>
    <w:rPr>
      <w:rFonts w:ascii="宋体" w:hAnsi="宋体"/>
      <w:kern w:val="2"/>
    </w:rPr>
  </w:style>
  <w:style w:type="paragraph" w:customStyle="1" w:styleId="afffff8">
    <w:name w:val="标准文件_标准部门"/>
    <w:basedOn w:val="affff0"/>
    <w:rsid w:val="00D4734F"/>
    <w:pPr>
      <w:jc w:val="center"/>
    </w:pPr>
    <w:rPr>
      <w:rFonts w:ascii="黑体" w:eastAsia="黑体"/>
      <w:kern w:val="0"/>
      <w:sz w:val="44"/>
    </w:rPr>
  </w:style>
  <w:style w:type="paragraph" w:customStyle="1" w:styleId="afffff9">
    <w:name w:val="标准文件_标准代替"/>
    <w:basedOn w:val="affff0"/>
    <w:next w:val="affff0"/>
    <w:rsid w:val="00D4734F"/>
    <w:pPr>
      <w:spacing w:line="310" w:lineRule="exact"/>
      <w:jc w:val="right"/>
    </w:pPr>
    <w:rPr>
      <w:rFonts w:ascii="宋体" w:hAnsi="宋体"/>
      <w:kern w:val="0"/>
    </w:rPr>
  </w:style>
  <w:style w:type="paragraph" w:customStyle="1" w:styleId="afffffa">
    <w:name w:val="标准文件_标准名称标题"/>
    <w:basedOn w:val="affff0"/>
    <w:next w:val="affff0"/>
    <w:rsid w:val="00D4734F"/>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f0"/>
    <w:rsid w:val="00D4734F"/>
    <w:pPr>
      <w:tabs>
        <w:tab w:val="center" w:pos="4154"/>
        <w:tab w:val="right" w:pos="8306"/>
      </w:tabs>
      <w:spacing w:after="120"/>
      <w:jc w:val="right"/>
    </w:pPr>
    <w:rPr>
      <w:rFonts w:ascii="黑体" w:eastAsia="黑体" w:hAnsi="宋体"/>
      <w:noProof/>
      <w:sz w:val="21"/>
    </w:rPr>
  </w:style>
  <w:style w:type="paragraph" w:customStyle="1" w:styleId="afffffc">
    <w:name w:val="标准文件_页眉偶数页"/>
    <w:basedOn w:val="afffffb"/>
    <w:next w:val="affff0"/>
    <w:rsid w:val="00D4734F"/>
    <w:pPr>
      <w:jc w:val="left"/>
    </w:pPr>
  </w:style>
  <w:style w:type="paragraph" w:customStyle="1" w:styleId="afffffd">
    <w:name w:val="标准文件_参考文献标题"/>
    <w:basedOn w:val="affff0"/>
    <w:next w:val="affff0"/>
    <w:rsid w:val="00523461"/>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f6">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f9">
    <w:name w:val="标准文件_二级条标题"/>
    <w:next w:val="afffff6"/>
    <w:qFormat/>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e">
    <w:name w:val="标准文件_发布"/>
    <w:rsid w:val="00D4734F"/>
    <w:rPr>
      <w:rFonts w:ascii="黑体" w:eastAsia="黑体"/>
      <w:spacing w:val="0"/>
      <w:w w:val="100"/>
      <w:position w:val="3"/>
      <w:sz w:val="28"/>
    </w:rPr>
  </w:style>
  <w:style w:type="paragraph" w:customStyle="1" w:styleId="ae">
    <w:name w:val="标准文件_方框数字列项"/>
    <w:basedOn w:val="afffff6"/>
    <w:rsid w:val="00E90391"/>
    <w:pPr>
      <w:numPr>
        <w:numId w:val="3"/>
      </w:numPr>
      <w:ind w:firstLineChars="0" w:firstLine="0"/>
    </w:pPr>
  </w:style>
  <w:style w:type="paragraph" w:customStyle="1" w:styleId="affffff">
    <w:name w:val="标准文件_封面标准编号"/>
    <w:basedOn w:val="affff0"/>
    <w:next w:val="afffff9"/>
    <w:rsid w:val="00D4734F"/>
    <w:pPr>
      <w:spacing w:line="310" w:lineRule="exact"/>
      <w:jc w:val="right"/>
    </w:pPr>
    <w:rPr>
      <w:rFonts w:ascii="黑体" w:eastAsia="黑体"/>
      <w:kern w:val="0"/>
      <w:sz w:val="28"/>
    </w:rPr>
  </w:style>
  <w:style w:type="paragraph" w:customStyle="1" w:styleId="affffff0">
    <w:name w:val="标准文件_封面标准分类号"/>
    <w:basedOn w:val="affff0"/>
    <w:rsid w:val="00D4734F"/>
    <w:rPr>
      <w:rFonts w:ascii="黑体" w:eastAsia="黑体"/>
      <w:b/>
      <w:kern w:val="0"/>
      <w:sz w:val="28"/>
    </w:rPr>
  </w:style>
  <w:style w:type="paragraph" w:customStyle="1" w:styleId="affffff1">
    <w:name w:val="标准文件_封面标准名称"/>
    <w:basedOn w:val="affff0"/>
    <w:rsid w:val="00D4734F"/>
    <w:pPr>
      <w:spacing w:line="240" w:lineRule="auto"/>
      <w:jc w:val="center"/>
    </w:pPr>
    <w:rPr>
      <w:rFonts w:ascii="黑体" w:eastAsia="黑体"/>
      <w:kern w:val="0"/>
      <w:sz w:val="52"/>
    </w:rPr>
  </w:style>
  <w:style w:type="paragraph" w:customStyle="1" w:styleId="affffff2">
    <w:name w:val="标准文件_封面标准英文名称"/>
    <w:basedOn w:val="affff0"/>
    <w:rsid w:val="00D4734F"/>
    <w:pPr>
      <w:spacing w:line="240" w:lineRule="auto"/>
      <w:jc w:val="center"/>
    </w:pPr>
    <w:rPr>
      <w:rFonts w:ascii="黑体" w:eastAsia="黑体"/>
      <w:b/>
      <w:sz w:val="28"/>
    </w:rPr>
  </w:style>
  <w:style w:type="paragraph" w:customStyle="1" w:styleId="affffff3">
    <w:name w:val="标准文件_封面发布日期"/>
    <w:basedOn w:val="affff0"/>
    <w:rsid w:val="00D4734F"/>
    <w:pPr>
      <w:spacing w:line="310" w:lineRule="exact"/>
    </w:pPr>
    <w:rPr>
      <w:rFonts w:ascii="黑体" w:eastAsia="黑体"/>
      <w:kern w:val="0"/>
      <w:sz w:val="28"/>
    </w:rPr>
  </w:style>
  <w:style w:type="paragraph" w:customStyle="1" w:styleId="affffff4">
    <w:name w:val="标准文件_封面密级"/>
    <w:basedOn w:val="affff0"/>
    <w:rsid w:val="00D4734F"/>
    <w:rPr>
      <w:rFonts w:eastAsia="黑体"/>
      <w:sz w:val="32"/>
    </w:rPr>
  </w:style>
  <w:style w:type="paragraph" w:customStyle="1" w:styleId="affffff5">
    <w:name w:val="标准文件_封面实施日期"/>
    <w:basedOn w:val="affff0"/>
    <w:rsid w:val="00D4734F"/>
    <w:pPr>
      <w:spacing w:line="310" w:lineRule="exact"/>
      <w:jc w:val="right"/>
    </w:pPr>
    <w:rPr>
      <w:rFonts w:ascii="黑体" w:eastAsia="黑体"/>
      <w:sz w:val="28"/>
    </w:rPr>
  </w:style>
  <w:style w:type="paragraph" w:customStyle="1" w:styleId="affffff6">
    <w:name w:val="标准文件_封面抬头"/>
    <w:basedOn w:val="afffff6"/>
    <w:rsid w:val="00D4734F"/>
    <w:pPr>
      <w:adjustRightInd w:val="0"/>
      <w:spacing w:line="800" w:lineRule="exact"/>
      <w:ind w:firstLineChars="0" w:firstLine="0"/>
      <w:jc w:val="distribute"/>
    </w:pPr>
    <w:rPr>
      <w:rFonts w:ascii="黑体" w:eastAsia="黑体"/>
      <w:b/>
      <w:sz w:val="64"/>
    </w:rPr>
  </w:style>
  <w:style w:type="paragraph" w:customStyle="1" w:styleId="affe">
    <w:name w:val="标准文件_附录标识"/>
    <w:next w:val="afffff6"/>
    <w:rsid w:val="006F0ED7"/>
    <w:pPr>
      <w:numPr>
        <w:numId w:val="5"/>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8">
    <w:name w:val="标准文件_附录表标题"/>
    <w:next w:val="afffff6"/>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f">
    <w:name w:val="标准文件_附录一级条标题"/>
    <w:next w:val="af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f0">
    <w:name w:val="标准文件_附录二级条标题"/>
    <w:basedOn w:val="afff"/>
    <w:next w:val="afffff6"/>
    <w:rsid w:val="002A5977"/>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f1">
    <w:name w:val="标准文件_附录三级条标题"/>
    <w:next w:val="af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f2">
    <w:name w:val="标准文件_附录四级条标题"/>
    <w:next w:val="af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f2">
    <w:name w:val="标准文件_附录图标题"/>
    <w:next w:val="af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f3">
    <w:name w:val="标准文件_附录五级条标题"/>
    <w:next w:val="af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1">
    <w:name w:val="标准文件_附录英文标识"/>
    <w:next w:val="af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f8">
    <w:name w:val="Body Text"/>
    <w:basedOn w:val="affff0"/>
    <w:link w:val="affffff9"/>
    <w:rsid w:val="00D4734F"/>
    <w:pPr>
      <w:spacing w:after="120"/>
    </w:pPr>
  </w:style>
  <w:style w:type="character" w:customStyle="1" w:styleId="affffff9">
    <w:name w:val="正文文本 字符"/>
    <w:link w:val="affffff8"/>
    <w:rsid w:val="00D4734F"/>
    <w:rPr>
      <w:rFonts w:ascii="Times New Roman" w:eastAsia="宋体" w:hAnsi="Times New Roman" w:cs="Times New Roman"/>
      <w:szCs w:val="20"/>
    </w:rPr>
  </w:style>
  <w:style w:type="paragraph" w:customStyle="1" w:styleId="affffffa">
    <w:name w:val="标准文件_附录章标题"/>
    <w:next w:val="af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b">
    <w:name w:val="标准文件_公式后的破折号"/>
    <w:basedOn w:val="afffff6"/>
    <w:next w:val="afffff6"/>
    <w:rsid w:val="00D4734F"/>
    <w:pPr>
      <w:ind w:leftChars="200" w:left="488" w:hangingChars="290" w:hanging="289"/>
    </w:pPr>
  </w:style>
  <w:style w:type="paragraph" w:customStyle="1" w:styleId="a7">
    <w:name w:val="标准文件_前言、引言标题"/>
    <w:next w:val="affff0"/>
    <w:rsid w:val="00523461"/>
    <w:pPr>
      <w:numPr>
        <w:numId w:val="31"/>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c">
    <w:name w:val="标准文件_目次、标准名称标题"/>
    <w:basedOn w:val="a7"/>
    <w:next w:val="afffff6"/>
    <w:rsid w:val="00C643F9"/>
    <w:pPr>
      <w:spacing w:line="460" w:lineRule="exact"/>
    </w:pPr>
  </w:style>
  <w:style w:type="paragraph" w:customStyle="1" w:styleId="affffffd">
    <w:name w:val="标准文件_目录标题"/>
    <w:basedOn w:val="affff0"/>
    <w:rsid w:val="00523461"/>
    <w:pPr>
      <w:spacing w:before="480" w:afterLines="150" w:after="150" w:line="240" w:lineRule="auto"/>
      <w:jc w:val="center"/>
    </w:pPr>
    <w:rPr>
      <w:rFonts w:ascii="黑体" w:eastAsia="黑体"/>
      <w:sz w:val="32"/>
    </w:rPr>
  </w:style>
  <w:style w:type="paragraph" w:customStyle="1" w:styleId="af2">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5">
    <w:name w:val="标准文件_破折号列项（二级）"/>
    <w:basedOn w:val="af2"/>
    <w:rsid w:val="00CB517D"/>
    <w:pPr>
      <w:numPr>
        <w:numId w:val="7"/>
      </w:numPr>
      <w:ind w:left="0" w:firstLine="200"/>
    </w:pPr>
  </w:style>
  <w:style w:type="paragraph" w:customStyle="1" w:styleId="afffa">
    <w:name w:val="标准文件_三级条标题"/>
    <w:basedOn w:val="afff9"/>
    <w:next w:val="afffff6"/>
    <w:rsid w:val="0055013B"/>
    <w:pPr>
      <w:widowControl/>
      <w:numPr>
        <w:ilvl w:val="4"/>
      </w:numPr>
      <w:outlineLvl w:val="3"/>
    </w:pPr>
  </w:style>
  <w:style w:type="character" w:styleId="affffffe">
    <w:name w:val="Subtle Reference"/>
    <w:uiPriority w:val="31"/>
    <w:qFormat/>
    <w:rsid w:val="001F69B4"/>
    <w:rPr>
      <w:smallCaps/>
      <w:color w:val="C0504D"/>
      <w:u w:val="single"/>
    </w:rPr>
  </w:style>
  <w:style w:type="paragraph" w:customStyle="1" w:styleId="afffffff">
    <w:name w:val="标准文件_示例后续"/>
    <w:basedOn w:val="affff0"/>
    <w:rsid w:val="00CB517D"/>
    <w:pPr>
      <w:adjustRightInd/>
      <w:spacing w:line="240" w:lineRule="auto"/>
      <w:ind w:firstLineChars="200" w:firstLine="200"/>
    </w:pPr>
    <w:rPr>
      <w:sz w:val="18"/>
      <w:szCs w:val="24"/>
    </w:rPr>
  </w:style>
  <w:style w:type="paragraph" w:customStyle="1" w:styleId="afff4">
    <w:name w:val="标准文件_数字编号列项"/>
    <w:rsid w:val="00C13EE9"/>
    <w:pPr>
      <w:numPr>
        <w:numId w:val="19"/>
      </w:numPr>
      <w:jc w:val="both"/>
    </w:pPr>
    <w:rPr>
      <w:rFonts w:ascii="宋体" w:hAnsi="宋体"/>
      <w:sz w:val="21"/>
    </w:rPr>
  </w:style>
  <w:style w:type="paragraph" w:customStyle="1" w:styleId="afffb">
    <w:name w:val="标准文件_四级条标题"/>
    <w:next w:val="afffff6"/>
    <w:rsid w:val="0055013B"/>
    <w:pPr>
      <w:widowControl w:val="0"/>
      <w:numPr>
        <w:ilvl w:val="5"/>
        <w:numId w:val="2"/>
      </w:numPr>
      <w:spacing w:beforeLines="50" w:before="50" w:afterLines="50" w:after="50"/>
      <w:ind w:left="0"/>
      <w:jc w:val="both"/>
      <w:outlineLvl w:val="4"/>
    </w:pPr>
    <w:rPr>
      <w:rFonts w:ascii="黑体" w:eastAsia="黑体" w:hAnsi="Times New Roman"/>
      <w:sz w:val="21"/>
    </w:rPr>
  </w:style>
  <w:style w:type="paragraph" w:styleId="afffffff0">
    <w:name w:val="footnote text"/>
    <w:basedOn w:val="affff0"/>
    <w:next w:val="affff0"/>
    <w:link w:val="afffffff1"/>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f1">
    <w:name w:val="脚注文本 字符"/>
    <w:link w:val="afffffff0"/>
    <w:semiHidden/>
    <w:rsid w:val="00D4734F"/>
    <w:rPr>
      <w:rFonts w:ascii="宋体" w:eastAsia="宋体" w:hAnsi="Times New Roman" w:cs="Times New Roman"/>
      <w:sz w:val="18"/>
      <w:szCs w:val="18"/>
    </w:rPr>
  </w:style>
  <w:style w:type="paragraph" w:customStyle="1" w:styleId="afffffff2">
    <w:name w:val="标准文件_条文脚注"/>
    <w:basedOn w:val="afffffff0"/>
    <w:rsid w:val="00CB517D"/>
    <w:pPr>
      <w:adjustRightInd w:val="0"/>
      <w:spacing w:line="240" w:lineRule="auto"/>
      <w:ind w:leftChars="0" w:left="0" w:firstLineChars="200" w:firstLine="200"/>
      <w:jc w:val="both"/>
    </w:pPr>
    <w:rPr>
      <w:rFonts w:hAnsi="宋体"/>
    </w:rPr>
  </w:style>
  <w:style w:type="paragraph" w:customStyle="1" w:styleId="afd">
    <w:name w:val="标准文件_图表脚注"/>
    <w:basedOn w:val="affff0"/>
    <w:next w:val="afffff6"/>
    <w:rsid w:val="0096381A"/>
    <w:pPr>
      <w:numPr>
        <w:numId w:val="21"/>
      </w:numPr>
      <w:spacing w:line="240" w:lineRule="auto"/>
      <w:jc w:val="left"/>
    </w:pPr>
    <w:rPr>
      <w:rFonts w:ascii="宋体" w:hAnsi="宋体"/>
      <w:sz w:val="18"/>
    </w:rPr>
  </w:style>
  <w:style w:type="character" w:styleId="afffffff3">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f4">
    <w:name w:val="标准文件_图表脚注内容"/>
    <w:rsid w:val="00D4734F"/>
    <w:rPr>
      <w:rFonts w:ascii="宋体" w:eastAsia="宋体" w:hAnsi="宋体" w:cs="Times New Roman"/>
      <w:spacing w:val="0"/>
      <w:sz w:val="18"/>
      <w:vertAlign w:val="superscript"/>
    </w:rPr>
  </w:style>
  <w:style w:type="paragraph" w:customStyle="1" w:styleId="afffc">
    <w:name w:val="标准文件_五级条标题"/>
    <w:next w:val="af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7">
    <w:name w:val="标准文件_章标题"/>
    <w:next w:val="af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8">
    <w:name w:val="标准文件_一级条标题"/>
    <w:basedOn w:val="afff7"/>
    <w:next w:val="afffff6"/>
    <w:rsid w:val="0055013B"/>
    <w:pPr>
      <w:numPr>
        <w:ilvl w:val="2"/>
      </w:numPr>
      <w:spacing w:beforeLines="50" w:before="50" w:afterLines="50" w:after="50"/>
      <w:outlineLvl w:val="1"/>
    </w:pPr>
  </w:style>
  <w:style w:type="paragraph" w:customStyle="1" w:styleId="afffffff5">
    <w:name w:val="标准文件_一致程度"/>
    <w:basedOn w:val="affff0"/>
    <w:rsid w:val="00D4734F"/>
    <w:pPr>
      <w:spacing w:line="440" w:lineRule="exact"/>
      <w:jc w:val="center"/>
    </w:pPr>
    <w:rPr>
      <w:sz w:val="28"/>
    </w:rPr>
  </w:style>
  <w:style w:type="paragraph" w:customStyle="1" w:styleId="afffffff6">
    <w:name w:val="标准文件_引言标题"/>
    <w:next w:val="affff0"/>
    <w:rsid w:val="00D4734F"/>
    <w:pPr>
      <w:shd w:val="clear" w:color="FFFFFF" w:fill="FFFFFF"/>
      <w:spacing w:before="540" w:after="600"/>
      <w:jc w:val="center"/>
      <w:outlineLvl w:val="0"/>
    </w:pPr>
    <w:rPr>
      <w:rFonts w:ascii="黑体" w:eastAsia="黑体" w:hAnsi="Times New Roman"/>
      <w:sz w:val="32"/>
    </w:rPr>
  </w:style>
  <w:style w:type="paragraph" w:customStyle="1" w:styleId="afffffff7">
    <w:name w:val="标准文件_英文图表脚注"/>
    <w:basedOn w:val="afffff5"/>
    <w:rsid w:val="00D4734F"/>
    <w:pPr>
      <w:widowControl/>
      <w:adjustRightInd/>
      <w:snapToGrid/>
      <w:spacing w:line="240" w:lineRule="auto"/>
      <w:ind w:left="79" w:hangingChars="80" w:hanging="79"/>
    </w:pPr>
    <w:rPr>
      <w:rFonts w:ascii="宋体" w:hAnsi="宋体"/>
    </w:rPr>
  </w:style>
  <w:style w:type="paragraph" w:customStyle="1" w:styleId="aff">
    <w:name w:val="标准文件_数字编号列项（二级）"/>
    <w:rsid w:val="00C72F0E"/>
    <w:pPr>
      <w:numPr>
        <w:ilvl w:val="1"/>
        <w:numId w:val="22"/>
      </w:numPr>
      <w:jc w:val="both"/>
    </w:pPr>
    <w:rPr>
      <w:rFonts w:ascii="宋体" w:hAnsi="Times New Roman"/>
      <w:sz w:val="21"/>
    </w:rPr>
  </w:style>
  <w:style w:type="paragraph" w:customStyle="1" w:styleId="af0">
    <w:name w:val="标准文件_英文注："/>
    <w:basedOn w:val="affff0"/>
    <w:next w:val="af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9">
    <w:name w:val="标准文件_英文注×："/>
    <w:basedOn w:val="affff0"/>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d">
    <w:name w:val="标准文件_正文表标题"/>
    <w:next w:val="afffff6"/>
    <w:qFormat/>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f8">
    <w:name w:val="标准文件_正文公式"/>
    <w:basedOn w:val="affff0"/>
    <w:next w:val="afffff5"/>
    <w:rsid w:val="00F623AC"/>
    <w:pPr>
      <w:tabs>
        <w:tab w:val="center" w:pos="4678"/>
        <w:tab w:val="right" w:leader="middleDot" w:pos="9356"/>
      </w:tabs>
      <w:spacing w:line="240" w:lineRule="auto"/>
    </w:pPr>
    <w:rPr>
      <w:rFonts w:ascii="宋体" w:hAnsi="宋体"/>
    </w:rPr>
  </w:style>
  <w:style w:type="paragraph" w:customStyle="1" w:styleId="aff6">
    <w:name w:val="标准文件_正文图标题"/>
    <w:next w:val="afffff6"/>
    <w:rsid w:val="00970CDC"/>
    <w:pPr>
      <w:numPr>
        <w:numId w:val="11"/>
      </w:numPr>
      <w:spacing w:beforeLines="50" w:before="50" w:afterLines="50" w:after="50"/>
      <w:jc w:val="center"/>
    </w:pPr>
    <w:rPr>
      <w:rFonts w:ascii="黑体" w:eastAsia="黑体" w:hAnsi="Times New Roman"/>
      <w:sz w:val="21"/>
    </w:rPr>
  </w:style>
  <w:style w:type="paragraph" w:customStyle="1" w:styleId="afffe">
    <w:name w:val="标准文件_正文英文表标题"/>
    <w:next w:val="afffff6"/>
    <w:rsid w:val="00D4734F"/>
    <w:pPr>
      <w:numPr>
        <w:numId w:val="12"/>
      </w:numPr>
      <w:jc w:val="center"/>
    </w:pPr>
    <w:rPr>
      <w:rFonts w:ascii="黑体" w:eastAsia="黑体" w:hAnsi="Times New Roman"/>
      <w:sz w:val="21"/>
    </w:rPr>
  </w:style>
  <w:style w:type="paragraph" w:customStyle="1" w:styleId="aff4">
    <w:name w:val="标准文件_正文英文图标题"/>
    <w:next w:val="afffff6"/>
    <w:rsid w:val="00D4734F"/>
    <w:pPr>
      <w:numPr>
        <w:numId w:val="13"/>
      </w:numPr>
      <w:jc w:val="center"/>
    </w:pPr>
    <w:rPr>
      <w:rFonts w:ascii="黑体" w:eastAsia="黑体" w:hAnsi="Times New Roman"/>
      <w:sz w:val="21"/>
    </w:rPr>
  </w:style>
  <w:style w:type="paragraph" w:customStyle="1" w:styleId="aff0">
    <w:name w:val="标准文件_编号列项（三级）"/>
    <w:rsid w:val="00655D4F"/>
    <w:pPr>
      <w:numPr>
        <w:ilvl w:val="2"/>
        <w:numId w:val="22"/>
      </w:numPr>
    </w:pPr>
    <w:rPr>
      <w:rFonts w:ascii="宋体" w:hAnsi="Times New Roman"/>
      <w:sz w:val="21"/>
    </w:rPr>
  </w:style>
  <w:style w:type="character" w:styleId="afffffff9">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2">
    <w:name w:val="二级无标题条"/>
    <w:basedOn w:val="affff0"/>
    <w:rsid w:val="00D4734F"/>
    <w:pPr>
      <w:numPr>
        <w:ilvl w:val="3"/>
        <w:numId w:val="15"/>
      </w:numPr>
      <w:adjustRightInd/>
      <w:spacing w:line="240" w:lineRule="auto"/>
    </w:pPr>
    <w:rPr>
      <w:rFonts w:ascii="宋体" w:hAnsi="宋体"/>
      <w:szCs w:val="24"/>
    </w:rPr>
  </w:style>
  <w:style w:type="paragraph" w:customStyle="1" w:styleId="afffffffa">
    <w:name w:val="发布部门"/>
    <w:next w:val="af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b">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c">
    <w:name w:val="封面标准代替信息"/>
    <w:basedOn w:val="affff0"/>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d">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e">
    <w:name w:val="封面标准文稿编辑信息"/>
    <w:rsid w:val="00D4734F"/>
    <w:pPr>
      <w:spacing w:before="180" w:line="180" w:lineRule="exact"/>
      <w:jc w:val="center"/>
    </w:pPr>
    <w:rPr>
      <w:rFonts w:ascii="宋体" w:hAnsi="Times New Roman"/>
      <w:sz w:val="21"/>
    </w:rPr>
  </w:style>
  <w:style w:type="paragraph" w:customStyle="1" w:styleId="affffffff">
    <w:name w:val="封面标准文稿类别"/>
    <w:rsid w:val="00D4734F"/>
    <w:pPr>
      <w:spacing w:before="440" w:line="400" w:lineRule="exact"/>
      <w:jc w:val="center"/>
    </w:pPr>
    <w:rPr>
      <w:rFonts w:ascii="宋体" w:hAnsi="Times New Roman"/>
      <w:sz w:val="24"/>
    </w:rPr>
  </w:style>
  <w:style w:type="paragraph" w:customStyle="1" w:styleId="affffffff0">
    <w:name w:val="封面标准英文名称"/>
    <w:rsid w:val="00815419"/>
    <w:pPr>
      <w:widowControl w:val="0"/>
      <w:spacing w:line="360" w:lineRule="exact"/>
      <w:jc w:val="center"/>
    </w:pPr>
    <w:rPr>
      <w:rFonts w:ascii="Times New Roman" w:hAnsi="Times New Roman"/>
      <w:sz w:val="28"/>
    </w:rPr>
  </w:style>
  <w:style w:type="paragraph" w:customStyle="1" w:styleId="affffffff1">
    <w:name w:val="封面一致性程度标识"/>
    <w:rsid w:val="00D4734F"/>
    <w:pPr>
      <w:spacing w:before="440" w:line="440" w:lineRule="exact"/>
      <w:jc w:val="center"/>
    </w:pPr>
    <w:rPr>
      <w:rFonts w:ascii="Times New Roman" w:hAnsi="Times New Roman"/>
      <w:sz w:val="28"/>
    </w:rPr>
  </w:style>
  <w:style w:type="paragraph" w:customStyle="1" w:styleId="affffffff2">
    <w:name w:val="封面正文"/>
    <w:rsid w:val="00D4734F"/>
    <w:pPr>
      <w:jc w:val="both"/>
    </w:pPr>
    <w:rPr>
      <w:rFonts w:ascii="Times New Roman" w:hAnsi="Times New Roman"/>
    </w:rPr>
  </w:style>
  <w:style w:type="paragraph" w:customStyle="1" w:styleId="affffffff3">
    <w:name w:val="附录二级无标题条"/>
    <w:basedOn w:val="affff0"/>
    <w:next w:val="af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4">
    <w:name w:val="附录三级无标题条"/>
    <w:basedOn w:val="affffffff3"/>
    <w:next w:val="afffff6"/>
    <w:rsid w:val="00D4734F"/>
    <w:pPr>
      <w:outlineLvl w:val="4"/>
    </w:pPr>
  </w:style>
  <w:style w:type="paragraph" w:customStyle="1" w:styleId="affffffff5">
    <w:name w:val="附录四级无标题条"/>
    <w:basedOn w:val="affffffff4"/>
    <w:next w:val="afffff6"/>
    <w:rsid w:val="00D4734F"/>
    <w:pPr>
      <w:outlineLvl w:val="5"/>
    </w:pPr>
  </w:style>
  <w:style w:type="paragraph" w:customStyle="1" w:styleId="affffffff6">
    <w:name w:val="附录图"/>
    <w:next w:val="af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b">
    <w:name w:val="标准文件_一级项"/>
    <w:rsid w:val="00C72F0E"/>
    <w:pPr>
      <w:numPr>
        <w:numId w:val="28"/>
      </w:numPr>
    </w:pPr>
    <w:rPr>
      <w:rFonts w:ascii="宋体" w:hAnsi="Times New Roman"/>
      <w:sz w:val="21"/>
    </w:rPr>
  </w:style>
  <w:style w:type="paragraph" w:customStyle="1" w:styleId="affffffff7">
    <w:name w:val="附录五级无标题条"/>
    <w:basedOn w:val="affffffff5"/>
    <w:next w:val="afffff6"/>
    <w:rsid w:val="00D4734F"/>
    <w:pPr>
      <w:outlineLvl w:val="6"/>
    </w:pPr>
  </w:style>
  <w:style w:type="paragraph" w:customStyle="1" w:styleId="affffffff8">
    <w:name w:val="附录性质"/>
    <w:basedOn w:val="affff0"/>
    <w:rsid w:val="00D4734F"/>
    <w:pPr>
      <w:widowControl/>
      <w:adjustRightInd/>
      <w:jc w:val="center"/>
    </w:pPr>
    <w:rPr>
      <w:rFonts w:ascii="黑体" w:eastAsia="黑体"/>
    </w:rPr>
  </w:style>
  <w:style w:type="paragraph" w:customStyle="1" w:styleId="affffffff9">
    <w:name w:val="附录一级无标题条"/>
    <w:basedOn w:val="affffffa"/>
    <w:next w:val="afffff6"/>
    <w:rsid w:val="00D4734F"/>
    <w:pPr>
      <w:autoSpaceDN w:val="0"/>
      <w:outlineLvl w:val="2"/>
    </w:pPr>
    <w:rPr>
      <w:rFonts w:ascii="宋体" w:eastAsia="宋体" w:hAnsi="宋体"/>
    </w:rPr>
  </w:style>
  <w:style w:type="character" w:customStyle="1" w:styleId="affffffffa">
    <w:name w:val="个人答复风格"/>
    <w:rsid w:val="00D4734F"/>
    <w:rPr>
      <w:rFonts w:ascii="Arial" w:eastAsia="宋体" w:hAnsi="Arial" w:cs="Arial"/>
      <w:color w:val="auto"/>
      <w:spacing w:val="0"/>
      <w:sz w:val="20"/>
    </w:rPr>
  </w:style>
  <w:style w:type="character" w:customStyle="1" w:styleId="affffffffb">
    <w:name w:val="个人撰写风格"/>
    <w:rsid w:val="00D4734F"/>
    <w:rPr>
      <w:rFonts w:ascii="Arial" w:eastAsia="宋体" w:hAnsi="Arial" w:cs="Arial"/>
      <w:color w:val="auto"/>
      <w:spacing w:val="0"/>
      <w:sz w:val="20"/>
    </w:rPr>
  </w:style>
  <w:style w:type="paragraph" w:customStyle="1" w:styleId="affffffffc">
    <w:name w:val="脚注后续"/>
    <w:rsid w:val="00D4734F"/>
    <w:pPr>
      <w:ind w:leftChars="350" w:left="350"/>
      <w:jc w:val="both"/>
    </w:pPr>
    <w:rPr>
      <w:rFonts w:ascii="宋体" w:hAnsi="Times New Roman"/>
      <w:sz w:val="18"/>
    </w:rPr>
  </w:style>
  <w:style w:type="paragraph" w:customStyle="1" w:styleId="affff">
    <w:name w:val="列项——"/>
    <w:rsid w:val="00D4734F"/>
    <w:pPr>
      <w:widowControl w:val="0"/>
      <w:numPr>
        <w:numId w:val="14"/>
      </w:numPr>
      <w:jc w:val="both"/>
    </w:pPr>
    <w:rPr>
      <w:rFonts w:ascii="宋体" w:hAnsi="宋体"/>
      <w:sz w:val="21"/>
    </w:rPr>
  </w:style>
  <w:style w:type="paragraph" w:customStyle="1" w:styleId="affffffffd">
    <w:name w:val="列项·"/>
    <w:basedOn w:val="afffff6"/>
    <w:rsid w:val="00D4734F"/>
    <w:pPr>
      <w:tabs>
        <w:tab w:val="left" w:pos="840"/>
      </w:tabs>
    </w:pPr>
  </w:style>
  <w:style w:type="paragraph" w:customStyle="1" w:styleId="affffffffe">
    <w:name w:val="目次、索引正文"/>
    <w:rsid w:val="00D4734F"/>
    <w:pPr>
      <w:spacing w:line="320" w:lineRule="exact"/>
      <w:jc w:val="both"/>
    </w:pPr>
    <w:rPr>
      <w:rFonts w:ascii="宋体" w:hAnsi="Times New Roman"/>
      <w:sz w:val="21"/>
    </w:rPr>
  </w:style>
  <w:style w:type="paragraph" w:customStyle="1" w:styleId="210">
    <w:name w:val="目录 21"/>
    <w:basedOn w:val="affff0"/>
    <w:next w:val="affff0"/>
    <w:autoRedefine/>
    <w:semiHidden/>
    <w:rsid w:val="00D4734F"/>
    <w:pPr>
      <w:adjustRightInd/>
      <w:spacing w:line="240" w:lineRule="auto"/>
      <w:jc w:val="left"/>
    </w:pPr>
    <w:rPr>
      <w:bCs/>
      <w:iCs/>
    </w:rPr>
  </w:style>
  <w:style w:type="paragraph" w:customStyle="1" w:styleId="31">
    <w:name w:val="目录 31"/>
    <w:basedOn w:val="affff0"/>
    <w:next w:val="affff0"/>
    <w:autoRedefine/>
    <w:semiHidden/>
    <w:rsid w:val="00D4734F"/>
    <w:pPr>
      <w:spacing w:line="240" w:lineRule="auto"/>
    </w:pPr>
    <w:rPr>
      <w:rFonts w:ascii="宋体" w:hAnsi="宋体"/>
      <w:iCs/>
    </w:rPr>
  </w:style>
  <w:style w:type="paragraph" w:customStyle="1" w:styleId="41">
    <w:name w:val="目录 41"/>
    <w:basedOn w:val="affff0"/>
    <w:next w:val="affff0"/>
    <w:autoRedefine/>
    <w:semiHidden/>
    <w:rsid w:val="00D4734F"/>
    <w:pPr>
      <w:adjustRightInd/>
      <w:spacing w:line="240" w:lineRule="auto"/>
      <w:jc w:val="left"/>
    </w:pPr>
  </w:style>
  <w:style w:type="paragraph" w:customStyle="1" w:styleId="51">
    <w:name w:val="目录 51"/>
    <w:basedOn w:val="affff0"/>
    <w:next w:val="affff0"/>
    <w:autoRedefine/>
    <w:semiHidden/>
    <w:rsid w:val="00D4734F"/>
    <w:pPr>
      <w:spacing w:line="240" w:lineRule="auto"/>
    </w:pPr>
    <w:rPr>
      <w:rFonts w:ascii="宋体" w:hAnsi="宋体"/>
    </w:rPr>
  </w:style>
  <w:style w:type="paragraph" w:customStyle="1" w:styleId="61">
    <w:name w:val="目录 61"/>
    <w:basedOn w:val="affff0"/>
    <w:next w:val="affff0"/>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f">
    <w:name w:val="其他标准称谓"/>
    <w:rsid w:val="00D4734F"/>
    <w:pPr>
      <w:spacing w:line="0" w:lineRule="atLeast"/>
      <w:jc w:val="distribute"/>
    </w:pPr>
    <w:rPr>
      <w:rFonts w:ascii="黑体" w:eastAsia="黑体" w:hAnsi="宋体"/>
      <w:sz w:val="52"/>
    </w:rPr>
  </w:style>
  <w:style w:type="paragraph" w:customStyle="1" w:styleId="afffffffff0">
    <w:name w:val="其他发布部门"/>
    <w:basedOn w:val="afffffffa"/>
    <w:rsid w:val="00D4734F"/>
    <w:pPr>
      <w:framePr w:wrap="around"/>
      <w:spacing w:line="0" w:lineRule="atLeast"/>
    </w:pPr>
    <w:rPr>
      <w:rFonts w:ascii="黑体" w:eastAsia="黑体"/>
      <w:b w:val="0"/>
    </w:rPr>
  </w:style>
  <w:style w:type="paragraph" w:customStyle="1" w:styleId="afff6">
    <w:name w:val="前言标题"/>
    <w:next w:val="affff0"/>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3">
    <w:name w:val="三级无标题条"/>
    <w:basedOn w:val="affff0"/>
    <w:rsid w:val="00D4734F"/>
    <w:pPr>
      <w:numPr>
        <w:ilvl w:val="4"/>
        <w:numId w:val="15"/>
      </w:numPr>
      <w:adjustRightInd/>
      <w:spacing w:line="240" w:lineRule="auto"/>
    </w:pPr>
    <w:rPr>
      <w:rFonts w:ascii="宋体" w:hAnsi="宋体"/>
      <w:szCs w:val="24"/>
    </w:rPr>
  </w:style>
  <w:style w:type="paragraph" w:customStyle="1" w:styleId="afffffffff1">
    <w:name w:val="实施日期"/>
    <w:basedOn w:val="afffffffb"/>
    <w:rsid w:val="00D4734F"/>
    <w:pPr>
      <w:framePr w:hSpace="0" w:wrap="around" w:xAlign="right"/>
      <w:jc w:val="right"/>
    </w:pPr>
  </w:style>
  <w:style w:type="paragraph" w:customStyle="1" w:styleId="a4">
    <w:name w:val="四级无标题条"/>
    <w:basedOn w:val="affff0"/>
    <w:rsid w:val="00D4734F"/>
    <w:pPr>
      <w:numPr>
        <w:ilvl w:val="5"/>
        <w:numId w:val="15"/>
      </w:numPr>
      <w:adjustRightInd/>
      <w:spacing w:line="240" w:lineRule="auto"/>
    </w:pPr>
    <w:rPr>
      <w:rFonts w:ascii="宋体" w:hAnsi="宋体"/>
      <w:szCs w:val="24"/>
    </w:rPr>
  </w:style>
  <w:style w:type="paragraph" w:styleId="afffffffff2">
    <w:name w:val="table of figures"/>
    <w:basedOn w:val="affff0"/>
    <w:next w:val="affff0"/>
    <w:semiHidden/>
    <w:rsid w:val="00D4734F"/>
    <w:pPr>
      <w:adjustRightInd/>
      <w:spacing w:line="240" w:lineRule="auto"/>
      <w:jc w:val="left"/>
    </w:pPr>
    <w:rPr>
      <w:szCs w:val="24"/>
    </w:rPr>
  </w:style>
  <w:style w:type="paragraph" w:customStyle="1" w:styleId="afffffffff3">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4">
    <w:name w:val="无标题条"/>
    <w:next w:val="afffff6"/>
    <w:rsid w:val="00D4734F"/>
    <w:pPr>
      <w:jc w:val="both"/>
    </w:pPr>
    <w:rPr>
      <w:rFonts w:ascii="宋体" w:hAnsi="宋体"/>
      <w:sz w:val="21"/>
    </w:rPr>
  </w:style>
  <w:style w:type="paragraph" w:customStyle="1" w:styleId="a5">
    <w:name w:val="五级无标题条"/>
    <w:basedOn w:val="affff0"/>
    <w:rsid w:val="00D4734F"/>
    <w:pPr>
      <w:numPr>
        <w:ilvl w:val="6"/>
        <w:numId w:val="15"/>
      </w:numPr>
      <w:adjustRightInd/>
    </w:pPr>
    <w:rPr>
      <w:szCs w:val="24"/>
    </w:rPr>
  </w:style>
  <w:style w:type="character" w:styleId="afffffffff5">
    <w:name w:val="page number"/>
    <w:rsid w:val="00D4734F"/>
    <w:rPr>
      <w:rFonts w:ascii="宋体" w:eastAsia="宋体" w:hAnsi="Times New Roman"/>
      <w:sz w:val="18"/>
    </w:rPr>
  </w:style>
  <w:style w:type="paragraph" w:customStyle="1" w:styleId="a1">
    <w:name w:val="一级无标题条"/>
    <w:basedOn w:val="affff0"/>
    <w:rsid w:val="00D4734F"/>
    <w:pPr>
      <w:numPr>
        <w:ilvl w:val="2"/>
        <w:numId w:val="15"/>
      </w:numPr>
      <w:adjustRightInd/>
      <w:spacing w:before="10" w:after="10" w:line="240" w:lineRule="auto"/>
    </w:pPr>
    <w:rPr>
      <w:rFonts w:ascii="宋体" w:hAnsi="宋体"/>
      <w:szCs w:val="24"/>
    </w:rPr>
  </w:style>
  <w:style w:type="paragraph" w:styleId="afffffffff6">
    <w:name w:val="Normal Indent"/>
    <w:basedOn w:val="affff0"/>
    <w:rsid w:val="00D4734F"/>
    <w:pPr>
      <w:ind w:firstLine="420"/>
    </w:pPr>
  </w:style>
  <w:style w:type="paragraph" w:customStyle="1" w:styleId="afffffffff7">
    <w:name w:val="注:后续"/>
    <w:rsid w:val="00D4734F"/>
    <w:pPr>
      <w:spacing w:line="300" w:lineRule="exact"/>
      <w:ind w:leftChars="400" w:left="600" w:hangingChars="200" w:hanging="200"/>
      <w:jc w:val="both"/>
    </w:pPr>
    <w:rPr>
      <w:rFonts w:ascii="宋体" w:hAnsi="Times New Roman"/>
      <w:sz w:val="18"/>
    </w:rPr>
  </w:style>
  <w:style w:type="paragraph" w:customStyle="1" w:styleId="afffffffff8">
    <w:name w:val="注×:后续"/>
    <w:basedOn w:val="afffffffff7"/>
    <w:rsid w:val="00D4734F"/>
    <w:pPr>
      <w:ind w:leftChars="0" w:left="1406" w:firstLineChars="0" w:hanging="499"/>
    </w:pPr>
  </w:style>
  <w:style w:type="paragraph" w:customStyle="1" w:styleId="afffffffff9">
    <w:name w:val="标准文件_一级无标题"/>
    <w:basedOn w:val="afff8"/>
    <w:qFormat/>
    <w:rsid w:val="00BA263B"/>
    <w:pPr>
      <w:spacing w:beforeLines="0" w:before="0" w:afterLines="0" w:after="0"/>
      <w:outlineLvl w:val="9"/>
    </w:pPr>
    <w:rPr>
      <w:rFonts w:ascii="宋体" w:eastAsia="宋体"/>
    </w:rPr>
  </w:style>
  <w:style w:type="paragraph" w:customStyle="1" w:styleId="afffffffffa">
    <w:name w:val="标准文件_五级无标题"/>
    <w:basedOn w:val="afffc"/>
    <w:qFormat/>
    <w:rsid w:val="00BA263B"/>
    <w:pPr>
      <w:spacing w:beforeLines="0" w:before="0" w:afterLines="0" w:after="0"/>
      <w:outlineLvl w:val="9"/>
    </w:pPr>
    <w:rPr>
      <w:rFonts w:ascii="宋体" w:eastAsia="宋体"/>
    </w:rPr>
  </w:style>
  <w:style w:type="paragraph" w:customStyle="1" w:styleId="afffffffffb">
    <w:name w:val="标准文件_三级无标题"/>
    <w:basedOn w:val="afffa"/>
    <w:qFormat/>
    <w:rsid w:val="00BA263B"/>
    <w:pPr>
      <w:spacing w:beforeLines="0" w:before="0" w:afterLines="0" w:after="0"/>
      <w:outlineLvl w:val="9"/>
    </w:pPr>
    <w:rPr>
      <w:rFonts w:ascii="宋体" w:eastAsia="宋体"/>
    </w:rPr>
  </w:style>
  <w:style w:type="paragraph" w:customStyle="1" w:styleId="afffffffffc">
    <w:name w:val="标准文件_二级无标题"/>
    <w:basedOn w:val="afff9"/>
    <w:qFormat/>
    <w:rsid w:val="00BA263B"/>
    <w:pPr>
      <w:spacing w:beforeLines="0" w:before="0" w:afterLines="0" w:after="0"/>
      <w:outlineLvl w:val="9"/>
    </w:pPr>
    <w:rPr>
      <w:rFonts w:ascii="宋体" w:eastAsia="宋体"/>
    </w:rPr>
  </w:style>
  <w:style w:type="paragraph" w:customStyle="1" w:styleId="afffffffffd">
    <w:name w:val="标准_四级无标题"/>
    <w:basedOn w:val="afffb"/>
    <w:next w:val="afffff6"/>
    <w:qFormat/>
    <w:rsid w:val="00D27582"/>
    <w:rPr>
      <w:rFonts w:eastAsia="宋体"/>
    </w:rPr>
  </w:style>
  <w:style w:type="paragraph" w:customStyle="1" w:styleId="afffffffffe">
    <w:name w:val="标准文件_四级无标题"/>
    <w:basedOn w:val="afffb"/>
    <w:qFormat/>
    <w:rsid w:val="00BA263B"/>
    <w:pPr>
      <w:spacing w:beforeLines="0" w:before="0" w:afterLines="0" w:after="0"/>
      <w:outlineLvl w:val="9"/>
    </w:pPr>
    <w:rPr>
      <w:rFonts w:ascii="宋体" w:eastAsia="宋体" w:hAnsi="黑体"/>
      <w:szCs w:val="52"/>
    </w:rPr>
  </w:style>
  <w:style w:type="paragraph" w:customStyle="1" w:styleId="affc">
    <w:name w:val="标准文件_大写罗马数字编号列项"/>
    <w:basedOn w:val="afffff6"/>
    <w:rsid w:val="00B831CE"/>
    <w:pPr>
      <w:numPr>
        <w:numId w:val="16"/>
      </w:numPr>
      <w:ind w:firstLineChars="0" w:firstLine="0"/>
    </w:pPr>
    <w:rPr>
      <w:rFonts w:ascii="Times New Roman" w:cs="Arial"/>
      <w:szCs w:val="28"/>
    </w:rPr>
  </w:style>
  <w:style w:type="paragraph" w:customStyle="1" w:styleId="af">
    <w:name w:val="标准文件_小写罗马数字编号列项"/>
    <w:basedOn w:val="afffff6"/>
    <w:rsid w:val="00E34A98"/>
    <w:pPr>
      <w:numPr>
        <w:numId w:val="17"/>
      </w:numPr>
      <w:ind w:firstLineChars="0" w:firstLine="0"/>
    </w:pPr>
    <w:rPr>
      <w:rFonts w:cs="Arial"/>
      <w:szCs w:val="28"/>
    </w:rPr>
  </w:style>
  <w:style w:type="paragraph" w:customStyle="1" w:styleId="affffffffff">
    <w:name w:val="标准文件_附录标题"/>
    <w:basedOn w:val="affe"/>
    <w:qFormat/>
    <w:rsid w:val="00C9435D"/>
    <w:pPr>
      <w:numPr>
        <w:numId w:val="0"/>
      </w:numPr>
      <w:spacing w:after="280"/>
      <w:outlineLvl w:val="9"/>
    </w:pPr>
  </w:style>
  <w:style w:type="paragraph" w:customStyle="1" w:styleId="affffffffff0">
    <w:name w:val="标准文件_二级项"/>
    <w:rsid w:val="00C72F0E"/>
    <w:rPr>
      <w:rFonts w:ascii="宋体" w:hAnsi="Times New Roman"/>
      <w:sz w:val="21"/>
    </w:rPr>
  </w:style>
  <w:style w:type="paragraph" w:customStyle="1" w:styleId="afc">
    <w:name w:val="标准文件_三级项"/>
    <w:basedOn w:val="affff0"/>
    <w:rsid w:val="00E82554"/>
    <w:pPr>
      <w:numPr>
        <w:ilvl w:val="2"/>
        <w:numId w:val="28"/>
      </w:numPr>
      <w:spacing w:line="-300" w:lineRule="auto"/>
    </w:pPr>
    <w:rPr>
      <w:rFonts w:ascii="Times New Roman" w:hAnsi="Times New Roman"/>
    </w:rPr>
  </w:style>
  <w:style w:type="paragraph" w:customStyle="1" w:styleId="afff5">
    <w:name w:val="图表脚注说明"/>
    <w:basedOn w:val="affff0"/>
    <w:next w:val="afffff6"/>
    <w:rsid w:val="00D035EC"/>
    <w:pPr>
      <w:numPr>
        <w:numId w:val="20"/>
      </w:numPr>
      <w:adjustRightInd/>
      <w:spacing w:line="240" w:lineRule="auto"/>
      <w:ind w:left="783"/>
    </w:pPr>
    <w:rPr>
      <w:rFonts w:ascii="宋体" w:hAnsi="Times New Roman"/>
      <w:sz w:val="18"/>
      <w:szCs w:val="18"/>
    </w:rPr>
  </w:style>
  <w:style w:type="paragraph" w:customStyle="1" w:styleId="afe">
    <w:name w:val="标准文件_字母编号列项（一级）"/>
    <w:rsid w:val="00C72F0E"/>
    <w:pPr>
      <w:numPr>
        <w:numId w:val="22"/>
      </w:numPr>
      <w:jc w:val="both"/>
    </w:pPr>
    <w:rPr>
      <w:rFonts w:ascii="宋体" w:hAnsi="Times New Roman"/>
      <w:sz w:val="21"/>
    </w:rPr>
  </w:style>
  <w:style w:type="paragraph" w:customStyle="1" w:styleId="affffffffff1">
    <w:name w:val="标准文件_索引字母"/>
    <w:next w:val="afffff6"/>
    <w:qFormat/>
    <w:rsid w:val="00977D02"/>
    <w:pPr>
      <w:jc w:val="center"/>
    </w:pPr>
    <w:rPr>
      <w:rFonts w:ascii="宋体" w:eastAsia="Times New Roman" w:hAnsi="宋体"/>
      <w:b/>
      <w:kern w:val="2"/>
      <w:sz w:val="21"/>
    </w:rPr>
  </w:style>
  <w:style w:type="paragraph" w:customStyle="1" w:styleId="affffffffff2">
    <w:name w:val="标准文件_附录前"/>
    <w:next w:val="afffff6"/>
    <w:qFormat/>
    <w:rsid w:val="00B56FBE"/>
    <w:pPr>
      <w:spacing w:line="20" w:lineRule="atLeast"/>
      <w:ind w:firstLine="200"/>
    </w:pPr>
    <w:rPr>
      <w:rFonts w:ascii="宋体" w:hAnsi="宋体"/>
      <w:kern w:val="2"/>
      <w:sz w:val="10"/>
    </w:rPr>
  </w:style>
  <w:style w:type="paragraph" w:customStyle="1" w:styleId="affffffffff3">
    <w:name w:val="标准文件_正文标准名称"/>
    <w:qFormat/>
    <w:rsid w:val="007A6118"/>
    <w:pPr>
      <w:spacing w:before="560" w:after="640" w:line="400" w:lineRule="exact"/>
      <w:jc w:val="center"/>
    </w:pPr>
    <w:rPr>
      <w:rFonts w:ascii="黑体" w:eastAsia="黑体" w:hAnsi="黑体"/>
      <w:kern w:val="2"/>
      <w:sz w:val="32"/>
      <w:szCs w:val="32"/>
    </w:rPr>
  </w:style>
  <w:style w:type="paragraph" w:customStyle="1" w:styleId="affffffffff4">
    <w:name w:val="标准文件_表格"/>
    <w:basedOn w:val="afffff6"/>
    <w:qFormat/>
    <w:rsid w:val="006D16C4"/>
    <w:pPr>
      <w:ind w:firstLineChars="0" w:firstLine="0"/>
      <w:jc w:val="center"/>
    </w:pPr>
    <w:rPr>
      <w:sz w:val="18"/>
    </w:rPr>
  </w:style>
  <w:style w:type="paragraph" w:customStyle="1" w:styleId="afffd">
    <w:name w:val="标准文件_注："/>
    <w:next w:val="afffff6"/>
    <w:rsid w:val="006819B8"/>
    <w:pPr>
      <w:widowControl w:val="0"/>
      <w:numPr>
        <w:numId w:val="23"/>
      </w:numPr>
      <w:autoSpaceDE w:val="0"/>
      <w:autoSpaceDN w:val="0"/>
      <w:jc w:val="both"/>
    </w:pPr>
    <w:rPr>
      <w:rFonts w:ascii="宋体" w:hAnsi="Times New Roman"/>
      <w:sz w:val="18"/>
      <w:szCs w:val="18"/>
    </w:rPr>
  </w:style>
  <w:style w:type="paragraph" w:customStyle="1" w:styleId="a6">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d">
    <w:name w:val="标准文件_示例："/>
    <w:next w:val="affffffffff5"/>
    <w:rsid w:val="00FA73B1"/>
    <w:pPr>
      <w:widowControl w:val="0"/>
      <w:numPr>
        <w:numId w:val="25"/>
      </w:numPr>
      <w:jc w:val="both"/>
    </w:pPr>
    <w:rPr>
      <w:rFonts w:ascii="宋体" w:hAnsi="Times New Roman"/>
      <w:sz w:val="18"/>
      <w:szCs w:val="18"/>
    </w:rPr>
  </w:style>
  <w:style w:type="paragraph" w:customStyle="1" w:styleId="aff3">
    <w:name w:val="标准文件_示例×："/>
    <w:basedOn w:val="affff0"/>
    <w:next w:val="affffffffff5"/>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f6"/>
    <w:qFormat/>
    <w:rsid w:val="00BA263B"/>
    <w:rPr>
      <w:rFonts w:ascii="宋体" w:hAnsi="Times New Roman"/>
      <w:noProof/>
      <w:sz w:val="21"/>
    </w:rPr>
  </w:style>
  <w:style w:type="paragraph" w:customStyle="1" w:styleId="affffffffff6">
    <w:name w:val="标准文件_表格续"/>
    <w:basedOn w:val="afffff6"/>
    <w:next w:val="afffff6"/>
    <w:qFormat/>
    <w:rsid w:val="003F6272"/>
    <w:pPr>
      <w:jc w:val="center"/>
    </w:pPr>
    <w:rPr>
      <w:rFonts w:ascii="黑体" w:eastAsia="黑体" w:hAnsi="黑体"/>
    </w:rPr>
  </w:style>
  <w:style w:type="paragraph" w:styleId="TOC1">
    <w:name w:val="toc 1"/>
    <w:basedOn w:val="affff0"/>
    <w:next w:val="affff0"/>
    <w:autoRedefine/>
    <w:uiPriority w:val="39"/>
    <w:unhideWhenUsed/>
    <w:rsid w:val="00EB1E69"/>
    <w:rPr>
      <w:rFonts w:ascii="宋体"/>
    </w:rPr>
  </w:style>
  <w:style w:type="table" w:styleId="affffffffff7">
    <w:name w:val="Table Grid"/>
    <w:basedOn w:val="affff2"/>
    <w:uiPriority w:val="39"/>
    <w:qFormat/>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8">
    <w:name w:val="Placeholder Text"/>
    <w:basedOn w:val="affff1"/>
    <w:uiPriority w:val="99"/>
    <w:semiHidden/>
    <w:rsid w:val="00445574"/>
    <w:rPr>
      <w:color w:val="808080"/>
    </w:rPr>
  </w:style>
  <w:style w:type="paragraph" w:customStyle="1" w:styleId="2">
    <w:name w:val="标准文件_二级项2"/>
    <w:basedOn w:val="afffff6"/>
    <w:qFormat/>
    <w:rsid w:val="00C72F0E"/>
    <w:pPr>
      <w:numPr>
        <w:ilvl w:val="1"/>
        <w:numId w:val="28"/>
      </w:numPr>
      <w:ind w:left="1271" w:firstLineChars="0" w:hanging="420"/>
    </w:pPr>
  </w:style>
  <w:style w:type="paragraph" w:customStyle="1" w:styleId="21">
    <w:name w:val="标准文件_三级项2"/>
    <w:basedOn w:val="af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f6"/>
    <w:qFormat/>
    <w:rsid w:val="00AE070A"/>
    <w:pPr>
      <w:numPr>
        <w:numId w:val="29"/>
      </w:numPr>
      <w:spacing w:line="300" w:lineRule="exact"/>
      <w:ind w:left="1271" w:firstLineChars="0" w:hanging="420"/>
    </w:pPr>
    <w:rPr>
      <w:rFonts w:ascii="Times New Roman"/>
    </w:rPr>
  </w:style>
  <w:style w:type="paragraph" w:customStyle="1" w:styleId="affffffffff9">
    <w:name w:val="标准文件_提示"/>
    <w:basedOn w:val="afffff6"/>
    <w:next w:val="afffff6"/>
    <w:qFormat/>
    <w:rsid w:val="00365F86"/>
    <w:pPr>
      <w:ind w:firstLine="420"/>
    </w:pPr>
    <w:rPr>
      <w:rFonts w:ascii="黑体" w:eastAsia="黑体"/>
    </w:rPr>
  </w:style>
  <w:style w:type="character" w:customStyle="1" w:styleId="affffffffffa">
    <w:name w:val="标准文件_来源"/>
    <w:basedOn w:val="affff1"/>
    <w:uiPriority w:val="1"/>
    <w:qFormat/>
    <w:rsid w:val="00991875"/>
    <w:rPr>
      <w:rFonts w:eastAsia="宋体"/>
      <w:sz w:val="21"/>
    </w:rPr>
  </w:style>
  <w:style w:type="paragraph" w:customStyle="1" w:styleId="affffffffffb">
    <w:name w:val="标准文件_图表说明"/>
    <w:qFormat/>
    <w:rsid w:val="00A8446B"/>
    <w:pPr>
      <w:spacing w:line="276" w:lineRule="auto"/>
      <w:ind w:firstLine="420"/>
    </w:pPr>
    <w:rPr>
      <w:rFonts w:ascii="宋体" w:hAnsi="宋体"/>
      <w:kern w:val="2"/>
      <w:sz w:val="18"/>
    </w:rPr>
  </w:style>
  <w:style w:type="paragraph" w:customStyle="1" w:styleId="affffffffffc">
    <w:name w:val="其他发布日期"/>
    <w:basedOn w:val="afffffffb"/>
    <w:rsid w:val="00CD50A1"/>
    <w:pPr>
      <w:framePr w:w="3997" w:h="471" w:hRule="exact" w:hSpace="0" w:vSpace="181" w:wrap="around" w:vAnchor="page" w:hAnchor="page" w:x="1419" w:y="14097"/>
    </w:pPr>
  </w:style>
  <w:style w:type="paragraph" w:customStyle="1" w:styleId="affffffffffd">
    <w:name w:val="其他实施日期"/>
    <w:basedOn w:val="afffffffff1"/>
    <w:rsid w:val="00CD50A1"/>
    <w:pPr>
      <w:framePr w:w="3997" w:h="471" w:hRule="exact" w:vSpace="181" w:wrap="around" w:vAnchor="page" w:hAnchor="page" w:x="7089" w:y="14097"/>
    </w:pPr>
  </w:style>
  <w:style w:type="paragraph" w:customStyle="1" w:styleId="affffffffffe">
    <w:name w:val="标准文件_文件编号"/>
    <w:basedOn w:val="af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
    <w:name w:val="标准文件_替换文件编号"/>
    <w:basedOn w:val="affffffffffe"/>
    <w:qFormat/>
    <w:rsid w:val="00A952D7"/>
    <w:pPr>
      <w:framePr w:wrap="auto"/>
      <w:spacing w:before="57"/>
    </w:pPr>
    <w:rPr>
      <w:sz w:val="21"/>
    </w:rPr>
  </w:style>
  <w:style w:type="paragraph" w:customStyle="1" w:styleId="afffffffffff0">
    <w:name w:val="标准文件_文件名称"/>
    <w:basedOn w:val="afffff6"/>
    <w:next w:val="af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f0"/>
    <w:next w:val="affff0"/>
    <w:autoRedefine/>
    <w:uiPriority w:val="39"/>
    <w:unhideWhenUsed/>
    <w:rsid w:val="00EB1E69"/>
    <w:pPr>
      <w:spacing w:line="300" w:lineRule="exact"/>
      <w:ind w:left="420"/>
    </w:pPr>
    <w:rPr>
      <w:rFonts w:ascii="宋体"/>
    </w:rPr>
  </w:style>
  <w:style w:type="paragraph" w:styleId="TOC4">
    <w:name w:val="toc 4"/>
    <w:basedOn w:val="affff0"/>
    <w:next w:val="affff0"/>
    <w:autoRedefine/>
    <w:uiPriority w:val="39"/>
    <w:unhideWhenUsed/>
    <w:rsid w:val="00EB1E69"/>
    <w:pPr>
      <w:tabs>
        <w:tab w:val="right" w:leader="dot" w:pos="9344"/>
      </w:tabs>
      <w:spacing w:line="300" w:lineRule="exact"/>
      <w:ind w:left="629"/>
    </w:pPr>
    <w:rPr>
      <w:rFonts w:ascii="宋体"/>
    </w:rPr>
  </w:style>
  <w:style w:type="paragraph" w:styleId="TOC5">
    <w:name w:val="toc 5"/>
    <w:basedOn w:val="affff0"/>
    <w:next w:val="affff0"/>
    <w:autoRedefine/>
    <w:uiPriority w:val="39"/>
    <w:unhideWhenUsed/>
    <w:rsid w:val="00EB1E69"/>
    <w:pPr>
      <w:ind w:left="839"/>
    </w:pPr>
    <w:rPr>
      <w:rFonts w:ascii="宋体"/>
    </w:rPr>
  </w:style>
  <w:style w:type="paragraph" w:styleId="TOC6">
    <w:name w:val="toc 6"/>
    <w:basedOn w:val="affff0"/>
    <w:next w:val="affff0"/>
    <w:autoRedefine/>
    <w:uiPriority w:val="39"/>
    <w:unhideWhenUsed/>
    <w:rsid w:val="00EB1E69"/>
    <w:pPr>
      <w:spacing w:line="300" w:lineRule="exact"/>
      <w:ind w:left="1049"/>
    </w:pPr>
    <w:rPr>
      <w:rFonts w:ascii="宋体"/>
    </w:rPr>
  </w:style>
  <w:style w:type="paragraph" w:styleId="TOC7">
    <w:name w:val="toc 7"/>
    <w:basedOn w:val="affff0"/>
    <w:next w:val="affff0"/>
    <w:autoRedefine/>
    <w:uiPriority w:val="39"/>
    <w:unhideWhenUsed/>
    <w:rsid w:val="00EB1E69"/>
    <w:pPr>
      <w:tabs>
        <w:tab w:val="right" w:leader="dot" w:pos="9344"/>
      </w:tabs>
      <w:spacing w:line="300" w:lineRule="exact"/>
      <w:ind w:left="1259"/>
    </w:pPr>
    <w:rPr>
      <w:rFonts w:ascii="宋体"/>
    </w:rPr>
  </w:style>
  <w:style w:type="paragraph" w:customStyle="1" w:styleId="aff1">
    <w:name w:val="标准文件_附录图标号"/>
    <w:basedOn w:val="afffff6"/>
    <w:next w:val="af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7">
    <w:name w:val="标准文件_附录表标号"/>
    <w:basedOn w:val="afffff6"/>
    <w:next w:val="afffff6"/>
    <w:qFormat/>
    <w:rsid w:val="009B6029"/>
    <w:pPr>
      <w:numPr>
        <w:numId w:val="30"/>
      </w:numPr>
      <w:spacing w:line="14" w:lineRule="exact"/>
      <w:ind w:firstLineChars="0" w:firstLine="0"/>
      <w:jc w:val="center"/>
    </w:pPr>
    <w:rPr>
      <w:rFonts w:eastAsia="黑体"/>
      <w:vanish/>
      <w:sz w:val="2"/>
    </w:rPr>
  </w:style>
  <w:style w:type="paragraph" w:styleId="TOC2">
    <w:name w:val="toc 2"/>
    <w:basedOn w:val="affff0"/>
    <w:next w:val="affff0"/>
    <w:autoRedefine/>
    <w:uiPriority w:val="39"/>
    <w:unhideWhenUsed/>
    <w:rsid w:val="00EB1E69"/>
    <w:pPr>
      <w:tabs>
        <w:tab w:val="right" w:leader="dot" w:pos="9344"/>
      </w:tabs>
      <w:spacing w:line="300" w:lineRule="exact"/>
      <w:ind w:left="210"/>
    </w:pPr>
    <w:rPr>
      <w:rFonts w:ascii="宋体"/>
    </w:rPr>
  </w:style>
  <w:style w:type="paragraph" w:customStyle="1" w:styleId="a8">
    <w:name w:val="标准文件_引言一级条标题"/>
    <w:basedOn w:val="afffff6"/>
    <w:next w:val="afffff6"/>
    <w:qFormat/>
    <w:rsid w:val="00E030F9"/>
    <w:pPr>
      <w:numPr>
        <w:ilvl w:val="1"/>
        <w:numId w:val="31"/>
      </w:numPr>
      <w:spacing w:beforeLines="50" w:before="50" w:afterLines="50" w:after="50"/>
      <w:ind w:firstLineChars="0"/>
    </w:pPr>
    <w:rPr>
      <w:rFonts w:ascii="黑体" w:eastAsia="黑体"/>
    </w:rPr>
  </w:style>
  <w:style w:type="paragraph" w:customStyle="1" w:styleId="a9">
    <w:name w:val="标准文件_引言二级条标题"/>
    <w:basedOn w:val="afffff6"/>
    <w:next w:val="afffff6"/>
    <w:qFormat/>
    <w:rsid w:val="00E030F9"/>
    <w:pPr>
      <w:numPr>
        <w:ilvl w:val="2"/>
        <w:numId w:val="31"/>
      </w:numPr>
      <w:spacing w:beforeLines="50" w:before="50" w:afterLines="50" w:after="50"/>
      <w:ind w:firstLineChars="0"/>
    </w:pPr>
    <w:rPr>
      <w:rFonts w:ascii="黑体" w:eastAsia="黑体"/>
    </w:rPr>
  </w:style>
  <w:style w:type="paragraph" w:customStyle="1" w:styleId="aa">
    <w:name w:val="标准文件_引言三级条标题"/>
    <w:basedOn w:val="afffff6"/>
    <w:next w:val="afffff6"/>
    <w:qFormat/>
    <w:rsid w:val="00E030F9"/>
    <w:pPr>
      <w:numPr>
        <w:ilvl w:val="3"/>
        <w:numId w:val="31"/>
      </w:numPr>
      <w:spacing w:beforeLines="50" w:before="50" w:afterLines="50" w:after="50"/>
      <w:ind w:firstLineChars="0"/>
    </w:pPr>
    <w:rPr>
      <w:rFonts w:ascii="黑体" w:eastAsia="黑体"/>
    </w:rPr>
  </w:style>
  <w:style w:type="paragraph" w:customStyle="1" w:styleId="ab">
    <w:name w:val="标准文件_引言四级条标题"/>
    <w:basedOn w:val="afffff6"/>
    <w:next w:val="afffff6"/>
    <w:qFormat/>
    <w:rsid w:val="005E3C18"/>
    <w:pPr>
      <w:numPr>
        <w:ilvl w:val="4"/>
        <w:numId w:val="31"/>
      </w:numPr>
      <w:spacing w:beforeLines="50" w:before="50" w:afterLines="50" w:after="50"/>
      <w:ind w:firstLineChars="0"/>
    </w:pPr>
    <w:rPr>
      <w:rFonts w:ascii="黑体" w:eastAsia="黑体"/>
    </w:rPr>
  </w:style>
  <w:style w:type="paragraph" w:customStyle="1" w:styleId="ac">
    <w:name w:val="标准文件_引言五级条标题"/>
    <w:basedOn w:val="afffff6"/>
    <w:next w:val="afffff6"/>
    <w:qFormat/>
    <w:rsid w:val="005E3C18"/>
    <w:pPr>
      <w:numPr>
        <w:ilvl w:val="5"/>
        <w:numId w:val="31"/>
      </w:numPr>
      <w:spacing w:beforeLines="50" w:before="50" w:afterLines="50" w:after="50"/>
      <w:ind w:firstLineChars="0"/>
    </w:pPr>
    <w:rPr>
      <w:rFonts w:ascii="黑体" w:eastAsia="黑体"/>
    </w:rPr>
  </w:style>
  <w:style w:type="paragraph" w:customStyle="1" w:styleId="afffffffffff1">
    <w:name w:val="标准文件_注后"/>
    <w:basedOn w:val="afffff6"/>
    <w:qFormat/>
    <w:rsid w:val="00614CC1"/>
    <w:pPr>
      <w:ind w:left="811" w:firstLineChars="0" w:firstLine="0"/>
    </w:pPr>
    <w:rPr>
      <w:sz w:val="18"/>
    </w:rPr>
  </w:style>
  <w:style w:type="paragraph" w:customStyle="1" w:styleId="X">
    <w:name w:val="标准文件_注X后"/>
    <w:basedOn w:val="afffff6"/>
    <w:qFormat/>
    <w:rsid w:val="00614CC1"/>
    <w:pPr>
      <w:ind w:left="811" w:firstLineChars="0" w:firstLine="0"/>
    </w:pPr>
    <w:rPr>
      <w:sz w:val="18"/>
    </w:rPr>
  </w:style>
  <w:style w:type="paragraph" w:customStyle="1" w:styleId="afffffffffff2">
    <w:name w:val="标准文件_示例后"/>
    <w:basedOn w:val="afffff6"/>
    <w:qFormat/>
    <w:rsid w:val="00AC5DF4"/>
    <w:pPr>
      <w:ind w:left="964" w:firstLineChars="0" w:firstLine="0"/>
    </w:pPr>
    <w:rPr>
      <w:sz w:val="18"/>
    </w:rPr>
  </w:style>
  <w:style w:type="paragraph" w:customStyle="1" w:styleId="X0">
    <w:name w:val="标准文件_示例X后"/>
    <w:basedOn w:val="afffff6"/>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f3">
    <w:name w:val="标准文件_索引项"/>
    <w:basedOn w:val="afffff6"/>
    <w:next w:val="afffff6"/>
    <w:qFormat/>
    <w:rsid w:val="00E210B5"/>
    <w:pPr>
      <w:tabs>
        <w:tab w:val="right" w:leader="dot" w:pos="9356"/>
      </w:tabs>
      <w:ind w:left="210" w:firstLineChars="0" w:hanging="210"/>
      <w:jc w:val="left"/>
    </w:pPr>
  </w:style>
  <w:style w:type="paragraph" w:customStyle="1" w:styleId="afffffffffff4">
    <w:name w:val="标准文件_附录一级无标题"/>
    <w:basedOn w:val="afff"/>
    <w:qFormat/>
    <w:rsid w:val="009D6BCA"/>
    <w:pPr>
      <w:spacing w:beforeLines="0" w:before="0" w:afterLines="0" w:after="0" w:line="276" w:lineRule="auto"/>
      <w:outlineLvl w:val="9"/>
    </w:pPr>
    <w:rPr>
      <w:rFonts w:ascii="宋体" w:eastAsia="宋体"/>
    </w:rPr>
  </w:style>
  <w:style w:type="paragraph" w:customStyle="1" w:styleId="afffffffffff5">
    <w:name w:val="标准文件_附录二级无标题"/>
    <w:basedOn w:val="afff0"/>
    <w:rsid w:val="009D6BCA"/>
    <w:pPr>
      <w:spacing w:beforeLines="0" w:before="0" w:afterLines="0" w:after="0" w:line="276" w:lineRule="auto"/>
      <w:outlineLvl w:val="9"/>
    </w:pPr>
    <w:rPr>
      <w:rFonts w:ascii="宋体" w:eastAsia="宋体"/>
    </w:rPr>
  </w:style>
  <w:style w:type="paragraph" w:customStyle="1" w:styleId="afffffffffff6">
    <w:name w:val="标准文件_附录三级无标题"/>
    <w:basedOn w:val="afff1"/>
    <w:qFormat/>
    <w:rsid w:val="00A41CB5"/>
    <w:pPr>
      <w:spacing w:beforeLines="0" w:before="0" w:afterLines="0" w:after="0" w:line="276" w:lineRule="auto"/>
      <w:outlineLvl w:val="9"/>
    </w:pPr>
    <w:rPr>
      <w:rFonts w:ascii="宋体" w:eastAsia="宋体"/>
    </w:rPr>
  </w:style>
  <w:style w:type="paragraph" w:customStyle="1" w:styleId="afffffffffff7">
    <w:name w:val="标准文件_附录四级无标题"/>
    <w:basedOn w:val="afff2"/>
    <w:qFormat/>
    <w:rsid w:val="00A41CB5"/>
    <w:pPr>
      <w:spacing w:beforeLines="0" w:before="0" w:afterLines="0" w:after="0" w:line="276" w:lineRule="auto"/>
      <w:outlineLvl w:val="9"/>
    </w:pPr>
    <w:rPr>
      <w:rFonts w:ascii="宋体" w:eastAsia="宋体"/>
    </w:rPr>
  </w:style>
  <w:style w:type="paragraph" w:customStyle="1" w:styleId="afffffffffff8">
    <w:name w:val="标准文件_附录五级无标题"/>
    <w:basedOn w:val="afff3"/>
    <w:qFormat/>
    <w:rsid w:val="00A41CB5"/>
    <w:pPr>
      <w:spacing w:beforeLines="0" w:before="0" w:afterLines="0" w:after="0" w:line="276" w:lineRule="auto"/>
      <w:outlineLvl w:val="9"/>
    </w:pPr>
    <w:rPr>
      <w:rFonts w:ascii="宋体" w:eastAsia="宋体"/>
    </w:rPr>
  </w:style>
  <w:style w:type="paragraph" w:customStyle="1" w:styleId="affffffffff5">
    <w:name w:val="标准文件_示例内容"/>
    <w:basedOn w:val="afffff6"/>
    <w:qFormat/>
    <w:rsid w:val="009674AD"/>
    <w:pPr>
      <w:ind w:firstLine="420"/>
    </w:pPr>
    <w:rPr>
      <w:sz w:val="18"/>
    </w:rPr>
  </w:style>
  <w:style w:type="paragraph" w:customStyle="1" w:styleId="afffffffffff9">
    <w:name w:val="标准文件_引言一级无标题"/>
    <w:basedOn w:val="a8"/>
    <w:next w:val="afffff6"/>
    <w:qFormat/>
    <w:rsid w:val="00843C13"/>
    <w:pPr>
      <w:spacing w:beforeLines="0" w:before="0" w:afterLines="0" w:after="0" w:line="276" w:lineRule="auto"/>
    </w:pPr>
    <w:rPr>
      <w:rFonts w:ascii="宋体" w:eastAsia="宋体"/>
    </w:rPr>
  </w:style>
  <w:style w:type="paragraph" w:customStyle="1" w:styleId="afffffffffffa">
    <w:name w:val="标准文件_引言二级无标题"/>
    <w:basedOn w:val="a9"/>
    <w:next w:val="afffff6"/>
    <w:qFormat/>
    <w:rsid w:val="00843C13"/>
    <w:pPr>
      <w:spacing w:beforeLines="0" w:before="0" w:afterLines="0" w:after="0" w:line="276" w:lineRule="auto"/>
    </w:pPr>
    <w:rPr>
      <w:rFonts w:ascii="宋体" w:eastAsia="宋体"/>
    </w:rPr>
  </w:style>
  <w:style w:type="paragraph" w:customStyle="1" w:styleId="afffffffffffb">
    <w:name w:val="标准文件_引言三级无标题"/>
    <w:basedOn w:val="aa"/>
    <w:qFormat/>
    <w:rsid w:val="00534BDF"/>
    <w:pPr>
      <w:spacing w:beforeLines="0" w:before="0" w:afterLines="0" w:after="0" w:line="276" w:lineRule="auto"/>
    </w:pPr>
    <w:rPr>
      <w:rFonts w:ascii="宋体" w:eastAsia="宋体"/>
    </w:rPr>
  </w:style>
  <w:style w:type="paragraph" w:customStyle="1" w:styleId="afffffffffffc">
    <w:name w:val="标准文件_引言四级无标题"/>
    <w:basedOn w:val="ab"/>
    <w:next w:val="afffff6"/>
    <w:qFormat/>
    <w:rsid w:val="00534BDF"/>
    <w:pPr>
      <w:spacing w:beforeLines="0" w:before="0" w:afterLines="0" w:after="0" w:line="276" w:lineRule="auto"/>
    </w:pPr>
    <w:rPr>
      <w:rFonts w:ascii="宋体" w:eastAsia="宋体"/>
    </w:rPr>
  </w:style>
  <w:style w:type="paragraph" w:customStyle="1" w:styleId="afffffffffffd">
    <w:name w:val="标准文件_引言五级无标题"/>
    <w:basedOn w:val="ac"/>
    <w:next w:val="afffff6"/>
    <w:qFormat/>
    <w:rsid w:val="00534BDF"/>
    <w:pPr>
      <w:spacing w:beforeLines="0" w:before="0" w:afterLines="0" w:after="0" w:line="276" w:lineRule="auto"/>
    </w:pPr>
    <w:rPr>
      <w:rFonts w:ascii="宋体" w:eastAsia="宋体"/>
    </w:rPr>
  </w:style>
  <w:style w:type="paragraph" w:customStyle="1" w:styleId="afffffffffffe">
    <w:name w:val="标准文件_索引标题"/>
    <w:basedOn w:val="afffffd"/>
    <w:next w:val="afffff6"/>
    <w:qFormat/>
    <w:rsid w:val="006F0ED7"/>
    <w:rPr>
      <w:rFonts w:hAnsi="黑体"/>
    </w:rPr>
  </w:style>
  <w:style w:type="paragraph" w:customStyle="1" w:styleId="affffffffffff">
    <w:name w:val="标准文件_脚注内容"/>
    <w:basedOn w:val="afffff6"/>
    <w:qFormat/>
    <w:rsid w:val="00DC3067"/>
    <w:pPr>
      <w:ind w:leftChars="200" w:left="400" w:hangingChars="200" w:hanging="200"/>
    </w:pPr>
    <w:rPr>
      <w:sz w:val="15"/>
    </w:rPr>
  </w:style>
  <w:style w:type="paragraph" w:customStyle="1" w:styleId="affffffffffff0">
    <w:name w:val="标准文件_术语条一"/>
    <w:basedOn w:val="afffffffff9"/>
    <w:next w:val="afffff6"/>
    <w:qFormat/>
    <w:rsid w:val="00AF0C18"/>
  </w:style>
  <w:style w:type="paragraph" w:customStyle="1" w:styleId="affffffffffff1">
    <w:name w:val="标准文件_术语条二"/>
    <w:basedOn w:val="afffffffffc"/>
    <w:next w:val="afffff6"/>
    <w:qFormat/>
    <w:rsid w:val="00AF0C18"/>
  </w:style>
  <w:style w:type="paragraph" w:customStyle="1" w:styleId="affffffffffff2">
    <w:name w:val="标准文件_术语条三"/>
    <w:basedOn w:val="afffffffffb"/>
    <w:next w:val="afffff6"/>
    <w:qFormat/>
    <w:rsid w:val="00AF0C18"/>
  </w:style>
  <w:style w:type="paragraph" w:customStyle="1" w:styleId="affffffffffff3">
    <w:name w:val="标准文件_术语条四"/>
    <w:basedOn w:val="afffffffffe"/>
    <w:next w:val="afffff6"/>
    <w:qFormat/>
    <w:rsid w:val="00AF0C18"/>
  </w:style>
  <w:style w:type="paragraph" w:customStyle="1" w:styleId="affffffffffff4">
    <w:name w:val="标准文件_术语条五"/>
    <w:basedOn w:val="afffffffffa"/>
    <w:next w:val="af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paragraph" w:customStyle="1" w:styleId="affffffffffff5">
    <w:name w:val="段"/>
    <w:link w:val="Char0"/>
    <w:rsid w:val="00E66416"/>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0">
    <w:name w:val="段 Char"/>
    <w:link w:val="affffffffffff5"/>
    <w:rsid w:val="00E66416"/>
    <w:rPr>
      <w:rFonts w:ascii="宋体" w:hAnsi="Times New Roman"/>
      <w:noProof/>
      <w:sz w:val="21"/>
    </w:rPr>
  </w:style>
  <w:style w:type="paragraph" w:customStyle="1" w:styleId="af4">
    <w:name w:val="一级条标题"/>
    <w:next w:val="affffffffffff5"/>
    <w:link w:val="Char1"/>
    <w:rsid w:val="00E66416"/>
    <w:pPr>
      <w:numPr>
        <w:ilvl w:val="1"/>
        <w:numId w:val="32"/>
      </w:numPr>
      <w:spacing w:beforeLines="50" w:before="156" w:afterLines="50" w:after="156"/>
      <w:outlineLvl w:val="2"/>
    </w:pPr>
    <w:rPr>
      <w:rFonts w:ascii="黑体" w:eastAsia="黑体" w:hAnsi="Times New Roman"/>
      <w:sz w:val="21"/>
      <w:szCs w:val="21"/>
    </w:rPr>
  </w:style>
  <w:style w:type="paragraph" w:customStyle="1" w:styleId="af3">
    <w:name w:val="章标题"/>
    <w:next w:val="affffffffffff5"/>
    <w:rsid w:val="00E66416"/>
    <w:pPr>
      <w:numPr>
        <w:numId w:val="32"/>
      </w:numPr>
      <w:spacing w:beforeLines="100" w:before="312" w:afterLines="100" w:after="312"/>
      <w:jc w:val="both"/>
      <w:outlineLvl w:val="1"/>
    </w:pPr>
    <w:rPr>
      <w:rFonts w:ascii="黑体" w:eastAsia="黑体" w:hAnsi="Times New Roman"/>
      <w:sz w:val="21"/>
    </w:rPr>
  </w:style>
  <w:style w:type="paragraph" w:customStyle="1" w:styleId="af5">
    <w:name w:val="二级条标题"/>
    <w:basedOn w:val="af4"/>
    <w:next w:val="affffffffffff5"/>
    <w:link w:val="Char2"/>
    <w:rsid w:val="00E66416"/>
    <w:pPr>
      <w:numPr>
        <w:ilvl w:val="2"/>
      </w:numPr>
      <w:tabs>
        <w:tab w:val="num" w:pos="360"/>
        <w:tab w:val="num" w:pos="2258"/>
      </w:tabs>
      <w:spacing w:before="50" w:after="50"/>
      <w:ind w:left="2258" w:hanging="420"/>
      <w:outlineLvl w:val="3"/>
    </w:pPr>
  </w:style>
  <w:style w:type="paragraph" w:customStyle="1" w:styleId="af6">
    <w:name w:val="三级条标题"/>
    <w:basedOn w:val="af5"/>
    <w:next w:val="affffffffffff5"/>
    <w:rsid w:val="00E66416"/>
    <w:pPr>
      <w:numPr>
        <w:ilvl w:val="3"/>
      </w:numPr>
      <w:tabs>
        <w:tab w:val="num" w:pos="360"/>
        <w:tab w:val="num" w:pos="2258"/>
        <w:tab w:val="num" w:pos="2678"/>
      </w:tabs>
      <w:ind w:left="2678" w:hanging="420"/>
      <w:outlineLvl w:val="4"/>
    </w:pPr>
  </w:style>
  <w:style w:type="paragraph" w:customStyle="1" w:styleId="af7">
    <w:name w:val="四级条标题"/>
    <w:basedOn w:val="af6"/>
    <w:next w:val="affffffffffff5"/>
    <w:rsid w:val="00E66416"/>
    <w:pPr>
      <w:numPr>
        <w:ilvl w:val="4"/>
      </w:numPr>
      <w:tabs>
        <w:tab w:val="num" w:pos="360"/>
        <w:tab w:val="num" w:pos="2258"/>
        <w:tab w:val="num" w:pos="3098"/>
      </w:tabs>
      <w:ind w:left="3098" w:hanging="420"/>
      <w:outlineLvl w:val="5"/>
    </w:pPr>
  </w:style>
  <w:style w:type="paragraph" w:customStyle="1" w:styleId="af8">
    <w:name w:val="五级条标题"/>
    <w:basedOn w:val="af7"/>
    <w:next w:val="affffffffffff5"/>
    <w:rsid w:val="00E66416"/>
    <w:pPr>
      <w:numPr>
        <w:ilvl w:val="5"/>
      </w:numPr>
      <w:tabs>
        <w:tab w:val="num" w:pos="360"/>
        <w:tab w:val="num" w:pos="2258"/>
        <w:tab w:val="num" w:pos="3518"/>
      </w:tabs>
      <w:ind w:left="3518" w:hanging="420"/>
      <w:outlineLvl w:val="6"/>
    </w:pPr>
  </w:style>
  <w:style w:type="character" w:customStyle="1" w:styleId="Char1">
    <w:name w:val="一级条标题 Char"/>
    <w:link w:val="af4"/>
    <w:rsid w:val="00E66416"/>
    <w:rPr>
      <w:rFonts w:ascii="黑体" w:eastAsia="黑体" w:hAnsi="Times New Roman"/>
      <w:sz w:val="21"/>
      <w:szCs w:val="21"/>
    </w:rPr>
  </w:style>
  <w:style w:type="paragraph" w:customStyle="1" w:styleId="a0">
    <w:name w:val="正文表标题"/>
    <w:next w:val="affffffffffff5"/>
    <w:rsid w:val="00F72233"/>
    <w:pPr>
      <w:numPr>
        <w:numId w:val="15"/>
      </w:numPr>
      <w:spacing w:beforeLines="50" w:before="156" w:afterLines="50" w:after="156"/>
      <w:jc w:val="center"/>
    </w:pPr>
    <w:rPr>
      <w:rFonts w:ascii="黑体" w:eastAsia="黑体" w:hAnsi="Times New Roman"/>
      <w:sz w:val="21"/>
    </w:rPr>
  </w:style>
  <w:style w:type="paragraph" w:customStyle="1" w:styleId="affffffffffff6">
    <w:name w:val="正文图标题"/>
    <w:next w:val="affffffffffff5"/>
    <w:rsid w:val="00F72233"/>
    <w:pPr>
      <w:tabs>
        <w:tab w:val="num" w:pos="360"/>
      </w:tabs>
      <w:spacing w:beforeLines="50" w:before="156" w:afterLines="50" w:after="156"/>
      <w:jc w:val="center"/>
    </w:pPr>
    <w:rPr>
      <w:rFonts w:ascii="黑体" w:eastAsia="黑体" w:hAnsi="Times New Roman"/>
      <w:sz w:val="21"/>
    </w:rPr>
  </w:style>
  <w:style w:type="character" w:customStyle="1" w:styleId="Char2">
    <w:name w:val="二级条标题 Char"/>
    <w:basedOn w:val="Char1"/>
    <w:link w:val="af5"/>
    <w:rsid w:val="00F72233"/>
    <w:rPr>
      <w:rFonts w:ascii="黑体" w:eastAsia="黑体" w:hAnsi="Times New Roman"/>
      <w:sz w:val="21"/>
      <w:szCs w:val="21"/>
    </w:rPr>
  </w:style>
  <w:style w:type="character" w:customStyle="1" w:styleId="font21">
    <w:name w:val="font21"/>
    <w:rsid w:val="00F72233"/>
    <w:rPr>
      <w:rFonts w:ascii="Times New Roman" w:eastAsia="仿宋_GB2312" w:hAnsi="Times New Roman" w:cs="Times New Roman" w:hint="default"/>
      <w:i w:val="0"/>
      <w:color w:val="000000"/>
      <w:kern w:val="0"/>
      <w:sz w:val="21"/>
      <w:szCs w:val="21"/>
      <w:u w:val="none"/>
      <w:lang w:eastAsia="en-US"/>
    </w:rPr>
  </w:style>
  <w:style w:type="paragraph" w:styleId="affffffffffff7">
    <w:name w:val="Body Text First Indent"/>
    <w:basedOn w:val="affffff8"/>
    <w:link w:val="affffffffffff8"/>
    <w:rsid w:val="00F72233"/>
    <w:pPr>
      <w:spacing w:after="0" w:line="300" w:lineRule="auto"/>
      <w:ind w:firstLine="420"/>
      <w:jc w:val="left"/>
      <w:textAlignment w:val="baseline"/>
    </w:pPr>
    <w:rPr>
      <w:rFonts w:ascii="Times New Roman" w:hAnsi="Times New Roman"/>
      <w:kern w:val="0"/>
      <w:szCs w:val="20"/>
    </w:rPr>
  </w:style>
  <w:style w:type="character" w:customStyle="1" w:styleId="affffffffffff8">
    <w:name w:val="正文文本首行缩进 字符"/>
    <w:basedOn w:val="affffff9"/>
    <w:link w:val="affffffffffff7"/>
    <w:rsid w:val="00F72233"/>
    <w:rPr>
      <w:rFonts w:ascii="Times New Roman" w:eastAsia="宋体" w:hAnsi="Times New Roman" w:cs="Times New Roman"/>
      <w:sz w:val="21"/>
      <w:szCs w:val="20"/>
    </w:rPr>
  </w:style>
  <w:style w:type="paragraph" w:styleId="affffffffffff9">
    <w:name w:val="annotation text"/>
    <w:basedOn w:val="affff0"/>
    <w:link w:val="affffffffffffa"/>
    <w:semiHidden/>
    <w:rsid w:val="00F72233"/>
    <w:pPr>
      <w:adjustRightInd/>
      <w:spacing w:line="240" w:lineRule="auto"/>
      <w:jc w:val="left"/>
    </w:pPr>
    <w:rPr>
      <w:rFonts w:ascii="Times New Roman" w:hAnsi="Times New Roman"/>
      <w:szCs w:val="24"/>
    </w:rPr>
  </w:style>
  <w:style w:type="character" w:customStyle="1" w:styleId="affffffffffffa">
    <w:name w:val="批注文字 字符"/>
    <w:basedOn w:val="affff1"/>
    <w:link w:val="affffffffffff9"/>
    <w:semiHidden/>
    <w:rsid w:val="00F72233"/>
    <w:rPr>
      <w:rFonts w:ascii="Times New Roman" w:hAnsi="Times New Roman"/>
      <w:kern w:val="2"/>
      <w:sz w:val="21"/>
      <w:szCs w:val="24"/>
    </w:rPr>
  </w:style>
  <w:style w:type="paragraph" w:customStyle="1" w:styleId="affffffffffffb">
    <w:name w:val="附录标识"/>
    <w:basedOn w:val="affff0"/>
    <w:next w:val="affffffffffff5"/>
    <w:rsid w:val="00752369"/>
    <w:pPr>
      <w:keepNext/>
      <w:widowControl/>
      <w:shd w:val="clear" w:color="FFFFFF" w:fill="FFFFFF"/>
      <w:tabs>
        <w:tab w:val="num" w:pos="360"/>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a">
    <w:name w:val="附录表标号"/>
    <w:basedOn w:val="affff0"/>
    <w:next w:val="affffffffffff5"/>
    <w:rsid w:val="00752369"/>
    <w:pPr>
      <w:numPr>
        <w:numId w:val="33"/>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b">
    <w:name w:val="附录表标题"/>
    <w:basedOn w:val="affff0"/>
    <w:next w:val="affffffffffff5"/>
    <w:rsid w:val="00752369"/>
    <w:pPr>
      <w:numPr>
        <w:ilvl w:val="1"/>
        <w:numId w:val="33"/>
      </w:numPr>
      <w:tabs>
        <w:tab w:val="num" w:pos="180"/>
      </w:tabs>
      <w:adjustRightInd/>
      <w:spacing w:beforeLines="50" w:before="50" w:afterLines="50" w:after="50" w:line="240" w:lineRule="auto"/>
      <w:ind w:left="0" w:firstLine="0"/>
      <w:jc w:val="center"/>
    </w:pPr>
    <w:rPr>
      <w:rFonts w:ascii="黑体" w:eastAsia="黑体" w:hAnsi="Times New Roman"/>
    </w:rPr>
  </w:style>
  <w:style w:type="paragraph" w:customStyle="1" w:styleId="affffffffffffc">
    <w:name w:val="附录二级条标题"/>
    <w:basedOn w:val="affff0"/>
    <w:next w:val="affffffffffff5"/>
    <w:rsid w:val="00752369"/>
    <w:pPr>
      <w:widowControl/>
      <w:tabs>
        <w:tab w:val="num" w:pos="360"/>
      </w:tabs>
      <w:wordWrap w:val="0"/>
      <w:overflowPunct w:val="0"/>
      <w:autoSpaceDE w:val="0"/>
      <w:autoSpaceDN w:val="0"/>
      <w:adjustRightInd/>
      <w:spacing w:beforeLines="50" w:before="50" w:afterLines="50" w:after="50" w:line="240" w:lineRule="auto"/>
      <w:textAlignment w:val="baseline"/>
      <w:outlineLvl w:val="3"/>
    </w:pPr>
    <w:rPr>
      <w:rFonts w:ascii="黑体" w:eastAsia="黑体" w:hAnsi="Times New Roman"/>
      <w:kern w:val="21"/>
      <w:szCs w:val="20"/>
    </w:rPr>
  </w:style>
  <w:style w:type="paragraph" w:customStyle="1" w:styleId="affffffffffffd">
    <w:name w:val="附录三级条标题"/>
    <w:basedOn w:val="affffffffffffc"/>
    <w:next w:val="affffffffffff5"/>
    <w:rsid w:val="00752369"/>
    <w:pPr>
      <w:outlineLvl w:val="4"/>
    </w:pPr>
  </w:style>
  <w:style w:type="paragraph" w:customStyle="1" w:styleId="affffffffffffe">
    <w:name w:val="附录四级条标题"/>
    <w:basedOn w:val="affffffffffffd"/>
    <w:next w:val="affffffffffff5"/>
    <w:rsid w:val="00752369"/>
    <w:pPr>
      <w:outlineLvl w:val="5"/>
    </w:pPr>
  </w:style>
  <w:style w:type="paragraph" w:customStyle="1" w:styleId="af9">
    <w:name w:val="附录图标号"/>
    <w:basedOn w:val="affff0"/>
    <w:rsid w:val="00752369"/>
    <w:pPr>
      <w:keepNext/>
      <w:pageBreakBefore/>
      <w:widowControl/>
      <w:numPr>
        <w:numId w:val="34"/>
      </w:numPr>
      <w:adjustRightInd/>
      <w:spacing w:line="14" w:lineRule="exact"/>
      <w:ind w:left="0" w:firstLine="363"/>
      <w:jc w:val="center"/>
      <w:outlineLvl w:val="0"/>
    </w:pPr>
    <w:rPr>
      <w:rFonts w:ascii="Times New Roman" w:hAnsi="Times New Roman"/>
      <w:color w:val="FFFFFF"/>
      <w:szCs w:val="24"/>
    </w:rPr>
  </w:style>
  <w:style w:type="paragraph" w:customStyle="1" w:styleId="afa">
    <w:name w:val="附录图标题"/>
    <w:basedOn w:val="affff0"/>
    <w:next w:val="affffffffffff5"/>
    <w:rsid w:val="00752369"/>
    <w:pPr>
      <w:numPr>
        <w:ilvl w:val="1"/>
        <w:numId w:val="34"/>
      </w:numPr>
      <w:tabs>
        <w:tab w:val="num" w:pos="363"/>
      </w:tabs>
      <w:adjustRightInd/>
      <w:spacing w:beforeLines="50" w:before="50" w:afterLines="50" w:after="50" w:line="240" w:lineRule="auto"/>
      <w:ind w:left="0" w:firstLine="0"/>
      <w:jc w:val="center"/>
    </w:pPr>
    <w:rPr>
      <w:rFonts w:ascii="黑体" w:eastAsia="黑体" w:hAnsi="Times New Roman"/>
    </w:rPr>
  </w:style>
  <w:style w:type="paragraph" w:customStyle="1" w:styleId="afffffffffffff">
    <w:name w:val="附录五级条标题"/>
    <w:basedOn w:val="affffffffffffe"/>
    <w:next w:val="affffffffffff5"/>
    <w:rsid w:val="00752369"/>
    <w:pPr>
      <w:outlineLvl w:val="6"/>
    </w:pPr>
  </w:style>
  <w:style w:type="paragraph" w:customStyle="1" w:styleId="afffffffffffff0">
    <w:name w:val="附录章标题"/>
    <w:next w:val="affffffffffff5"/>
    <w:rsid w:val="00752369"/>
    <w:pPr>
      <w:tabs>
        <w:tab w:val="num" w:pos="360"/>
      </w:tabs>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fffffffffffff1">
    <w:name w:val="附录一级条标题"/>
    <w:basedOn w:val="afffffffffffff0"/>
    <w:next w:val="affffffffffff5"/>
    <w:rsid w:val="00752369"/>
    <w:pPr>
      <w:autoSpaceDN w:val="0"/>
      <w:spacing w:beforeLines="50" w:before="50" w:afterLines="50" w:after="50"/>
      <w:outlineLvl w:val="2"/>
    </w:pPr>
  </w:style>
  <w:style w:type="paragraph" w:customStyle="1" w:styleId="afffffffffffff2">
    <w:name w:val="三级无"/>
    <w:basedOn w:val="af6"/>
    <w:qFormat/>
    <w:rsid w:val="005A51BE"/>
    <w:pPr>
      <w:numPr>
        <w:ilvl w:val="0"/>
        <w:numId w:val="0"/>
      </w:numPr>
      <w:tabs>
        <w:tab w:val="clear" w:pos="2678"/>
      </w:tabs>
      <w:spacing w:beforeLines="0" w:before="0" w:afterLines="0" w:after="0"/>
    </w:pPr>
    <w:rPr>
      <w:rFonts w:ascii="宋体" w:eastAsia="宋体"/>
    </w:rPr>
  </w:style>
  <w:style w:type="character" w:styleId="afffffffffffff3">
    <w:name w:val="annotation reference"/>
    <w:basedOn w:val="affff1"/>
    <w:uiPriority w:val="99"/>
    <w:semiHidden/>
    <w:unhideWhenUsed/>
    <w:rsid w:val="00271075"/>
    <w:rPr>
      <w:sz w:val="21"/>
      <w:szCs w:val="21"/>
    </w:rPr>
  </w:style>
  <w:style w:type="paragraph" w:styleId="afffffffffffff4">
    <w:name w:val="annotation subject"/>
    <w:basedOn w:val="affffffffffff9"/>
    <w:next w:val="affffffffffff9"/>
    <w:link w:val="afffffffffffff5"/>
    <w:uiPriority w:val="99"/>
    <w:semiHidden/>
    <w:unhideWhenUsed/>
    <w:rsid w:val="00271075"/>
    <w:pPr>
      <w:adjustRightInd w:val="0"/>
      <w:spacing w:line="400" w:lineRule="exact"/>
    </w:pPr>
    <w:rPr>
      <w:rFonts w:ascii="Calibri" w:hAnsi="Calibri"/>
      <w:b/>
      <w:bCs/>
      <w:szCs w:val="21"/>
    </w:rPr>
  </w:style>
  <w:style w:type="character" w:customStyle="1" w:styleId="afffffffffffff5">
    <w:name w:val="批注主题 字符"/>
    <w:basedOn w:val="affffffffffffa"/>
    <w:link w:val="afffffffffffff4"/>
    <w:uiPriority w:val="99"/>
    <w:semiHidden/>
    <w:rsid w:val="00271075"/>
    <w:rPr>
      <w:rFonts w:ascii="Times New Roman" w:hAnsi="Times New Roman"/>
      <w:b/>
      <w:bCs/>
      <w:kern w:val="2"/>
      <w:sz w:val="21"/>
      <w:szCs w:val="21"/>
    </w:rPr>
  </w:style>
  <w:style w:type="paragraph" w:styleId="afffffffffffff6">
    <w:name w:val="Revision"/>
    <w:hidden/>
    <w:uiPriority w:val="99"/>
    <w:semiHidden/>
    <w:rsid w:val="00C57A5A"/>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618609589">
      <w:bodyDiv w:val="1"/>
      <w:marLeft w:val="0"/>
      <w:marRight w:val="0"/>
      <w:marTop w:val="0"/>
      <w:marBottom w:val="0"/>
      <w:divBdr>
        <w:top w:val="none" w:sz="0" w:space="0" w:color="auto"/>
        <w:left w:val="none" w:sz="0" w:space="0" w:color="auto"/>
        <w:bottom w:val="none" w:sz="0" w:space="0" w:color="auto"/>
        <w:right w:val="none" w:sz="0" w:space="0" w:color="auto"/>
      </w:divBdr>
      <w:divsChild>
        <w:div w:id="1366640239">
          <w:marLeft w:val="0"/>
          <w:marRight w:val="0"/>
          <w:marTop w:val="0"/>
          <w:marBottom w:val="0"/>
          <w:divBdr>
            <w:top w:val="none" w:sz="0" w:space="0" w:color="auto"/>
            <w:left w:val="none" w:sz="0" w:space="0" w:color="auto"/>
            <w:bottom w:val="none" w:sz="0" w:space="0" w:color="auto"/>
            <w:right w:val="none" w:sz="0" w:space="0" w:color="auto"/>
          </w:divBdr>
        </w:div>
      </w:divsChild>
    </w:div>
    <w:div w:id="1722290182">
      <w:bodyDiv w:val="1"/>
      <w:marLeft w:val="0"/>
      <w:marRight w:val="0"/>
      <w:marTop w:val="0"/>
      <w:marBottom w:val="0"/>
      <w:divBdr>
        <w:top w:val="none" w:sz="0" w:space="0" w:color="auto"/>
        <w:left w:val="none" w:sz="0" w:space="0" w:color="auto"/>
        <w:bottom w:val="none" w:sz="0" w:space="0" w:color="auto"/>
        <w:right w:val="none" w:sz="0" w:space="0" w:color="auto"/>
      </w:divBdr>
      <w:divsChild>
        <w:div w:id="2129272393">
          <w:marLeft w:val="0"/>
          <w:marRight w:val="0"/>
          <w:marTop w:val="0"/>
          <w:marBottom w:val="0"/>
          <w:divBdr>
            <w:top w:val="none" w:sz="0" w:space="0" w:color="auto"/>
            <w:left w:val="none" w:sz="0" w:space="0" w:color="auto"/>
            <w:bottom w:val="none" w:sz="0" w:space="0" w:color="auto"/>
            <w:right w:val="none" w:sz="0" w:space="0" w:color="auto"/>
          </w:divBdr>
        </w:div>
      </w:divsChild>
    </w:div>
    <w:div w:id="2100517231">
      <w:bodyDiv w:val="1"/>
      <w:marLeft w:val="0"/>
      <w:marRight w:val="0"/>
      <w:marTop w:val="0"/>
      <w:marBottom w:val="0"/>
      <w:divBdr>
        <w:top w:val="none" w:sz="0" w:space="0" w:color="auto"/>
        <w:left w:val="none" w:sz="0" w:space="0" w:color="auto"/>
        <w:bottom w:val="none" w:sz="0" w:space="0" w:color="auto"/>
        <w:right w:val="none" w:sz="0" w:space="0" w:color="auto"/>
      </w:divBdr>
      <w:divsChild>
        <w:div w:id="10614415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tiff"/><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image" Target="media/image7.jp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5A73CC2823643B2A23675FFCA05AD02"/>
        <w:category>
          <w:name w:val="常规"/>
          <w:gallery w:val="placeholder"/>
        </w:category>
        <w:types>
          <w:type w:val="bbPlcHdr"/>
        </w:types>
        <w:behaviors>
          <w:behavior w:val="content"/>
        </w:behaviors>
        <w:guid w:val="{A08DF8DC-BAB4-4D14-B353-46573074C093}"/>
      </w:docPartPr>
      <w:docPartBody>
        <w:p w:rsidR="001E6A4C" w:rsidRDefault="003E0335">
          <w:pPr>
            <w:pStyle w:val="25A73CC2823643B2A23675FFCA05AD02"/>
          </w:pPr>
          <w:r w:rsidRPr="00751A05">
            <w:rPr>
              <w:rStyle w:val="a3"/>
              <w:rFonts w:hint="eastAsia"/>
            </w:rPr>
            <w:t>单击或点击此处输入文字。</w:t>
          </w:r>
        </w:p>
      </w:docPartBody>
    </w:docPart>
    <w:docPart>
      <w:docPartPr>
        <w:name w:val="5C58E8906B2243B1B5D3AEE4043B2347"/>
        <w:category>
          <w:name w:val="常规"/>
          <w:gallery w:val="placeholder"/>
        </w:category>
        <w:types>
          <w:type w:val="bbPlcHdr"/>
        </w:types>
        <w:behaviors>
          <w:behavior w:val="content"/>
        </w:behaviors>
        <w:guid w:val="{94C85E98-08C7-40E4-8607-4E92A9DFC75E}"/>
      </w:docPartPr>
      <w:docPartBody>
        <w:p w:rsidR="001E6A4C" w:rsidRDefault="003E0335">
          <w:pPr>
            <w:pStyle w:val="5C58E8906B2243B1B5D3AEE4043B2347"/>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PingFang SC">
    <w:altName w:val="Times New Roman"/>
    <w:panose1 w:val="00000000000000000000"/>
    <w:charset w:val="00"/>
    <w:family w:val="roman"/>
    <w:notTrueType/>
    <w:pitch w:val="default"/>
  </w:font>
  <w:font w:name="Times">
    <w:altName w:val="Basemic Times"/>
    <w:panose1 w:val="02020603050405020304"/>
    <w:charset w:val="00"/>
    <w:family w:val="roman"/>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335"/>
    <w:rsid w:val="00033785"/>
    <w:rsid w:val="00042645"/>
    <w:rsid w:val="00042FB8"/>
    <w:rsid w:val="0010594E"/>
    <w:rsid w:val="00121137"/>
    <w:rsid w:val="00170BF7"/>
    <w:rsid w:val="001E6A4C"/>
    <w:rsid w:val="002C6EE2"/>
    <w:rsid w:val="002D3148"/>
    <w:rsid w:val="003E0335"/>
    <w:rsid w:val="00414814"/>
    <w:rsid w:val="004E1108"/>
    <w:rsid w:val="00512A00"/>
    <w:rsid w:val="005663C0"/>
    <w:rsid w:val="00645E9D"/>
    <w:rsid w:val="00661FB8"/>
    <w:rsid w:val="00691FCE"/>
    <w:rsid w:val="006D49BA"/>
    <w:rsid w:val="0070112A"/>
    <w:rsid w:val="00783A31"/>
    <w:rsid w:val="0083104C"/>
    <w:rsid w:val="009E14EE"/>
    <w:rsid w:val="00A45511"/>
    <w:rsid w:val="00B24754"/>
    <w:rsid w:val="00BB5A10"/>
    <w:rsid w:val="00C13662"/>
    <w:rsid w:val="00C37A56"/>
    <w:rsid w:val="00C51BD5"/>
    <w:rsid w:val="00CD69C0"/>
    <w:rsid w:val="00D43898"/>
    <w:rsid w:val="00D86012"/>
    <w:rsid w:val="00DB556B"/>
    <w:rsid w:val="00DC59E9"/>
    <w:rsid w:val="00E435CB"/>
    <w:rsid w:val="00F25F16"/>
    <w:rsid w:val="00F26A4B"/>
    <w:rsid w:val="00F6402F"/>
    <w:rsid w:val="00FA57D7"/>
    <w:rsid w:val="00FB536B"/>
    <w:rsid w:val="00FC1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42645"/>
    <w:rPr>
      <w:color w:val="808080"/>
    </w:rPr>
  </w:style>
  <w:style w:type="paragraph" w:customStyle="1" w:styleId="25A73CC2823643B2A23675FFCA05AD02">
    <w:name w:val="25A73CC2823643B2A23675FFCA05AD02"/>
    <w:pPr>
      <w:widowControl w:val="0"/>
      <w:jc w:val="both"/>
    </w:pPr>
  </w:style>
  <w:style w:type="paragraph" w:customStyle="1" w:styleId="5C58E8906B2243B1B5D3AEE4043B2347">
    <w:name w:val="5C58E8906B2243B1B5D3AEE4043B234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BC6FF-1F3A-4F15-82B0-AFFFF40E5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国家标准</Template>
  <TotalTime>845</TotalTime>
  <Pages>32</Pages>
  <Words>3461</Words>
  <Characters>19732</Characters>
  <Application>Microsoft Office Word</Application>
  <DocSecurity>0</DocSecurity>
  <Lines>164</Lines>
  <Paragraphs>46</Paragraphs>
  <ScaleCrop>false</ScaleCrop>
  <Company>PCMI</Company>
  <LinksUpToDate>false</LinksUpToDate>
  <CharactersWithSpaces>23147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subject/>
  <dc:creator>YY</dc:creator>
  <cp:keywords/>
  <dc:description>&lt;config cover="true" show_menu="true" version="1.0.0" doctype="SDKXY"&gt;_x000d_
&lt;/config&gt;</dc:description>
  <cp:lastModifiedBy>段路路</cp:lastModifiedBy>
  <cp:revision>154</cp:revision>
  <cp:lastPrinted>2021-02-02T07:44:00Z</cp:lastPrinted>
  <dcterms:created xsi:type="dcterms:W3CDTF">2026-02-09T05:18:00Z</dcterms:created>
  <dcterms:modified xsi:type="dcterms:W3CDTF">2026-09-09T05:31:00Z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